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7D93E" w14:textId="77777777" w:rsidR="002F4AFE" w:rsidRPr="00CB3477" w:rsidRDefault="002F4AFE" w:rsidP="00950589">
      <w:pPr>
        <w:tabs>
          <w:tab w:val="left" w:pos="2310"/>
        </w:tabs>
        <w:jc w:val="center"/>
        <w:rPr>
          <w:rFonts w:ascii="Tahoma" w:hAnsi="Tahoma" w:cs="Tahoma"/>
          <w:b/>
          <w:bCs/>
        </w:rPr>
      </w:pPr>
    </w:p>
    <w:p w14:paraId="7107FC67" w14:textId="77777777" w:rsidR="002F4AFE" w:rsidRPr="00CB3477" w:rsidRDefault="002F4AFE" w:rsidP="00950589">
      <w:pPr>
        <w:tabs>
          <w:tab w:val="left" w:pos="2310"/>
        </w:tabs>
        <w:jc w:val="center"/>
        <w:rPr>
          <w:rFonts w:ascii="Tahoma" w:hAnsi="Tahoma" w:cs="Tahoma"/>
          <w:b/>
          <w:bCs/>
        </w:rPr>
      </w:pPr>
    </w:p>
    <w:p w14:paraId="54DC64B4" w14:textId="77777777" w:rsidR="002F4AFE" w:rsidRPr="00CB3477" w:rsidRDefault="002F4AFE" w:rsidP="00950589">
      <w:pPr>
        <w:tabs>
          <w:tab w:val="left" w:pos="2310"/>
        </w:tabs>
        <w:jc w:val="center"/>
        <w:rPr>
          <w:rFonts w:ascii="Tahoma" w:hAnsi="Tahoma" w:cs="Tahoma"/>
          <w:b/>
          <w:bCs/>
        </w:rPr>
      </w:pPr>
    </w:p>
    <w:p w14:paraId="54CC3375" w14:textId="77777777" w:rsidR="002F4AFE" w:rsidRPr="00CB3477" w:rsidRDefault="002F4AFE" w:rsidP="00950589">
      <w:pPr>
        <w:tabs>
          <w:tab w:val="left" w:pos="2310"/>
        </w:tabs>
        <w:jc w:val="center"/>
        <w:rPr>
          <w:rFonts w:ascii="Tahoma" w:hAnsi="Tahoma" w:cs="Tahoma"/>
          <w:b/>
          <w:bCs/>
        </w:rPr>
      </w:pPr>
    </w:p>
    <w:p w14:paraId="5D42A8C4" w14:textId="77777777" w:rsidR="002F4AFE" w:rsidRPr="00CB3477" w:rsidRDefault="002F4AFE" w:rsidP="00950589">
      <w:pPr>
        <w:tabs>
          <w:tab w:val="left" w:pos="2310"/>
        </w:tabs>
        <w:jc w:val="center"/>
        <w:rPr>
          <w:rFonts w:ascii="Tahoma" w:hAnsi="Tahoma" w:cs="Tahoma"/>
          <w:b/>
          <w:bCs/>
        </w:rPr>
      </w:pPr>
    </w:p>
    <w:p w14:paraId="0638E929" w14:textId="77777777" w:rsidR="002F4AFE" w:rsidRPr="00CB3477" w:rsidRDefault="002F4AFE" w:rsidP="00950589">
      <w:pPr>
        <w:tabs>
          <w:tab w:val="left" w:pos="2310"/>
        </w:tabs>
        <w:jc w:val="center"/>
        <w:rPr>
          <w:rFonts w:ascii="Tahoma" w:hAnsi="Tahoma" w:cs="Tahoma"/>
          <w:b/>
          <w:bCs/>
        </w:rPr>
      </w:pPr>
    </w:p>
    <w:p w14:paraId="7D2CFADC" w14:textId="77777777" w:rsidR="002F4AFE" w:rsidRPr="00CB3477" w:rsidRDefault="002F4AFE" w:rsidP="00950589">
      <w:pPr>
        <w:tabs>
          <w:tab w:val="left" w:pos="2310"/>
        </w:tabs>
        <w:jc w:val="center"/>
        <w:rPr>
          <w:rFonts w:ascii="Tahoma" w:hAnsi="Tahoma" w:cs="Tahoma"/>
          <w:b/>
          <w:bCs/>
        </w:rPr>
      </w:pPr>
    </w:p>
    <w:p w14:paraId="4D6082DC" w14:textId="77777777" w:rsidR="002F4AFE" w:rsidRPr="00CB3477" w:rsidRDefault="002F4AFE" w:rsidP="00950589">
      <w:pPr>
        <w:tabs>
          <w:tab w:val="left" w:pos="2310"/>
        </w:tabs>
        <w:jc w:val="center"/>
        <w:rPr>
          <w:rFonts w:ascii="Tahoma" w:hAnsi="Tahoma" w:cs="Tahoma"/>
          <w:b/>
          <w:bCs/>
        </w:rPr>
      </w:pPr>
    </w:p>
    <w:p w14:paraId="49A00677" w14:textId="77777777" w:rsidR="002F4AFE" w:rsidRPr="00CB3477" w:rsidRDefault="002F4AFE" w:rsidP="00950589">
      <w:pPr>
        <w:tabs>
          <w:tab w:val="left" w:pos="2310"/>
        </w:tabs>
        <w:jc w:val="center"/>
        <w:rPr>
          <w:rFonts w:ascii="Tahoma" w:hAnsi="Tahoma" w:cs="Tahoma"/>
          <w:b/>
          <w:bCs/>
        </w:rPr>
      </w:pPr>
    </w:p>
    <w:p w14:paraId="6F8CB55B" w14:textId="77777777" w:rsidR="002F4AFE" w:rsidRPr="00CB3477" w:rsidRDefault="002F4AFE" w:rsidP="00950589">
      <w:pPr>
        <w:tabs>
          <w:tab w:val="left" w:pos="2310"/>
        </w:tabs>
        <w:jc w:val="center"/>
        <w:rPr>
          <w:rFonts w:ascii="Tahoma" w:hAnsi="Tahoma" w:cs="Tahoma"/>
          <w:b/>
          <w:bCs/>
        </w:rPr>
      </w:pPr>
    </w:p>
    <w:p w14:paraId="68A9E053" w14:textId="77777777" w:rsidR="002F4AFE" w:rsidRPr="00CB3477" w:rsidRDefault="002F4AFE" w:rsidP="00950589">
      <w:pPr>
        <w:tabs>
          <w:tab w:val="left" w:pos="2310"/>
        </w:tabs>
        <w:jc w:val="center"/>
        <w:rPr>
          <w:rFonts w:ascii="Tahoma" w:hAnsi="Tahoma" w:cs="Tahoma"/>
          <w:b/>
          <w:bCs/>
        </w:rPr>
      </w:pPr>
    </w:p>
    <w:p w14:paraId="70743357" w14:textId="77777777" w:rsidR="002F4AFE" w:rsidRPr="00CB3477" w:rsidRDefault="002F4AFE" w:rsidP="00950589">
      <w:pPr>
        <w:tabs>
          <w:tab w:val="left" w:pos="2310"/>
        </w:tabs>
        <w:jc w:val="center"/>
        <w:rPr>
          <w:rFonts w:ascii="Tahoma" w:hAnsi="Tahoma" w:cs="Tahoma"/>
          <w:b/>
          <w:bCs/>
        </w:rPr>
      </w:pPr>
    </w:p>
    <w:p w14:paraId="7394FE76" w14:textId="77777777" w:rsidR="002F4AFE" w:rsidRPr="00CB3477" w:rsidRDefault="002F4AFE" w:rsidP="002F4AFE">
      <w:pPr>
        <w:pStyle w:val="Nagwek1"/>
        <w:jc w:val="center"/>
        <w:rPr>
          <w:rFonts w:ascii="Tahoma" w:hAnsi="Tahoma" w:cs="Tahoma"/>
          <w:sz w:val="24"/>
          <w:szCs w:val="24"/>
        </w:rPr>
      </w:pPr>
    </w:p>
    <w:p w14:paraId="2A054F3F" w14:textId="35FAEF24" w:rsidR="002F4AFE" w:rsidRPr="00CB3477" w:rsidRDefault="002F4AFE" w:rsidP="00C16595">
      <w:pPr>
        <w:pStyle w:val="Tytu"/>
        <w:jc w:val="center"/>
        <w:rPr>
          <w:rStyle w:val="Wyrnieniedelikatne"/>
          <w:rFonts w:ascii="Tahoma" w:hAnsi="Tahoma" w:cs="Tahoma"/>
          <w:i w:val="0"/>
          <w:iCs w:val="0"/>
          <w:color w:val="auto"/>
          <w:sz w:val="24"/>
          <w:szCs w:val="24"/>
        </w:rPr>
      </w:pPr>
      <w:r w:rsidRPr="00CB3477">
        <w:rPr>
          <w:rStyle w:val="Wyrnieniedelikatne"/>
          <w:rFonts w:ascii="Tahoma" w:hAnsi="Tahoma" w:cs="Tahoma"/>
          <w:i w:val="0"/>
          <w:iCs w:val="0"/>
          <w:color w:val="auto"/>
          <w:sz w:val="24"/>
          <w:szCs w:val="24"/>
        </w:rPr>
        <w:t>UMOWA NR PZ/</w:t>
      </w:r>
      <w:r w:rsidR="001E289D">
        <w:rPr>
          <w:rStyle w:val="Wyrnieniedelikatne"/>
          <w:rFonts w:ascii="Tahoma" w:hAnsi="Tahoma" w:cs="Tahoma"/>
          <w:i w:val="0"/>
          <w:iCs w:val="0"/>
          <w:color w:val="auto"/>
          <w:sz w:val="24"/>
          <w:szCs w:val="24"/>
        </w:rPr>
        <w:t xml:space="preserve"> </w:t>
      </w:r>
      <w:r w:rsidRPr="001E289D">
        <w:rPr>
          <w:rStyle w:val="Wyrnieniedelikatne"/>
          <w:rFonts w:ascii="Tahoma" w:hAnsi="Tahoma" w:cs="Tahoma"/>
          <w:i w:val="0"/>
          <w:iCs w:val="0"/>
          <w:color w:val="auto"/>
          <w:sz w:val="24"/>
          <w:szCs w:val="24"/>
          <w:highlight w:val="yellow"/>
        </w:rPr>
        <w:t>xx</w:t>
      </w:r>
      <w:r w:rsidR="001E289D" w:rsidRPr="001E289D">
        <w:rPr>
          <w:rStyle w:val="Wyrnieniedelikatne"/>
          <w:rFonts w:ascii="Tahoma" w:hAnsi="Tahoma" w:cs="Tahoma"/>
          <w:i w:val="0"/>
          <w:iCs w:val="0"/>
          <w:color w:val="auto"/>
          <w:sz w:val="24"/>
          <w:szCs w:val="24"/>
          <w:highlight w:val="yellow"/>
        </w:rPr>
        <w:t>x</w:t>
      </w:r>
      <w:r w:rsidRPr="00CB3477">
        <w:rPr>
          <w:rStyle w:val="Wyrnieniedelikatne"/>
          <w:rFonts w:ascii="Tahoma" w:hAnsi="Tahoma" w:cs="Tahoma"/>
          <w:i w:val="0"/>
          <w:iCs w:val="0"/>
          <w:color w:val="auto"/>
          <w:sz w:val="24"/>
          <w:szCs w:val="24"/>
        </w:rPr>
        <w:t xml:space="preserve"> /202</w:t>
      </w:r>
      <w:r w:rsidR="00CA4973">
        <w:rPr>
          <w:rStyle w:val="Wyrnieniedelikatne"/>
          <w:rFonts w:ascii="Tahoma" w:hAnsi="Tahoma" w:cs="Tahoma"/>
          <w:i w:val="0"/>
          <w:iCs w:val="0"/>
          <w:color w:val="auto"/>
          <w:sz w:val="24"/>
          <w:szCs w:val="24"/>
        </w:rPr>
        <w:t>4</w:t>
      </w:r>
      <w:r w:rsidR="001E289D">
        <w:rPr>
          <w:rStyle w:val="Wyrnieniedelikatne"/>
          <w:rFonts w:ascii="Tahoma" w:hAnsi="Tahoma" w:cs="Tahoma"/>
          <w:i w:val="0"/>
          <w:iCs w:val="0"/>
          <w:color w:val="auto"/>
          <w:sz w:val="24"/>
          <w:szCs w:val="24"/>
        </w:rPr>
        <w:t xml:space="preserve"> </w:t>
      </w:r>
    </w:p>
    <w:p w14:paraId="28BDF004" w14:textId="77777777" w:rsidR="002F4AFE" w:rsidRPr="00CB3477" w:rsidRDefault="002F4AFE" w:rsidP="00C16595">
      <w:pPr>
        <w:pStyle w:val="Tytu"/>
        <w:jc w:val="center"/>
        <w:rPr>
          <w:rStyle w:val="Wyrnieniedelikatne"/>
          <w:rFonts w:ascii="Tahoma" w:hAnsi="Tahoma" w:cs="Tahoma"/>
          <w:i w:val="0"/>
          <w:iCs w:val="0"/>
          <w:color w:val="auto"/>
          <w:sz w:val="24"/>
          <w:szCs w:val="24"/>
        </w:rPr>
      </w:pPr>
    </w:p>
    <w:p w14:paraId="19AD91E9" w14:textId="77777777" w:rsidR="002F4AFE" w:rsidRPr="00CB3477" w:rsidRDefault="002F4AFE" w:rsidP="00C16595">
      <w:pPr>
        <w:pStyle w:val="Tytu"/>
        <w:jc w:val="center"/>
        <w:rPr>
          <w:rStyle w:val="Wyrnieniedelikatne"/>
          <w:rFonts w:ascii="Tahoma" w:hAnsi="Tahoma" w:cs="Tahoma"/>
          <w:i w:val="0"/>
          <w:iCs w:val="0"/>
          <w:color w:val="auto"/>
          <w:sz w:val="24"/>
          <w:szCs w:val="24"/>
        </w:rPr>
      </w:pPr>
      <w:r w:rsidRPr="00CB3477">
        <w:rPr>
          <w:rStyle w:val="Wyrnieniedelikatne"/>
          <w:rFonts w:ascii="Tahoma" w:hAnsi="Tahoma" w:cs="Tahoma"/>
          <w:i w:val="0"/>
          <w:iCs w:val="0"/>
          <w:color w:val="auto"/>
          <w:sz w:val="24"/>
          <w:szCs w:val="24"/>
        </w:rPr>
        <w:t>UMOWA O WYKONANIE ROBÓT BUDOWLANYCH</w:t>
      </w:r>
    </w:p>
    <w:p w14:paraId="32C363EC" w14:textId="77777777" w:rsidR="002F4AFE" w:rsidRDefault="002F4AFE" w:rsidP="00C16595">
      <w:pPr>
        <w:pStyle w:val="Tytu"/>
        <w:jc w:val="center"/>
        <w:rPr>
          <w:rStyle w:val="Wyrnieniedelikatne"/>
          <w:rFonts w:ascii="Tahoma" w:hAnsi="Tahoma" w:cs="Tahoma"/>
          <w:i w:val="0"/>
          <w:iCs w:val="0"/>
          <w:color w:val="auto"/>
          <w:sz w:val="24"/>
          <w:szCs w:val="24"/>
        </w:rPr>
      </w:pPr>
      <w:r w:rsidRPr="00CB3477">
        <w:rPr>
          <w:rStyle w:val="Wyrnieniedelikatne"/>
          <w:rFonts w:ascii="Tahoma" w:hAnsi="Tahoma" w:cs="Tahoma"/>
          <w:i w:val="0"/>
          <w:iCs w:val="0"/>
          <w:color w:val="auto"/>
          <w:sz w:val="24"/>
          <w:szCs w:val="24"/>
        </w:rPr>
        <w:t>PRZEDSIĘWZIĘCIA INWESTYCYJNEGO</w:t>
      </w:r>
    </w:p>
    <w:p w14:paraId="7ED13EB1" w14:textId="77777777" w:rsidR="00951CB1" w:rsidRPr="00951CB1" w:rsidRDefault="00951CB1" w:rsidP="00951CB1"/>
    <w:p w14:paraId="44B924F9" w14:textId="390A9443" w:rsidR="002F4AFE" w:rsidRPr="00CB3477" w:rsidRDefault="002F4AFE" w:rsidP="00C16595">
      <w:pPr>
        <w:pStyle w:val="Tytu"/>
        <w:jc w:val="center"/>
        <w:rPr>
          <w:rStyle w:val="Wyrnieniedelikatne"/>
          <w:rFonts w:ascii="Tahoma" w:hAnsi="Tahoma" w:cs="Tahoma"/>
          <w:i w:val="0"/>
          <w:iCs w:val="0"/>
          <w:color w:val="auto"/>
          <w:sz w:val="24"/>
          <w:szCs w:val="24"/>
        </w:rPr>
      </w:pPr>
      <w:r w:rsidRPr="00CB3477">
        <w:rPr>
          <w:rStyle w:val="Wyrnieniedelikatne"/>
          <w:rFonts w:ascii="Tahoma" w:hAnsi="Tahoma" w:cs="Tahoma"/>
          <w:i w:val="0"/>
          <w:iCs w:val="0"/>
          <w:color w:val="auto"/>
          <w:sz w:val="24"/>
          <w:szCs w:val="24"/>
        </w:rPr>
        <w:t>pn. „</w:t>
      </w:r>
      <w:r w:rsidR="00951CB1" w:rsidRPr="00951CB1">
        <w:rPr>
          <w:rFonts w:ascii="Tahoma" w:hAnsi="Tahoma" w:cs="Tahoma"/>
          <w:b/>
          <w:bCs/>
          <w:sz w:val="24"/>
          <w:szCs w:val="6"/>
          <w:lang w:eastAsia="en-US"/>
        </w:rPr>
        <w:t>Wykonanie robót budowlano-montażowych na podstawie dokumentacji projektowej przygotowanej przez Zamawiającego dla przedsięwzięcia przebudowy i modernizacji oraz rozbudowy w zakresie budowy ściany pożarowej istniejącej hali/wiaty odpadów zbelowanych zlokalizowanej na terenie ITPOK w Poznaniu</w:t>
      </w:r>
      <w:r w:rsidRPr="00CB3477">
        <w:rPr>
          <w:rStyle w:val="Wyrnieniedelikatne"/>
          <w:rFonts w:ascii="Tahoma" w:hAnsi="Tahoma" w:cs="Tahoma"/>
          <w:i w:val="0"/>
          <w:iCs w:val="0"/>
          <w:color w:val="auto"/>
          <w:sz w:val="24"/>
          <w:szCs w:val="24"/>
        </w:rPr>
        <w:t>”.</w:t>
      </w:r>
    </w:p>
    <w:p w14:paraId="6FA9D957" w14:textId="77777777" w:rsidR="002F4AFE" w:rsidRPr="00CB3477" w:rsidRDefault="002F4AFE" w:rsidP="00950589">
      <w:pPr>
        <w:tabs>
          <w:tab w:val="left" w:pos="2310"/>
        </w:tabs>
        <w:jc w:val="center"/>
        <w:rPr>
          <w:rFonts w:ascii="Tahoma" w:hAnsi="Tahoma" w:cs="Tahoma"/>
          <w:b/>
          <w:bCs/>
        </w:rPr>
      </w:pPr>
    </w:p>
    <w:p w14:paraId="45F28620" w14:textId="77777777" w:rsidR="002F4AFE" w:rsidRPr="00CB3477" w:rsidRDefault="002F4AFE" w:rsidP="00950589">
      <w:pPr>
        <w:tabs>
          <w:tab w:val="left" w:pos="2310"/>
        </w:tabs>
        <w:jc w:val="center"/>
        <w:rPr>
          <w:rFonts w:ascii="Tahoma" w:hAnsi="Tahoma" w:cs="Tahoma"/>
          <w:b/>
          <w:bCs/>
        </w:rPr>
      </w:pPr>
    </w:p>
    <w:p w14:paraId="02D75CF7" w14:textId="77777777" w:rsidR="002F4AFE" w:rsidRPr="00CB3477" w:rsidRDefault="002F4AFE" w:rsidP="00950589">
      <w:pPr>
        <w:tabs>
          <w:tab w:val="left" w:pos="2310"/>
        </w:tabs>
        <w:jc w:val="center"/>
        <w:rPr>
          <w:rFonts w:ascii="Tahoma" w:hAnsi="Tahoma" w:cs="Tahoma"/>
          <w:b/>
          <w:bCs/>
        </w:rPr>
      </w:pPr>
    </w:p>
    <w:p w14:paraId="3AD5DF7D" w14:textId="77777777" w:rsidR="002F4AFE" w:rsidRPr="00CB3477" w:rsidRDefault="002F4AFE" w:rsidP="00950589">
      <w:pPr>
        <w:tabs>
          <w:tab w:val="left" w:pos="2310"/>
        </w:tabs>
        <w:jc w:val="center"/>
        <w:rPr>
          <w:rFonts w:ascii="Tahoma" w:hAnsi="Tahoma" w:cs="Tahoma"/>
          <w:b/>
          <w:bCs/>
        </w:rPr>
      </w:pPr>
    </w:p>
    <w:p w14:paraId="1F6D5337" w14:textId="77777777" w:rsidR="002F4AFE" w:rsidRPr="00CB3477" w:rsidRDefault="002F4AFE" w:rsidP="00950589">
      <w:pPr>
        <w:tabs>
          <w:tab w:val="left" w:pos="2310"/>
        </w:tabs>
        <w:jc w:val="center"/>
        <w:rPr>
          <w:rFonts w:ascii="Tahoma" w:hAnsi="Tahoma" w:cs="Tahoma"/>
          <w:b/>
          <w:bCs/>
        </w:rPr>
      </w:pPr>
    </w:p>
    <w:p w14:paraId="61126A57" w14:textId="77777777" w:rsidR="002F4AFE" w:rsidRPr="00CB3477" w:rsidRDefault="002F4AFE" w:rsidP="00950589">
      <w:pPr>
        <w:tabs>
          <w:tab w:val="left" w:pos="2310"/>
        </w:tabs>
        <w:jc w:val="center"/>
        <w:rPr>
          <w:rFonts w:ascii="Tahoma" w:hAnsi="Tahoma" w:cs="Tahoma"/>
          <w:b/>
          <w:bCs/>
        </w:rPr>
      </w:pPr>
    </w:p>
    <w:p w14:paraId="361E9C57" w14:textId="77777777" w:rsidR="002F4AFE" w:rsidRPr="00CB3477" w:rsidRDefault="002F4AFE" w:rsidP="00950589">
      <w:pPr>
        <w:tabs>
          <w:tab w:val="left" w:pos="2310"/>
        </w:tabs>
        <w:jc w:val="center"/>
        <w:rPr>
          <w:rFonts w:ascii="Tahoma" w:hAnsi="Tahoma" w:cs="Tahoma"/>
          <w:b/>
          <w:bCs/>
        </w:rPr>
      </w:pPr>
    </w:p>
    <w:p w14:paraId="42BD0481" w14:textId="77777777" w:rsidR="002F4AFE" w:rsidRPr="00CB3477" w:rsidRDefault="002F4AFE" w:rsidP="00950589">
      <w:pPr>
        <w:tabs>
          <w:tab w:val="left" w:pos="2310"/>
        </w:tabs>
        <w:jc w:val="center"/>
        <w:rPr>
          <w:rFonts w:ascii="Tahoma" w:hAnsi="Tahoma" w:cs="Tahoma"/>
          <w:b/>
          <w:bCs/>
        </w:rPr>
      </w:pPr>
    </w:p>
    <w:p w14:paraId="2C505652" w14:textId="77777777" w:rsidR="002F4AFE" w:rsidRPr="00CB3477" w:rsidRDefault="002F4AFE" w:rsidP="00950589">
      <w:pPr>
        <w:tabs>
          <w:tab w:val="left" w:pos="2310"/>
        </w:tabs>
        <w:jc w:val="center"/>
        <w:rPr>
          <w:rFonts w:ascii="Tahoma" w:hAnsi="Tahoma" w:cs="Tahoma"/>
          <w:b/>
          <w:bCs/>
        </w:rPr>
      </w:pPr>
    </w:p>
    <w:p w14:paraId="718EC03A" w14:textId="77777777" w:rsidR="002F4AFE" w:rsidRPr="00CB3477" w:rsidRDefault="002F4AFE" w:rsidP="00950589">
      <w:pPr>
        <w:tabs>
          <w:tab w:val="left" w:pos="2310"/>
        </w:tabs>
        <w:jc w:val="center"/>
        <w:rPr>
          <w:rFonts w:ascii="Tahoma" w:hAnsi="Tahoma" w:cs="Tahoma"/>
          <w:b/>
          <w:bCs/>
        </w:rPr>
      </w:pPr>
    </w:p>
    <w:p w14:paraId="780A910D" w14:textId="77777777" w:rsidR="002F4AFE" w:rsidRPr="00CB3477" w:rsidRDefault="002F4AFE" w:rsidP="00950589">
      <w:pPr>
        <w:tabs>
          <w:tab w:val="left" w:pos="2310"/>
        </w:tabs>
        <w:jc w:val="center"/>
        <w:rPr>
          <w:rFonts w:ascii="Tahoma" w:hAnsi="Tahoma" w:cs="Tahoma"/>
          <w:b/>
          <w:bCs/>
        </w:rPr>
      </w:pPr>
    </w:p>
    <w:p w14:paraId="637E7D4B" w14:textId="051C619F" w:rsidR="002F4AFE" w:rsidRPr="00CB3477" w:rsidRDefault="002F4AFE" w:rsidP="00950589">
      <w:pPr>
        <w:tabs>
          <w:tab w:val="left" w:pos="2310"/>
        </w:tabs>
        <w:jc w:val="center"/>
        <w:rPr>
          <w:rFonts w:ascii="Tahoma" w:hAnsi="Tahoma" w:cs="Tahoma"/>
          <w:b/>
          <w:bCs/>
        </w:rPr>
      </w:pPr>
    </w:p>
    <w:p w14:paraId="2CD9BA6C" w14:textId="37D19AC6" w:rsidR="00C16595" w:rsidRPr="00CB3477" w:rsidRDefault="00C16595" w:rsidP="00950589">
      <w:pPr>
        <w:tabs>
          <w:tab w:val="left" w:pos="2310"/>
        </w:tabs>
        <w:jc w:val="center"/>
        <w:rPr>
          <w:rFonts w:ascii="Tahoma" w:hAnsi="Tahoma" w:cs="Tahoma"/>
          <w:b/>
          <w:bCs/>
        </w:rPr>
      </w:pPr>
    </w:p>
    <w:p w14:paraId="7F2B7A17" w14:textId="41F7AE3B" w:rsidR="00C16595" w:rsidRPr="00CB3477" w:rsidRDefault="00C16595" w:rsidP="00950589">
      <w:pPr>
        <w:tabs>
          <w:tab w:val="left" w:pos="2310"/>
        </w:tabs>
        <w:jc w:val="center"/>
        <w:rPr>
          <w:rFonts w:ascii="Tahoma" w:hAnsi="Tahoma" w:cs="Tahoma"/>
          <w:b/>
          <w:bCs/>
        </w:rPr>
      </w:pPr>
    </w:p>
    <w:p w14:paraId="55E3DA3C" w14:textId="2138109B" w:rsidR="00C16595" w:rsidRPr="00CB3477" w:rsidRDefault="00C16595" w:rsidP="00950589">
      <w:pPr>
        <w:tabs>
          <w:tab w:val="left" w:pos="2310"/>
        </w:tabs>
        <w:jc w:val="center"/>
        <w:rPr>
          <w:rFonts w:ascii="Tahoma" w:hAnsi="Tahoma" w:cs="Tahoma"/>
          <w:b/>
          <w:bCs/>
        </w:rPr>
      </w:pPr>
    </w:p>
    <w:p w14:paraId="7EE1D7DB" w14:textId="3922ECB0" w:rsidR="00C16595" w:rsidRPr="00CB3477" w:rsidRDefault="00C16595" w:rsidP="00950589">
      <w:pPr>
        <w:tabs>
          <w:tab w:val="left" w:pos="2310"/>
        </w:tabs>
        <w:jc w:val="center"/>
        <w:rPr>
          <w:rFonts w:ascii="Tahoma" w:hAnsi="Tahoma" w:cs="Tahoma"/>
          <w:b/>
          <w:bCs/>
        </w:rPr>
      </w:pPr>
    </w:p>
    <w:p w14:paraId="0BDEE6CB" w14:textId="0148BED6" w:rsidR="00C16595" w:rsidRPr="00CB3477" w:rsidRDefault="00C16595" w:rsidP="00950589">
      <w:pPr>
        <w:tabs>
          <w:tab w:val="left" w:pos="2310"/>
        </w:tabs>
        <w:jc w:val="center"/>
        <w:rPr>
          <w:rFonts w:ascii="Tahoma" w:hAnsi="Tahoma" w:cs="Tahoma"/>
          <w:b/>
          <w:bCs/>
        </w:rPr>
      </w:pPr>
    </w:p>
    <w:p w14:paraId="5ECDB6FC" w14:textId="14F1D7F0" w:rsidR="00C16595" w:rsidRPr="00CB3477" w:rsidRDefault="00C16595" w:rsidP="00950589">
      <w:pPr>
        <w:tabs>
          <w:tab w:val="left" w:pos="2310"/>
        </w:tabs>
        <w:jc w:val="center"/>
        <w:rPr>
          <w:rFonts w:ascii="Tahoma" w:hAnsi="Tahoma" w:cs="Tahoma"/>
          <w:b/>
          <w:bCs/>
        </w:rPr>
      </w:pPr>
    </w:p>
    <w:p w14:paraId="1CF5D0D4" w14:textId="1D59292A" w:rsidR="00C16595" w:rsidRPr="00CB3477" w:rsidRDefault="00C16595" w:rsidP="00950589">
      <w:pPr>
        <w:tabs>
          <w:tab w:val="left" w:pos="2310"/>
        </w:tabs>
        <w:jc w:val="center"/>
        <w:rPr>
          <w:rFonts w:ascii="Tahoma" w:hAnsi="Tahoma" w:cs="Tahoma"/>
          <w:b/>
          <w:bCs/>
        </w:rPr>
      </w:pPr>
    </w:p>
    <w:p w14:paraId="1847303B" w14:textId="2E965D63" w:rsidR="002F4AFE" w:rsidRPr="00CB3477" w:rsidRDefault="00CB3477" w:rsidP="00CB3477">
      <w:pPr>
        <w:suppressAutoHyphens w:val="0"/>
        <w:autoSpaceDE/>
        <w:rPr>
          <w:rFonts w:ascii="Tahoma" w:hAnsi="Tahoma" w:cs="Tahoma"/>
          <w:b/>
          <w:bCs/>
        </w:rPr>
      </w:pPr>
      <w:r w:rsidRPr="00CB3477">
        <w:rPr>
          <w:rFonts w:ascii="Tahoma" w:hAnsi="Tahoma" w:cs="Tahoma"/>
          <w:b/>
          <w:bCs/>
        </w:rPr>
        <w:br w:type="page"/>
      </w:r>
    </w:p>
    <w:p w14:paraId="12499487" w14:textId="77777777" w:rsidR="002F4AFE" w:rsidRPr="00CB3477" w:rsidRDefault="002F4AFE" w:rsidP="00950589">
      <w:pPr>
        <w:tabs>
          <w:tab w:val="left" w:pos="2310"/>
        </w:tabs>
        <w:jc w:val="center"/>
        <w:rPr>
          <w:rFonts w:ascii="Tahoma" w:hAnsi="Tahoma" w:cs="Tahoma"/>
          <w:b/>
          <w:bCs/>
        </w:rPr>
      </w:pPr>
    </w:p>
    <w:p w14:paraId="744EE028" w14:textId="77777777" w:rsidR="002F4AFE" w:rsidRPr="00951CB1" w:rsidRDefault="002F4AFE" w:rsidP="00950589">
      <w:pPr>
        <w:tabs>
          <w:tab w:val="left" w:pos="2310"/>
        </w:tabs>
        <w:jc w:val="center"/>
        <w:rPr>
          <w:rFonts w:ascii="Tahoma" w:hAnsi="Tahoma" w:cs="Tahoma"/>
          <w:b/>
          <w:bCs/>
        </w:rPr>
      </w:pPr>
    </w:p>
    <w:p w14:paraId="5CE9E8BB" w14:textId="752F4F83" w:rsidR="009D00D5" w:rsidRPr="00951CB1" w:rsidRDefault="00C16595">
      <w:pPr>
        <w:pStyle w:val="Spistreci2"/>
        <w:tabs>
          <w:tab w:val="right" w:leader="dot" w:pos="10194"/>
        </w:tabs>
        <w:rPr>
          <w:rFonts w:ascii="Tahoma" w:eastAsiaTheme="minorEastAsia" w:hAnsi="Tahoma" w:cs="Tahoma"/>
          <w:noProof/>
          <w:kern w:val="2"/>
          <w:sz w:val="22"/>
          <w:szCs w:val="22"/>
          <w:lang w:eastAsia="pl-PL"/>
          <w14:ligatures w14:val="standardContextual"/>
        </w:rPr>
      </w:pPr>
      <w:r w:rsidRPr="00951CB1">
        <w:rPr>
          <w:rFonts w:ascii="Tahoma" w:hAnsi="Tahoma" w:cs="Tahoma"/>
          <w:b/>
          <w:bCs/>
        </w:rPr>
        <w:fldChar w:fldCharType="begin"/>
      </w:r>
      <w:r w:rsidRPr="00951CB1">
        <w:rPr>
          <w:rFonts w:ascii="Tahoma" w:hAnsi="Tahoma" w:cs="Tahoma"/>
          <w:b/>
          <w:bCs/>
        </w:rPr>
        <w:instrText xml:space="preserve"> TOC \o "1-2" \h \z \u </w:instrText>
      </w:r>
      <w:r w:rsidRPr="00951CB1">
        <w:rPr>
          <w:rFonts w:ascii="Tahoma" w:hAnsi="Tahoma" w:cs="Tahoma"/>
          <w:b/>
          <w:bCs/>
        </w:rPr>
        <w:fldChar w:fldCharType="separate"/>
      </w:r>
      <w:hyperlink w:anchor="_Toc164093615" w:history="1">
        <w:r w:rsidR="009D00D5" w:rsidRPr="00951CB1">
          <w:rPr>
            <w:rStyle w:val="Hipercze"/>
            <w:rFonts w:ascii="Tahoma" w:hAnsi="Tahoma" w:cs="Tahoma"/>
            <w:noProof/>
          </w:rPr>
          <w:t>§1 [Definicje, Dokumenty umowne]</w:t>
        </w:r>
        <w:r w:rsidR="009D00D5" w:rsidRPr="00951CB1">
          <w:rPr>
            <w:rFonts w:ascii="Tahoma" w:hAnsi="Tahoma" w:cs="Tahoma"/>
            <w:noProof/>
            <w:webHidden/>
          </w:rPr>
          <w:tab/>
        </w:r>
        <w:r w:rsidR="009D00D5" w:rsidRPr="00951CB1">
          <w:rPr>
            <w:rFonts w:ascii="Tahoma" w:hAnsi="Tahoma" w:cs="Tahoma"/>
            <w:noProof/>
            <w:webHidden/>
          </w:rPr>
          <w:fldChar w:fldCharType="begin"/>
        </w:r>
        <w:r w:rsidR="009D00D5" w:rsidRPr="00951CB1">
          <w:rPr>
            <w:rFonts w:ascii="Tahoma" w:hAnsi="Tahoma" w:cs="Tahoma"/>
            <w:noProof/>
            <w:webHidden/>
          </w:rPr>
          <w:instrText xml:space="preserve"> PAGEREF _Toc164093615 \h </w:instrText>
        </w:r>
        <w:r w:rsidR="009D00D5" w:rsidRPr="00951CB1">
          <w:rPr>
            <w:rFonts w:ascii="Tahoma" w:hAnsi="Tahoma" w:cs="Tahoma"/>
            <w:noProof/>
            <w:webHidden/>
          </w:rPr>
        </w:r>
        <w:r w:rsidR="009D00D5" w:rsidRPr="00951CB1">
          <w:rPr>
            <w:rFonts w:ascii="Tahoma" w:hAnsi="Tahoma" w:cs="Tahoma"/>
            <w:noProof/>
            <w:webHidden/>
          </w:rPr>
          <w:fldChar w:fldCharType="separate"/>
        </w:r>
        <w:r w:rsidR="009D00D5" w:rsidRPr="00951CB1">
          <w:rPr>
            <w:rFonts w:ascii="Tahoma" w:hAnsi="Tahoma" w:cs="Tahoma"/>
            <w:noProof/>
            <w:webHidden/>
          </w:rPr>
          <w:t>4</w:t>
        </w:r>
        <w:r w:rsidR="009D00D5" w:rsidRPr="00951CB1">
          <w:rPr>
            <w:rFonts w:ascii="Tahoma" w:hAnsi="Tahoma" w:cs="Tahoma"/>
            <w:noProof/>
            <w:webHidden/>
          </w:rPr>
          <w:fldChar w:fldCharType="end"/>
        </w:r>
      </w:hyperlink>
    </w:p>
    <w:p w14:paraId="14923FFA" w14:textId="328A631C" w:rsidR="009D00D5" w:rsidRPr="00951CB1" w:rsidRDefault="00000000">
      <w:pPr>
        <w:pStyle w:val="Spistreci2"/>
        <w:tabs>
          <w:tab w:val="right" w:leader="dot" w:pos="10194"/>
        </w:tabs>
        <w:rPr>
          <w:rFonts w:ascii="Tahoma" w:eastAsiaTheme="minorEastAsia" w:hAnsi="Tahoma" w:cs="Tahoma"/>
          <w:noProof/>
          <w:kern w:val="2"/>
          <w:sz w:val="22"/>
          <w:szCs w:val="22"/>
          <w:lang w:eastAsia="pl-PL"/>
          <w14:ligatures w14:val="standardContextual"/>
        </w:rPr>
      </w:pPr>
      <w:hyperlink w:anchor="_Toc164093616" w:history="1">
        <w:r w:rsidR="009D00D5" w:rsidRPr="00951CB1">
          <w:rPr>
            <w:rStyle w:val="Hipercze"/>
            <w:rFonts w:ascii="Tahoma" w:hAnsi="Tahoma" w:cs="Tahoma"/>
            <w:noProof/>
          </w:rPr>
          <w:t>§ 2 [Przedmiot Umowy]</w:t>
        </w:r>
        <w:r w:rsidR="009D00D5" w:rsidRPr="00951CB1">
          <w:rPr>
            <w:rFonts w:ascii="Tahoma" w:hAnsi="Tahoma" w:cs="Tahoma"/>
            <w:noProof/>
            <w:webHidden/>
          </w:rPr>
          <w:tab/>
        </w:r>
        <w:r w:rsidR="009D00D5" w:rsidRPr="00951CB1">
          <w:rPr>
            <w:rFonts w:ascii="Tahoma" w:hAnsi="Tahoma" w:cs="Tahoma"/>
            <w:noProof/>
            <w:webHidden/>
          </w:rPr>
          <w:fldChar w:fldCharType="begin"/>
        </w:r>
        <w:r w:rsidR="009D00D5" w:rsidRPr="00951CB1">
          <w:rPr>
            <w:rFonts w:ascii="Tahoma" w:hAnsi="Tahoma" w:cs="Tahoma"/>
            <w:noProof/>
            <w:webHidden/>
          </w:rPr>
          <w:instrText xml:space="preserve"> PAGEREF _Toc164093616 \h </w:instrText>
        </w:r>
        <w:r w:rsidR="009D00D5" w:rsidRPr="00951CB1">
          <w:rPr>
            <w:rFonts w:ascii="Tahoma" w:hAnsi="Tahoma" w:cs="Tahoma"/>
            <w:noProof/>
            <w:webHidden/>
          </w:rPr>
        </w:r>
        <w:r w:rsidR="009D00D5" w:rsidRPr="00951CB1">
          <w:rPr>
            <w:rFonts w:ascii="Tahoma" w:hAnsi="Tahoma" w:cs="Tahoma"/>
            <w:noProof/>
            <w:webHidden/>
          </w:rPr>
          <w:fldChar w:fldCharType="separate"/>
        </w:r>
        <w:r w:rsidR="009D00D5" w:rsidRPr="00951CB1">
          <w:rPr>
            <w:rFonts w:ascii="Tahoma" w:hAnsi="Tahoma" w:cs="Tahoma"/>
            <w:noProof/>
            <w:webHidden/>
          </w:rPr>
          <w:t>5</w:t>
        </w:r>
        <w:r w:rsidR="009D00D5" w:rsidRPr="00951CB1">
          <w:rPr>
            <w:rFonts w:ascii="Tahoma" w:hAnsi="Tahoma" w:cs="Tahoma"/>
            <w:noProof/>
            <w:webHidden/>
          </w:rPr>
          <w:fldChar w:fldCharType="end"/>
        </w:r>
      </w:hyperlink>
    </w:p>
    <w:p w14:paraId="49AD1ED4" w14:textId="72E580BF" w:rsidR="009D00D5" w:rsidRPr="00951CB1" w:rsidRDefault="00000000">
      <w:pPr>
        <w:pStyle w:val="Spistreci2"/>
        <w:tabs>
          <w:tab w:val="right" w:leader="dot" w:pos="10194"/>
        </w:tabs>
        <w:rPr>
          <w:rFonts w:ascii="Tahoma" w:eastAsiaTheme="minorEastAsia" w:hAnsi="Tahoma" w:cs="Tahoma"/>
          <w:noProof/>
          <w:kern w:val="2"/>
          <w:sz w:val="22"/>
          <w:szCs w:val="22"/>
          <w:lang w:eastAsia="pl-PL"/>
          <w14:ligatures w14:val="standardContextual"/>
        </w:rPr>
      </w:pPr>
      <w:hyperlink w:anchor="_Toc164093617" w:history="1">
        <w:r w:rsidR="009D00D5" w:rsidRPr="00951CB1">
          <w:rPr>
            <w:rStyle w:val="Hipercze"/>
            <w:rFonts w:ascii="Tahoma" w:hAnsi="Tahoma" w:cs="Tahoma"/>
            <w:noProof/>
          </w:rPr>
          <w:t>§ 3 [Oświadczenia i zapewnienia Stron]</w:t>
        </w:r>
        <w:r w:rsidR="009D00D5" w:rsidRPr="00951CB1">
          <w:rPr>
            <w:rFonts w:ascii="Tahoma" w:hAnsi="Tahoma" w:cs="Tahoma"/>
            <w:noProof/>
            <w:webHidden/>
          </w:rPr>
          <w:tab/>
        </w:r>
        <w:r w:rsidR="009D00D5" w:rsidRPr="00951CB1">
          <w:rPr>
            <w:rFonts w:ascii="Tahoma" w:hAnsi="Tahoma" w:cs="Tahoma"/>
            <w:noProof/>
            <w:webHidden/>
          </w:rPr>
          <w:fldChar w:fldCharType="begin"/>
        </w:r>
        <w:r w:rsidR="009D00D5" w:rsidRPr="00951CB1">
          <w:rPr>
            <w:rFonts w:ascii="Tahoma" w:hAnsi="Tahoma" w:cs="Tahoma"/>
            <w:noProof/>
            <w:webHidden/>
          </w:rPr>
          <w:instrText xml:space="preserve"> PAGEREF _Toc164093617 \h </w:instrText>
        </w:r>
        <w:r w:rsidR="009D00D5" w:rsidRPr="00951CB1">
          <w:rPr>
            <w:rFonts w:ascii="Tahoma" w:hAnsi="Tahoma" w:cs="Tahoma"/>
            <w:noProof/>
            <w:webHidden/>
          </w:rPr>
        </w:r>
        <w:r w:rsidR="009D00D5" w:rsidRPr="00951CB1">
          <w:rPr>
            <w:rFonts w:ascii="Tahoma" w:hAnsi="Tahoma" w:cs="Tahoma"/>
            <w:noProof/>
            <w:webHidden/>
          </w:rPr>
          <w:fldChar w:fldCharType="separate"/>
        </w:r>
        <w:r w:rsidR="009D00D5" w:rsidRPr="00951CB1">
          <w:rPr>
            <w:rFonts w:ascii="Tahoma" w:hAnsi="Tahoma" w:cs="Tahoma"/>
            <w:noProof/>
            <w:webHidden/>
          </w:rPr>
          <w:t>7</w:t>
        </w:r>
        <w:r w:rsidR="009D00D5" w:rsidRPr="00951CB1">
          <w:rPr>
            <w:rFonts w:ascii="Tahoma" w:hAnsi="Tahoma" w:cs="Tahoma"/>
            <w:noProof/>
            <w:webHidden/>
          </w:rPr>
          <w:fldChar w:fldCharType="end"/>
        </w:r>
      </w:hyperlink>
    </w:p>
    <w:p w14:paraId="11849006" w14:textId="5C6BCA52" w:rsidR="009D00D5" w:rsidRPr="00951CB1" w:rsidRDefault="00000000">
      <w:pPr>
        <w:pStyle w:val="Spistreci2"/>
        <w:tabs>
          <w:tab w:val="right" w:leader="dot" w:pos="10194"/>
        </w:tabs>
        <w:rPr>
          <w:rFonts w:ascii="Tahoma" w:eastAsiaTheme="minorEastAsia" w:hAnsi="Tahoma" w:cs="Tahoma"/>
          <w:noProof/>
          <w:kern w:val="2"/>
          <w:sz w:val="22"/>
          <w:szCs w:val="22"/>
          <w:lang w:eastAsia="pl-PL"/>
          <w14:ligatures w14:val="standardContextual"/>
        </w:rPr>
      </w:pPr>
      <w:hyperlink w:anchor="_Toc164093618" w:history="1">
        <w:r w:rsidR="009D00D5" w:rsidRPr="00951CB1">
          <w:rPr>
            <w:rStyle w:val="Hipercze"/>
            <w:rFonts w:ascii="Tahoma" w:hAnsi="Tahoma" w:cs="Tahoma"/>
            <w:noProof/>
          </w:rPr>
          <w:t>§ 4 [Harmonogram i terminy]</w:t>
        </w:r>
        <w:r w:rsidR="009D00D5" w:rsidRPr="00951CB1">
          <w:rPr>
            <w:rFonts w:ascii="Tahoma" w:hAnsi="Tahoma" w:cs="Tahoma"/>
            <w:noProof/>
            <w:webHidden/>
          </w:rPr>
          <w:tab/>
        </w:r>
        <w:r w:rsidR="009D00D5" w:rsidRPr="00951CB1">
          <w:rPr>
            <w:rFonts w:ascii="Tahoma" w:hAnsi="Tahoma" w:cs="Tahoma"/>
            <w:noProof/>
            <w:webHidden/>
          </w:rPr>
          <w:fldChar w:fldCharType="begin"/>
        </w:r>
        <w:r w:rsidR="009D00D5" w:rsidRPr="00951CB1">
          <w:rPr>
            <w:rFonts w:ascii="Tahoma" w:hAnsi="Tahoma" w:cs="Tahoma"/>
            <w:noProof/>
            <w:webHidden/>
          </w:rPr>
          <w:instrText xml:space="preserve"> PAGEREF _Toc164093618 \h </w:instrText>
        </w:r>
        <w:r w:rsidR="009D00D5" w:rsidRPr="00951CB1">
          <w:rPr>
            <w:rFonts w:ascii="Tahoma" w:hAnsi="Tahoma" w:cs="Tahoma"/>
            <w:noProof/>
            <w:webHidden/>
          </w:rPr>
        </w:r>
        <w:r w:rsidR="009D00D5" w:rsidRPr="00951CB1">
          <w:rPr>
            <w:rFonts w:ascii="Tahoma" w:hAnsi="Tahoma" w:cs="Tahoma"/>
            <w:noProof/>
            <w:webHidden/>
          </w:rPr>
          <w:fldChar w:fldCharType="separate"/>
        </w:r>
        <w:r w:rsidR="009D00D5" w:rsidRPr="00951CB1">
          <w:rPr>
            <w:rFonts w:ascii="Tahoma" w:hAnsi="Tahoma" w:cs="Tahoma"/>
            <w:noProof/>
            <w:webHidden/>
          </w:rPr>
          <w:t>7</w:t>
        </w:r>
        <w:r w:rsidR="009D00D5" w:rsidRPr="00951CB1">
          <w:rPr>
            <w:rFonts w:ascii="Tahoma" w:hAnsi="Tahoma" w:cs="Tahoma"/>
            <w:noProof/>
            <w:webHidden/>
          </w:rPr>
          <w:fldChar w:fldCharType="end"/>
        </w:r>
      </w:hyperlink>
    </w:p>
    <w:p w14:paraId="2595E3F6" w14:textId="3221016C" w:rsidR="009D00D5" w:rsidRPr="00951CB1" w:rsidRDefault="00000000">
      <w:pPr>
        <w:pStyle w:val="Spistreci2"/>
        <w:tabs>
          <w:tab w:val="right" w:leader="dot" w:pos="10194"/>
        </w:tabs>
        <w:rPr>
          <w:rFonts w:ascii="Tahoma" w:eastAsiaTheme="minorEastAsia" w:hAnsi="Tahoma" w:cs="Tahoma"/>
          <w:noProof/>
          <w:kern w:val="2"/>
          <w:sz w:val="22"/>
          <w:szCs w:val="22"/>
          <w:lang w:eastAsia="pl-PL"/>
          <w14:ligatures w14:val="standardContextual"/>
        </w:rPr>
      </w:pPr>
      <w:hyperlink w:anchor="_Toc164093619" w:history="1">
        <w:r w:rsidR="009D00D5" w:rsidRPr="00951CB1">
          <w:rPr>
            <w:rStyle w:val="Hipercze"/>
            <w:rFonts w:ascii="Tahoma" w:hAnsi="Tahoma" w:cs="Tahoma"/>
            <w:noProof/>
          </w:rPr>
          <w:t>§ 5 [Wynagrodzenie]</w:t>
        </w:r>
        <w:r w:rsidR="009D00D5" w:rsidRPr="00951CB1">
          <w:rPr>
            <w:rFonts w:ascii="Tahoma" w:hAnsi="Tahoma" w:cs="Tahoma"/>
            <w:noProof/>
            <w:webHidden/>
          </w:rPr>
          <w:tab/>
        </w:r>
        <w:r w:rsidR="009D00D5" w:rsidRPr="00951CB1">
          <w:rPr>
            <w:rFonts w:ascii="Tahoma" w:hAnsi="Tahoma" w:cs="Tahoma"/>
            <w:noProof/>
            <w:webHidden/>
          </w:rPr>
          <w:fldChar w:fldCharType="begin"/>
        </w:r>
        <w:r w:rsidR="009D00D5" w:rsidRPr="00951CB1">
          <w:rPr>
            <w:rFonts w:ascii="Tahoma" w:hAnsi="Tahoma" w:cs="Tahoma"/>
            <w:noProof/>
            <w:webHidden/>
          </w:rPr>
          <w:instrText xml:space="preserve"> PAGEREF _Toc164093619 \h </w:instrText>
        </w:r>
        <w:r w:rsidR="009D00D5" w:rsidRPr="00951CB1">
          <w:rPr>
            <w:rFonts w:ascii="Tahoma" w:hAnsi="Tahoma" w:cs="Tahoma"/>
            <w:noProof/>
            <w:webHidden/>
          </w:rPr>
        </w:r>
        <w:r w:rsidR="009D00D5" w:rsidRPr="00951CB1">
          <w:rPr>
            <w:rFonts w:ascii="Tahoma" w:hAnsi="Tahoma" w:cs="Tahoma"/>
            <w:noProof/>
            <w:webHidden/>
          </w:rPr>
          <w:fldChar w:fldCharType="separate"/>
        </w:r>
        <w:r w:rsidR="009D00D5" w:rsidRPr="00951CB1">
          <w:rPr>
            <w:rFonts w:ascii="Tahoma" w:hAnsi="Tahoma" w:cs="Tahoma"/>
            <w:noProof/>
            <w:webHidden/>
          </w:rPr>
          <w:t>8</w:t>
        </w:r>
        <w:r w:rsidR="009D00D5" w:rsidRPr="00951CB1">
          <w:rPr>
            <w:rFonts w:ascii="Tahoma" w:hAnsi="Tahoma" w:cs="Tahoma"/>
            <w:noProof/>
            <w:webHidden/>
          </w:rPr>
          <w:fldChar w:fldCharType="end"/>
        </w:r>
      </w:hyperlink>
    </w:p>
    <w:p w14:paraId="02572D89" w14:textId="51E6A05E" w:rsidR="009D00D5" w:rsidRPr="00951CB1" w:rsidRDefault="00000000">
      <w:pPr>
        <w:pStyle w:val="Spistreci2"/>
        <w:tabs>
          <w:tab w:val="right" w:leader="dot" w:pos="10194"/>
        </w:tabs>
        <w:rPr>
          <w:rFonts w:ascii="Tahoma" w:eastAsiaTheme="minorEastAsia" w:hAnsi="Tahoma" w:cs="Tahoma"/>
          <w:noProof/>
          <w:kern w:val="2"/>
          <w:sz w:val="22"/>
          <w:szCs w:val="22"/>
          <w:lang w:eastAsia="pl-PL"/>
          <w14:ligatures w14:val="standardContextual"/>
        </w:rPr>
      </w:pPr>
      <w:hyperlink w:anchor="_Toc164093620" w:history="1">
        <w:r w:rsidR="009D00D5" w:rsidRPr="00951CB1">
          <w:rPr>
            <w:rStyle w:val="Hipercze"/>
            <w:rFonts w:ascii="Tahoma" w:hAnsi="Tahoma" w:cs="Tahoma"/>
            <w:noProof/>
          </w:rPr>
          <w:t>§ 6 [Zabezpieczenie należytego wykonania umowy]</w:t>
        </w:r>
        <w:r w:rsidR="009D00D5" w:rsidRPr="00951CB1">
          <w:rPr>
            <w:rFonts w:ascii="Tahoma" w:hAnsi="Tahoma" w:cs="Tahoma"/>
            <w:noProof/>
            <w:webHidden/>
          </w:rPr>
          <w:tab/>
        </w:r>
        <w:r w:rsidR="009D00D5" w:rsidRPr="00951CB1">
          <w:rPr>
            <w:rFonts w:ascii="Tahoma" w:hAnsi="Tahoma" w:cs="Tahoma"/>
            <w:noProof/>
            <w:webHidden/>
          </w:rPr>
          <w:fldChar w:fldCharType="begin"/>
        </w:r>
        <w:r w:rsidR="009D00D5" w:rsidRPr="00951CB1">
          <w:rPr>
            <w:rFonts w:ascii="Tahoma" w:hAnsi="Tahoma" w:cs="Tahoma"/>
            <w:noProof/>
            <w:webHidden/>
          </w:rPr>
          <w:instrText xml:space="preserve"> PAGEREF _Toc164093620 \h </w:instrText>
        </w:r>
        <w:r w:rsidR="009D00D5" w:rsidRPr="00951CB1">
          <w:rPr>
            <w:rFonts w:ascii="Tahoma" w:hAnsi="Tahoma" w:cs="Tahoma"/>
            <w:noProof/>
            <w:webHidden/>
          </w:rPr>
        </w:r>
        <w:r w:rsidR="009D00D5" w:rsidRPr="00951CB1">
          <w:rPr>
            <w:rFonts w:ascii="Tahoma" w:hAnsi="Tahoma" w:cs="Tahoma"/>
            <w:noProof/>
            <w:webHidden/>
          </w:rPr>
          <w:fldChar w:fldCharType="separate"/>
        </w:r>
        <w:r w:rsidR="009D00D5" w:rsidRPr="00951CB1">
          <w:rPr>
            <w:rFonts w:ascii="Tahoma" w:hAnsi="Tahoma" w:cs="Tahoma"/>
            <w:noProof/>
            <w:webHidden/>
          </w:rPr>
          <w:t>9</w:t>
        </w:r>
        <w:r w:rsidR="009D00D5" w:rsidRPr="00951CB1">
          <w:rPr>
            <w:rFonts w:ascii="Tahoma" w:hAnsi="Tahoma" w:cs="Tahoma"/>
            <w:noProof/>
            <w:webHidden/>
          </w:rPr>
          <w:fldChar w:fldCharType="end"/>
        </w:r>
      </w:hyperlink>
    </w:p>
    <w:p w14:paraId="657A9A16" w14:textId="167B145E" w:rsidR="009D00D5" w:rsidRPr="00951CB1" w:rsidRDefault="00000000">
      <w:pPr>
        <w:pStyle w:val="Spistreci2"/>
        <w:tabs>
          <w:tab w:val="right" w:leader="dot" w:pos="10194"/>
        </w:tabs>
        <w:rPr>
          <w:rFonts w:ascii="Tahoma" w:eastAsiaTheme="minorEastAsia" w:hAnsi="Tahoma" w:cs="Tahoma"/>
          <w:noProof/>
          <w:kern w:val="2"/>
          <w:sz w:val="22"/>
          <w:szCs w:val="22"/>
          <w:lang w:eastAsia="pl-PL"/>
          <w14:ligatures w14:val="standardContextual"/>
        </w:rPr>
      </w:pPr>
      <w:hyperlink w:anchor="_Toc164093621" w:history="1">
        <w:r w:rsidR="009D00D5" w:rsidRPr="00951CB1">
          <w:rPr>
            <w:rStyle w:val="Hipercze"/>
            <w:rFonts w:ascii="Tahoma" w:hAnsi="Tahoma" w:cs="Tahoma"/>
            <w:noProof/>
          </w:rPr>
          <w:t>§ 7 [Ubezpieczenie]</w:t>
        </w:r>
        <w:r w:rsidR="009D00D5" w:rsidRPr="00951CB1">
          <w:rPr>
            <w:rFonts w:ascii="Tahoma" w:hAnsi="Tahoma" w:cs="Tahoma"/>
            <w:noProof/>
            <w:webHidden/>
          </w:rPr>
          <w:tab/>
        </w:r>
        <w:r w:rsidR="009D00D5" w:rsidRPr="00951CB1">
          <w:rPr>
            <w:rFonts w:ascii="Tahoma" w:hAnsi="Tahoma" w:cs="Tahoma"/>
            <w:noProof/>
            <w:webHidden/>
          </w:rPr>
          <w:fldChar w:fldCharType="begin"/>
        </w:r>
        <w:r w:rsidR="009D00D5" w:rsidRPr="00951CB1">
          <w:rPr>
            <w:rFonts w:ascii="Tahoma" w:hAnsi="Tahoma" w:cs="Tahoma"/>
            <w:noProof/>
            <w:webHidden/>
          </w:rPr>
          <w:instrText xml:space="preserve"> PAGEREF _Toc164093621 \h </w:instrText>
        </w:r>
        <w:r w:rsidR="009D00D5" w:rsidRPr="00951CB1">
          <w:rPr>
            <w:rFonts w:ascii="Tahoma" w:hAnsi="Tahoma" w:cs="Tahoma"/>
            <w:noProof/>
            <w:webHidden/>
          </w:rPr>
        </w:r>
        <w:r w:rsidR="009D00D5" w:rsidRPr="00951CB1">
          <w:rPr>
            <w:rFonts w:ascii="Tahoma" w:hAnsi="Tahoma" w:cs="Tahoma"/>
            <w:noProof/>
            <w:webHidden/>
          </w:rPr>
          <w:fldChar w:fldCharType="separate"/>
        </w:r>
        <w:r w:rsidR="009D00D5" w:rsidRPr="00951CB1">
          <w:rPr>
            <w:rFonts w:ascii="Tahoma" w:hAnsi="Tahoma" w:cs="Tahoma"/>
            <w:noProof/>
            <w:webHidden/>
          </w:rPr>
          <w:t>10</w:t>
        </w:r>
        <w:r w:rsidR="009D00D5" w:rsidRPr="00951CB1">
          <w:rPr>
            <w:rFonts w:ascii="Tahoma" w:hAnsi="Tahoma" w:cs="Tahoma"/>
            <w:noProof/>
            <w:webHidden/>
          </w:rPr>
          <w:fldChar w:fldCharType="end"/>
        </w:r>
      </w:hyperlink>
    </w:p>
    <w:p w14:paraId="2B763C7A" w14:textId="72C436AE" w:rsidR="009D00D5" w:rsidRPr="00951CB1" w:rsidRDefault="00000000">
      <w:pPr>
        <w:pStyle w:val="Spistreci2"/>
        <w:tabs>
          <w:tab w:val="right" w:leader="dot" w:pos="10194"/>
        </w:tabs>
        <w:rPr>
          <w:rFonts w:ascii="Tahoma" w:eastAsiaTheme="minorEastAsia" w:hAnsi="Tahoma" w:cs="Tahoma"/>
          <w:noProof/>
          <w:kern w:val="2"/>
          <w:sz w:val="22"/>
          <w:szCs w:val="22"/>
          <w:lang w:eastAsia="pl-PL"/>
          <w14:ligatures w14:val="standardContextual"/>
        </w:rPr>
      </w:pPr>
      <w:hyperlink w:anchor="_Toc164093622" w:history="1">
        <w:r w:rsidR="009D00D5" w:rsidRPr="00951CB1">
          <w:rPr>
            <w:rStyle w:val="Hipercze"/>
            <w:rFonts w:ascii="Tahoma" w:hAnsi="Tahoma" w:cs="Tahoma"/>
            <w:noProof/>
          </w:rPr>
          <w:t>§ 8 [Rozliczenia i płatności]</w:t>
        </w:r>
        <w:r w:rsidR="009D00D5" w:rsidRPr="00951CB1">
          <w:rPr>
            <w:rFonts w:ascii="Tahoma" w:hAnsi="Tahoma" w:cs="Tahoma"/>
            <w:noProof/>
            <w:webHidden/>
          </w:rPr>
          <w:tab/>
        </w:r>
        <w:r w:rsidR="009D00D5" w:rsidRPr="00951CB1">
          <w:rPr>
            <w:rFonts w:ascii="Tahoma" w:hAnsi="Tahoma" w:cs="Tahoma"/>
            <w:noProof/>
            <w:webHidden/>
          </w:rPr>
          <w:fldChar w:fldCharType="begin"/>
        </w:r>
        <w:r w:rsidR="009D00D5" w:rsidRPr="00951CB1">
          <w:rPr>
            <w:rFonts w:ascii="Tahoma" w:hAnsi="Tahoma" w:cs="Tahoma"/>
            <w:noProof/>
            <w:webHidden/>
          </w:rPr>
          <w:instrText xml:space="preserve"> PAGEREF _Toc164093622 \h </w:instrText>
        </w:r>
        <w:r w:rsidR="009D00D5" w:rsidRPr="00951CB1">
          <w:rPr>
            <w:rFonts w:ascii="Tahoma" w:hAnsi="Tahoma" w:cs="Tahoma"/>
            <w:noProof/>
            <w:webHidden/>
          </w:rPr>
        </w:r>
        <w:r w:rsidR="009D00D5" w:rsidRPr="00951CB1">
          <w:rPr>
            <w:rFonts w:ascii="Tahoma" w:hAnsi="Tahoma" w:cs="Tahoma"/>
            <w:noProof/>
            <w:webHidden/>
          </w:rPr>
          <w:fldChar w:fldCharType="separate"/>
        </w:r>
        <w:r w:rsidR="009D00D5" w:rsidRPr="00951CB1">
          <w:rPr>
            <w:rFonts w:ascii="Tahoma" w:hAnsi="Tahoma" w:cs="Tahoma"/>
            <w:noProof/>
            <w:webHidden/>
          </w:rPr>
          <w:t>11</w:t>
        </w:r>
        <w:r w:rsidR="009D00D5" w:rsidRPr="00951CB1">
          <w:rPr>
            <w:rFonts w:ascii="Tahoma" w:hAnsi="Tahoma" w:cs="Tahoma"/>
            <w:noProof/>
            <w:webHidden/>
          </w:rPr>
          <w:fldChar w:fldCharType="end"/>
        </w:r>
      </w:hyperlink>
    </w:p>
    <w:p w14:paraId="71FACFD0" w14:textId="4810B9DD" w:rsidR="009D00D5" w:rsidRPr="00951CB1" w:rsidRDefault="00000000">
      <w:pPr>
        <w:pStyle w:val="Spistreci2"/>
        <w:tabs>
          <w:tab w:val="right" w:leader="dot" w:pos="10194"/>
        </w:tabs>
        <w:rPr>
          <w:rFonts w:ascii="Tahoma" w:eastAsiaTheme="minorEastAsia" w:hAnsi="Tahoma" w:cs="Tahoma"/>
          <w:noProof/>
          <w:kern w:val="2"/>
          <w:sz w:val="22"/>
          <w:szCs w:val="22"/>
          <w:lang w:eastAsia="pl-PL"/>
          <w14:ligatures w14:val="standardContextual"/>
        </w:rPr>
      </w:pPr>
      <w:hyperlink w:anchor="_Toc164093623" w:history="1">
        <w:r w:rsidR="009D00D5" w:rsidRPr="00951CB1">
          <w:rPr>
            <w:rStyle w:val="Hipercze"/>
            <w:rFonts w:ascii="Tahoma" w:hAnsi="Tahoma" w:cs="Tahoma"/>
            <w:noProof/>
          </w:rPr>
          <w:t>§ 9 [Kary umowne]</w:t>
        </w:r>
        <w:r w:rsidR="009D00D5" w:rsidRPr="00951CB1">
          <w:rPr>
            <w:rFonts w:ascii="Tahoma" w:hAnsi="Tahoma" w:cs="Tahoma"/>
            <w:noProof/>
            <w:webHidden/>
          </w:rPr>
          <w:tab/>
        </w:r>
        <w:r w:rsidR="009D00D5" w:rsidRPr="00951CB1">
          <w:rPr>
            <w:rFonts w:ascii="Tahoma" w:hAnsi="Tahoma" w:cs="Tahoma"/>
            <w:noProof/>
            <w:webHidden/>
          </w:rPr>
          <w:fldChar w:fldCharType="begin"/>
        </w:r>
        <w:r w:rsidR="009D00D5" w:rsidRPr="00951CB1">
          <w:rPr>
            <w:rFonts w:ascii="Tahoma" w:hAnsi="Tahoma" w:cs="Tahoma"/>
            <w:noProof/>
            <w:webHidden/>
          </w:rPr>
          <w:instrText xml:space="preserve"> PAGEREF _Toc164093623 \h </w:instrText>
        </w:r>
        <w:r w:rsidR="009D00D5" w:rsidRPr="00951CB1">
          <w:rPr>
            <w:rFonts w:ascii="Tahoma" w:hAnsi="Tahoma" w:cs="Tahoma"/>
            <w:noProof/>
            <w:webHidden/>
          </w:rPr>
        </w:r>
        <w:r w:rsidR="009D00D5" w:rsidRPr="00951CB1">
          <w:rPr>
            <w:rFonts w:ascii="Tahoma" w:hAnsi="Tahoma" w:cs="Tahoma"/>
            <w:noProof/>
            <w:webHidden/>
          </w:rPr>
          <w:fldChar w:fldCharType="separate"/>
        </w:r>
        <w:r w:rsidR="009D00D5" w:rsidRPr="00951CB1">
          <w:rPr>
            <w:rFonts w:ascii="Tahoma" w:hAnsi="Tahoma" w:cs="Tahoma"/>
            <w:noProof/>
            <w:webHidden/>
          </w:rPr>
          <w:t>11</w:t>
        </w:r>
        <w:r w:rsidR="009D00D5" w:rsidRPr="00951CB1">
          <w:rPr>
            <w:rFonts w:ascii="Tahoma" w:hAnsi="Tahoma" w:cs="Tahoma"/>
            <w:noProof/>
            <w:webHidden/>
          </w:rPr>
          <w:fldChar w:fldCharType="end"/>
        </w:r>
      </w:hyperlink>
    </w:p>
    <w:p w14:paraId="3E0340F2" w14:textId="495B27DA" w:rsidR="009D00D5" w:rsidRPr="00951CB1" w:rsidRDefault="00000000">
      <w:pPr>
        <w:pStyle w:val="Spistreci2"/>
        <w:tabs>
          <w:tab w:val="right" w:leader="dot" w:pos="10194"/>
        </w:tabs>
        <w:rPr>
          <w:rFonts w:ascii="Tahoma" w:eastAsiaTheme="minorEastAsia" w:hAnsi="Tahoma" w:cs="Tahoma"/>
          <w:noProof/>
          <w:kern w:val="2"/>
          <w:sz w:val="22"/>
          <w:szCs w:val="22"/>
          <w:lang w:eastAsia="pl-PL"/>
          <w14:ligatures w14:val="standardContextual"/>
        </w:rPr>
      </w:pPr>
      <w:hyperlink w:anchor="_Toc164093624" w:history="1">
        <w:r w:rsidR="009D00D5" w:rsidRPr="00951CB1">
          <w:rPr>
            <w:rStyle w:val="Hipercze"/>
            <w:rFonts w:ascii="Tahoma" w:hAnsi="Tahoma" w:cs="Tahoma"/>
            <w:noProof/>
          </w:rPr>
          <w:t>§ 10 [Odstąpienie od umowy]</w:t>
        </w:r>
        <w:r w:rsidR="009D00D5" w:rsidRPr="00951CB1">
          <w:rPr>
            <w:rFonts w:ascii="Tahoma" w:hAnsi="Tahoma" w:cs="Tahoma"/>
            <w:noProof/>
            <w:webHidden/>
          </w:rPr>
          <w:tab/>
        </w:r>
        <w:r w:rsidR="009D00D5" w:rsidRPr="00951CB1">
          <w:rPr>
            <w:rFonts w:ascii="Tahoma" w:hAnsi="Tahoma" w:cs="Tahoma"/>
            <w:noProof/>
            <w:webHidden/>
          </w:rPr>
          <w:fldChar w:fldCharType="begin"/>
        </w:r>
        <w:r w:rsidR="009D00D5" w:rsidRPr="00951CB1">
          <w:rPr>
            <w:rFonts w:ascii="Tahoma" w:hAnsi="Tahoma" w:cs="Tahoma"/>
            <w:noProof/>
            <w:webHidden/>
          </w:rPr>
          <w:instrText xml:space="preserve"> PAGEREF _Toc164093624 \h </w:instrText>
        </w:r>
        <w:r w:rsidR="009D00D5" w:rsidRPr="00951CB1">
          <w:rPr>
            <w:rFonts w:ascii="Tahoma" w:hAnsi="Tahoma" w:cs="Tahoma"/>
            <w:noProof/>
            <w:webHidden/>
          </w:rPr>
        </w:r>
        <w:r w:rsidR="009D00D5" w:rsidRPr="00951CB1">
          <w:rPr>
            <w:rFonts w:ascii="Tahoma" w:hAnsi="Tahoma" w:cs="Tahoma"/>
            <w:noProof/>
            <w:webHidden/>
          </w:rPr>
          <w:fldChar w:fldCharType="separate"/>
        </w:r>
        <w:r w:rsidR="009D00D5" w:rsidRPr="00951CB1">
          <w:rPr>
            <w:rFonts w:ascii="Tahoma" w:hAnsi="Tahoma" w:cs="Tahoma"/>
            <w:noProof/>
            <w:webHidden/>
          </w:rPr>
          <w:t>12</w:t>
        </w:r>
        <w:r w:rsidR="009D00D5" w:rsidRPr="00951CB1">
          <w:rPr>
            <w:rFonts w:ascii="Tahoma" w:hAnsi="Tahoma" w:cs="Tahoma"/>
            <w:noProof/>
            <w:webHidden/>
          </w:rPr>
          <w:fldChar w:fldCharType="end"/>
        </w:r>
      </w:hyperlink>
    </w:p>
    <w:p w14:paraId="1DDF4A6D" w14:textId="30579C2F" w:rsidR="009D00D5" w:rsidRPr="00951CB1" w:rsidRDefault="00000000">
      <w:pPr>
        <w:pStyle w:val="Spistreci2"/>
        <w:tabs>
          <w:tab w:val="right" w:leader="dot" w:pos="10194"/>
        </w:tabs>
        <w:rPr>
          <w:rFonts w:ascii="Tahoma" w:eastAsiaTheme="minorEastAsia" w:hAnsi="Tahoma" w:cs="Tahoma"/>
          <w:noProof/>
          <w:kern w:val="2"/>
          <w:sz w:val="22"/>
          <w:szCs w:val="22"/>
          <w:lang w:eastAsia="pl-PL"/>
          <w14:ligatures w14:val="standardContextual"/>
        </w:rPr>
      </w:pPr>
      <w:hyperlink w:anchor="_Toc164093625" w:history="1">
        <w:r w:rsidR="009D00D5" w:rsidRPr="00951CB1">
          <w:rPr>
            <w:rStyle w:val="Hipercze"/>
            <w:rFonts w:ascii="Tahoma" w:hAnsi="Tahoma" w:cs="Tahoma"/>
            <w:noProof/>
          </w:rPr>
          <w:t>§ 11 [Rękojmia i Gwarancja]</w:t>
        </w:r>
        <w:r w:rsidR="009D00D5" w:rsidRPr="00951CB1">
          <w:rPr>
            <w:rFonts w:ascii="Tahoma" w:hAnsi="Tahoma" w:cs="Tahoma"/>
            <w:noProof/>
            <w:webHidden/>
          </w:rPr>
          <w:tab/>
        </w:r>
        <w:r w:rsidR="009D00D5" w:rsidRPr="00951CB1">
          <w:rPr>
            <w:rFonts w:ascii="Tahoma" w:hAnsi="Tahoma" w:cs="Tahoma"/>
            <w:noProof/>
            <w:webHidden/>
          </w:rPr>
          <w:fldChar w:fldCharType="begin"/>
        </w:r>
        <w:r w:rsidR="009D00D5" w:rsidRPr="00951CB1">
          <w:rPr>
            <w:rFonts w:ascii="Tahoma" w:hAnsi="Tahoma" w:cs="Tahoma"/>
            <w:noProof/>
            <w:webHidden/>
          </w:rPr>
          <w:instrText xml:space="preserve"> PAGEREF _Toc164093625 \h </w:instrText>
        </w:r>
        <w:r w:rsidR="009D00D5" w:rsidRPr="00951CB1">
          <w:rPr>
            <w:rFonts w:ascii="Tahoma" w:hAnsi="Tahoma" w:cs="Tahoma"/>
            <w:noProof/>
            <w:webHidden/>
          </w:rPr>
        </w:r>
        <w:r w:rsidR="009D00D5" w:rsidRPr="00951CB1">
          <w:rPr>
            <w:rFonts w:ascii="Tahoma" w:hAnsi="Tahoma" w:cs="Tahoma"/>
            <w:noProof/>
            <w:webHidden/>
          </w:rPr>
          <w:fldChar w:fldCharType="separate"/>
        </w:r>
        <w:r w:rsidR="009D00D5" w:rsidRPr="00951CB1">
          <w:rPr>
            <w:rFonts w:ascii="Tahoma" w:hAnsi="Tahoma" w:cs="Tahoma"/>
            <w:noProof/>
            <w:webHidden/>
          </w:rPr>
          <w:t>13</w:t>
        </w:r>
        <w:r w:rsidR="009D00D5" w:rsidRPr="00951CB1">
          <w:rPr>
            <w:rFonts w:ascii="Tahoma" w:hAnsi="Tahoma" w:cs="Tahoma"/>
            <w:noProof/>
            <w:webHidden/>
          </w:rPr>
          <w:fldChar w:fldCharType="end"/>
        </w:r>
      </w:hyperlink>
    </w:p>
    <w:p w14:paraId="1A36E827" w14:textId="5F9989CD" w:rsidR="009D00D5" w:rsidRPr="00951CB1" w:rsidRDefault="00000000">
      <w:pPr>
        <w:pStyle w:val="Spistreci2"/>
        <w:tabs>
          <w:tab w:val="right" w:leader="dot" w:pos="10194"/>
        </w:tabs>
        <w:rPr>
          <w:rFonts w:ascii="Tahoma" w:eastAsiaTheme="minorEastAsia" w:hAnsi="Tahoma" w:cs="Tahoma"/>
          <w:noProof/>
          <w:kern w:val="2"/>
          <w:sz w:val="22"/>
          <w:szCs w:val="22"/>
          <w:lang w:eastAsia="pl-PL"/>
          <w14:ligatures w14:val="standardContextual"/>
        </w:rPr>
      </w:pPr>
      <w:hyperlink w:anchor="_Toc164093626" w:history="1">
        <w:r w:rsidR="009D00D5" w:rsidRPr="00951CB1">
          <w:rPr>
            <w:rStyle w:val="Hipercze"/>
            <w:rFonts w:ascii="Tahoma" w:hAnsi="Tahoma" w:cs="Tahoma"/>
            <w:noProof/>
          </w:rPr>
          <w:t>§ 12 [Roboty dodatkowe, zamienne i zaniechane]</w:t>
        </w:r>
        <w:r w:rsidR="009D00D5" w:rsidRPr="00951CB1">
          <w:rPr>
            <w:rFonts w:ascii="Tahoma" w:hAnsi="Tahoma" w:cs="Tahoma"/>
            <w:noProof/>
            <w:webHidden/>
          </w:rPr>
          <w:tab/>
        </w:r>
        <w:r w:rsidR="009D00D5" w:rsidRPr="00951CB1">
          <w:rPr>
            <w:rFonts w:ascii="Tahoma" w:hAnsi="Tahoma" w:cs="Tahoma"/>
            <w:noProof/>
            <w:webHidden/>
          </w:rPr>
          <w:fldChar w:fldCharType="begin"/>
        </w:r>
        <w:r w:rsidR="009D00D5" w:rsidRPr="00951CB1">
          <w:rPr>
            <w:rFonts w:ascii="Tahoma" w:hAnsi="Tahoma" w:cs="Tahoma"/>
            <w:noProof/>
            <w:webHidden/>
          </w:rPr>
          <w:instrText xml:space="preserve"> PAGEREF _Toc164093626 \h </w:instrText>
        </w:r>
        <w:r w:rsidR="009D00D5" w:rsidRPr="00951CB1">
          <w:rPr>
            <w:rFonts w:ascii="Tahoma" w:hAnsi="Tahoma" w:cs="Tahoma"/>
            <w:noProof/>
            <w:webHidden/>
          </w:rPr>
        </w:r>
        <w:r w:rsidR="009D00D5" w:rsidRPr="00951CB1">
          <w:rPr>
            <w:rFonts w:ascii="Tahoma" w:hAnsi="Tahoma" w:cs="Tahoma"/>
            <w:noProof/>
            <w:webHidden/>
          </w:rPr>
          <w:fldChar w:fldCharType="separate"/>
        </w:r>
        <w:r w:rsidR="009D00D5" w:rsidRPr="00951CB1">
          <w:rPr>
            <w:rFonts w:ascii="Tahoma" w:hAnsi="Tahoma" w:cs="Tahoma"/>
            <w:noProof/>
            <w:webHidden/>
          </w:rPr>
          <w:t>14</w:t>
        </w:r>
        <w:r w:rsidR="009D00D5" w:rsidRPr="00951CB1">
          <w:rPr>
            <w:rFonts w:ascii="Tahoma" w:hAnsi="Tahoma" w:cs="Tahoma"/>
            <w:noProof/>
            <w:webHidden/>
          </w:rPr>
          <w:fldChar w:fldCharType="end"/>
        </w:r>
      </w:hyperlink>
    </w:p>
    <w:p w14:paraId="4774EE9E" w14:textId="3F64E973" w:rsidR="009D00D5" w:rsidRPr="00951CB1" w:rsidRDefault="00000000">
      <w:pPr>
        <w:pStyle w:val="Spistreci2"/>
        <w:tabs>
          <w:tab w:val="right" w:leader="dot" w:pos="10194"/>
        </w:tabs>
        <w:rPr>
          <w:rFonts w:ascii="Tahoma" w:eastAsiaTheme="minorEastAsia" w:hAnsi="Tahoma" w:cs="Tahoma"/>
          <w:noProof/>
          <w:kern w:val="2"/>
          <w:sz w:val="22"/>
          <w:szCs w:val="22"/>
          <w:lang w:eastAsia="pl-PL"/>
          <w14:ligatures w14:val="standardContextual"/>
        </w:rPr>
      </w:pPr>
      <w:hyperlink w:anchor="_Toc164093627" w:history="1">
        <w:r w:rsidR="009D00D5" w:rsidRPr="00951CB1">
          <w:rPr>
            <w:rStyle w:val="Hipercze"/>
            <w:rFonts w:ascii="Tahoma" w:hAnsi="Tahoma" w:cs="Tahoma"/>
            <w:noProof/>
          </w:rPr>
          <w:t>§ 13 [Podwykonawstwo]</w:t>
        </w:r>
        <w:r w:rsidR="009D00D5" w:rsidRPr="00951CB1">
          <w:rPr>
            <w:rFonts w:ascii="Tahoma" w:hAnsi="Tahoma" w:cs="Tahoma"/>
            <w:noProof/>
            <w:webHidden/>
          </w:rPr>
          <w:tab/>
        </w:r>
        <w:r w:rsidR="009D00D5" w:rsidRPr="00951CB1">
          <w:rPr>
            <w:rFonts w:ascii="Tahoma" w:hAnsi="Tahoma" w:cs="Tahoma"/>
            <w:noProof/>
            <w:webHidden/>
          </w:rPr>
          <w:fldChar w:fldCharType="begin"/>
        </w:r>
        <w:r w:rsidR="009D00D5" w:rsidRPr="00951CB1">
          <w:rPr>
            <w:rFonts w:ascii="Tahoma" w:hAnsi="Tahoma" w:cs="Tahoma"/>
            <w:noProof/>
            <w:webHidden/>
          </w:rPr>
          <w:instrText xml:space="preserve"> PAGEREF _Toc164093627 \h </w:instrText>
        </w:r>
        <w:r w:rsidR="009D00D5" w:rsidRPr="00951CB1">
          <w:rPr>
            <w:rFonts w:ascii="Tahoma" w:hAnsi="Tahoma" w:cs="Tahoma"/>
            <w:noProof/>
            <w:webHidden/>
          </w:rPr>
        </w:r>
        <w:r w:rsidR="009D00D5" w:rsidRPr="00951CB1">
          <w:rPr>
            <w:rFonts w:ascii="Tahoma" w:hAnsi="Tahoma" w:cs="Tahoma"/>
            <w:noProof/>
            <w:webHidden/>
          </w:rPr>
          <w:fldChar w:fldCharType="separate"/>
        </w:r>
        <w:r w:rsidR="009D00D5" w:rsidRPr="00951CB1">
          <w:rPr>
            <w:rFonts w:ascii="Tahoma" w:hAnsi="Tahoma" w:cs="Tahoma"/>
            <w:noProof/>
            <w:webHidden/>
          </w:rPr>
          <w:t>14</w:t>
        </w:r>
        <w:r w:rsidR="009D00D5" w:rsidRPr="00951CB1">
          <w:rPr>
            <w:rFonts w:ascii="Tahoma" w:hAnsi="Tahoma" w:cs="Tahoma"/>
            <w:noProof/>
            <w:webHidden/>
          </w:rPr>
          <w:fldChar w:fldCharType="end"/>
        </w:r>
      </w:hyperlink>
    </w:p>
    <w:p w14:paraId="6BF3040E" w14:textId="0242FDA1" w:rsidR="009D00D5" w:rsidRPr="00951CB1" w:rsidRDefault="00000000">
      <w:pPr>
        <w:pStyle w:val="Spistreci2"/>
        <w:tabs>
          <w:tab w:val="right" w:leader="dot" w:pos="10194"/>
        </w:tabs>
        <w:rPr>
          <w:rFonts w:ascii="Tahoma" w:eastAsiaTheme="minorEastAsia" w:hAnsi="Tahoma" w:cs="Tahoma"/>
          <w:noProof/>
          <w:kern w:val="2"/>
          <w:sz w:val="22"/>
          <w:szCs w:val="22"/>
          <w:lang w:eastAsia="pl-PL"/>
          <w14:ligatures w14:val="standardContextual"/>
        </w:rPr>
      </w:pPr>
      <w:hyperlink w:anchor="_Toc164093628" w:history="1">
        <w:r w:rsidR="009D00D5" w:rsidRPr="00951CB1">
          <w:rPr>
            <w:rStyle w:val="Hipercze"/>
            <w:rFonts w:ascii="Tahoma" w:hAnsi="Tahoma" w:cs="Tahoma"/>
            <w:noProof/>
          </w:rPr>
          <w:t>§ 14 [Obowiązki i uprawnienia]</w:t>
        </w:r>
        <w:r w:rsidR="009D00D5" w:rsidRPr="00951CB1">
          <w:rPr>
            <w:rFonts w:ascii="Tahoma" w:hAnsi="Tahoma" w:cs="Tahoma"/>
            <w:noProof/>
            <w:webHidden/>
          </w:rPr>
          <w:tab/>
        </w:r>
        <w:r w:rsidR="009D00D5" w:rsidRPr="00951CB1">
          <w:rPr>
            <w:rFonts w:ascii="Tahoma" w:hAnsi="Tahoma" w:cs="Tahoma"/>
            <w:noProof/>
            <w:webHidden/>
          </w:rPr>
          <w:fldChar w:fldCharType="begin"/>
        </w:r>
        <w:r w:rsidR="009D00D5" w:rsidRPr="00951CB1">
          <w:rPr>
            <w:rFonts w:ascii="Tahoma" w:hAnsi="Tahoma" w:cs="Tahoma"/>
            <w:noProof/>
            <w:webHidden/>
          </w:rPr>
          <w:instrText xml:space="preserve"> PAGEREF _Toc164093628 \h </w:instrText>
        </w:r>
        <w:r w:rsidR="009D00D5" w:rsidRPr="00951CB1">
          <w:rPr>
            <w:rFonts w:ascii="Tahoma" w:hAnsi="Tahoma" w:cs="Tahoma"/>
            <w:noProof/>
            <w:webHidden/>
          </w:rPr>
        </w:r>
        <w:r w:rsidR="009D00D5" w:rsidRPr="00951CB1">
          <w:rPr>
            <w:rFonts w:ascii="Tahoma" w:hAnsi="Tahoma" w:cs="Tahoma"/>
            <w:noProof/>
            <w:webHidden/>
          </w:rPr>
          <w:fldChar w:fldCharType="separate"/>
        </w:r>
        <w:r w:rsidR="009D00D5" w:rsidRPr="00951CB1">
          <w:rPr>
            <w:rFonts w:ascii="Tahoma" w:hAnsi="Tahoma" w:cs="Tahoma"/>
            <w:noProof/>
            <w:webHidden/>
          </w:rPr>
          <w:t>15</w:t>
        </w:r>
        <w:r w:rsidR="009D00D5" w:rsidRPr="00951CB1">
          <w:rPr>
            <w:rFonts w:ascii="Tahoma" w:hAnsi="Tahoma" w:cs="Tahoma"/>
            <w:noProof/>
            <w:webHidden/>
          </w:rPr>
          <w:fldChar w:fldCharType="end"/>
        </w:r>
      </w:hyperlink>
    </w:p>
    <w:p w14:paraId="64EF7310" w14:textId="3E562748" w:rsidR="009D00D5" w:rsidRPr="00951CB1" w:rsidRDefault="00000000">
      <w:pPr>
        <w:pStyle w:val="Spistreci2"/>
        <w:tabs>
          <w:tab w:val="right" w:leader="dot" w:pos="10194"/>
        </w:tabs>
        <w:rPr>
          <w:rFonts w:ascii="Tahoma" w:eastAsiaTheme="minorEastAsia" w:hAnsi="Tahoma" w:cs="Tahoma"/>
          <w:noProof/>
          <w:kern w:val="2"/>
          <w:sz w:val="22"/>
          <w:szCs w:val="22"/>
          <w:lang w:eastAsia="pl-PL"/>
          <w14:ligatures w14:val="standardContextual"/>
        </w:rPr>
      </w:pPr>
      <w:hyperlink w:anchor="_Toc164093629" w:history="1">
        <w:r w:rsidR="009D00D5" w:rsidRPr="00951CB1">
          <w:rPr>
            <w:rStyle w:val="Hipercze"/>
            <w:rFonts w:ascii="Tahoma" w:hAnsi="Tahoma" w:cs="Tahoma"/>
            <w:noProof/>
          </w:rPr>
          <w:t>§ 15 [Osoby odpowiedzialne, narady i komunikacja]</w:t>
        </w:r>
        <w:r w:rsidR="009D00D5" w:rsidRPr="00951CB1">
          <w:rPr>
            <w:rFonts w:ascii="Tahoma" w:hAnsi="Tahoma" w:cs="Tahoma"/>
            <w:noProof/>
            <w:webHidden/>
          </w:rPr>
          <w:tab/>
        </w:r>
        <w:r w:rsidR="009D00D5" w:rsidRPr="00951CB1">
          <w:rPr>
            <w:rFonts w:ascii="Tahoma" w:hAnsi="Tahoma" w:cs="Tahoma"/>
            <w:noProof/>
            <w:webHidden/>
          </w:rPr>
          <w:fldChar w:fldCharType="begin"/>
        </w:r>
        <w:r w:rsidR="009D00D5" w:rsidRPr="00951CB1">
          <w:rPr>
            <w:rFonts w:ascii="Tahoma" w:hAnsi="Tahoma" w:cs="Tahoma"/>
            <w:noProof/>
            <w:webHidden/>
          </w:rPr>
          <w:instrText xml:space="preserve"> PAGEREF _Toc164093629 \h </w:instrText>
        </w:r>
        <w:r w:rsidR="009D00D5" w:rsidRPr="00951CB1">
          <w:rPr>
            <w:rFonts w:ascii="Tahoma" w:hAnsi="Tahoma" w:cs="Tahoma"/>
            <w:noProof/>
            <w:webHidden/>
          </w:rPr>
        </w:r>
        <w:r w:rsidR="009D00D5" w:rsidRPr="00951CB1">
          <w:rPr>
            <w:rFonts w:ascii="Tahoma" w:hAnsi="Tahoma" w:cs="Tahoma"/>
            <w:noProof/>
            <w:webHidden/>
          </w:rPr>
          <w:fldChar w:fldCharType="separate"/>
        </w:r>
        <w:r w:rsidR="009D00D5" w:rsidRPr="00951CB1">
          <w:rPr>
            <w:rFonts w:ascii="Tahoma" w:hAnsi="Tahoma" w:cs="Tahoma"/>
            <w:noProof/>
            <w:webHidden/>
          </w:rPr>
          <w:t>17</w:t>
        </w:r>
        <w:r w:rsidR="009D00D5" w:rsidRPr="00951CB1">
          <w:rPr>
            <w:rFonts w:ascii="Tahoma" w:hAnsi="Tahoma" w:cs="Tahoma"/>
            <w:noProof/>
            <w:webHidden/>
          </w:rPr>
          <w:fldChar w:fldCharType="end"/>
        </w:r>
      </w:hyperlink>
    </w:p>
    <w:p w14:paraId="511E0EE5" w14:textId="30C2F465" w:rsidR="009D00D5" w:rsidRPr="00951CB1" w:rsidRDefault="00000000">
      <w:pPr>
        <w:pStyle w:val="Spistreci2"/>
        <w:tabs>
          <w:tab w:val="right" w:leader="dot" w:pos="10194"/>
        </w:tabs>
        <w:rPr>
          <w:rFonts w:ascii="Tahoma" w:eastAsiaTheme="minorEastAsia" w:hAnsi="Tahoma" w:cs="Tahoma"/>
          <w:noProof/>
          <w:kern w:val="2"/>
          <w:sz w:val="22"/>
          <w:szCs w:val="22"/>
          <w:lang w:eastAsia="pl-PL"/>
          <w14:ligatures w14:val="standardContextual"/>
        </w:rPr>
      </w:pPr>
      <w:hyperlink w:anchor="_Toc164093630" w:history="1">
        <w:r w:rsidR="009D00D5" w:rsidRPr="00951CB1">
          <w:rPr>
            <w:rStyle w:val="Hipercze"/>
            <w:rFonts w:ascii="Tahoma" w:hAnsi="Tahoma" w:cs="Tahoma"/>
            <w:noProof/>
          </w:rPr>
          <w:t>§ 16 [Odbiory]</w:t>
        </w:r>
        <w:r w:rsidR="009D00D5" w:rsidRPr="00951CB1">
          <w:rPr>
            <w:rFonts w:ascii="Tahoma" w:hAnsi="Tahoma" w:cs="Tahoma"/>
            <w:noProof/>
            <w:webHidden/>
          </w:rPr>
          <w:tab/>
        </w:r>
        <w:r w:rsidR="009D00D5" w:rsidRPr="00951CB1">
          <w:rPr>
            <w:rFonts w:ascii="Tahoma" w:hAnsi="Tahoma" w:cs="Tahoma"/>
            <w:noProof/>
            <w:webHidden/>
          </w:rPr>
          <w:fldChar w:fldCharType="begin"/>
        </w:r>
        <w:r w:rsidR="009D00D5" w:rsidRPr="00951CB1">
          <w:rPr>
            <w:rFonts w:ascii="Tahoma" w:hAnsi="Tahoma" w:cs="Tahoma"/>
            <w:noProof/>
            <w:webHidden/>
          </w:rPr>
          <w:instrText xml:space="preserve"> PAGEREF _Toc164093630 \h </w:instrText>
        </w:r>
        <w:r w:rsidR="009D00D5" w:rsidRPr="00951CB1">
          <w:rPr>
            <w:rFonts w:ascii="Tahoma" w:hAnsi="Tahoma" w:cs="Tahoma"/>
            <w:noProof/>
            <w:webHidden/>
          </w:rPr>
        </w:r>
        <w:r w:rsidR="009D00D5" w:rsidRPr="00951CB1">
          <w:rPr>
            <w:rFonts w:ascii="Tahoma" w:hAnsi="Tahoma" w:cs="Tahoma"/>
            <w:noProof/>
            <w:webHidden/>
          </w:rPr>
          <w:fldChar w:fldCharType="separate"/>
        </w:r>
        <w:r w:rsidR="009D00D5" w:rsidRPr="00951CB1">
          <w:rPr>
            <w:rFonts w:ascii="Tahoma" w:hAnsi="Tahoma" w:cs="Tahoma"/>
            <w:noProof/>
            <w:webHidden/>
          </w:rPr>
          <w:t>18</w:t>
        </w:r>
        <w:r w:rsidR="009D00D5" w:rsidRPr="00951CB1">
          <w:rPr>
            <w:rFonts w:ascii="Tahoma" w:hAnsi="Tahoma" w:cs="Tahoma"/>
            <w:noProof/>
            <w:webHidden/>
          </w:rPr>
          <w:fldChar w:fldCharType="end"/>
        </w:r>
      </w:hyperlink>
    </w:p>
    <w:p w14:paraId="092E381E" w14:textId="2C9C8A2B" w:rsidR="009D00D5" w:rsidRPr="00951CB1" w:rsidRDefault="00000000">
      <w:pPr>
        <w:pStyle w:val="Spistreci2"/>
        <w:tabs>
          <w:tab w:val="right" w:leader="dot" w:pos="10194"/>
        </w:tabs>
        <w:rPr>
          <w:rFonts w:ascii="Tahoma" w:eastAsiaTheme="minorEastAsia" w:hAnsi="Tahoma" w:cs="Tahoma"/>
          <w:noProof/>
          <w:kern w:val="2"/>
          <w:sz w:val="22"/>
          <w:szCs w:val="22"/>
          <w:lang w:eastAsia="pl-PL"/>
          <w14:ligatures w14:val="standardContextual"/>
        </w:rPr>
      </w:pPr>
      <w:hyperlink w:anchor="_Toc164093631" w:history="1">
        <w:r w:rsidR="009D00D5" w:rsidRPr="00951CB1">
          <w:rPr>
            <w:rStyle w:val="Hipercze"/>
            <w:rFonts w:ascii="Tahoma" w:hAnsi="Tahoma" w:cs="Tahoma"/>
            <w:noProof/>
          </w:rPr>
          <w:t>§ 17 [Szkolenia personelu Zamawiającego]</w:t>
        </w:r>
        <w:r w:rsidR="009D00D5" w:rsidRPr="00951CB1">
          <w:rPr>
            <w:rFonts w:ascii="Tahoma" w:hAnsi="Tahoma" w:cs="Tahoma"/>
            <w:noProof/>
            <w:webHidden/>
          </w:rPr>
          <w:tab/>
        </w:r>
        <w:r w:rsidR="009D00D5" w:rsidRPr="00951CB1">
          <w:rPr>
            <w:rFonts w:ascii="Tahoma" w:hAnsi="Tahoma" w:cs="Tahoma"/>
            <w:noProof/>
            <w:webHidden/>
          </w:rPr>
          <w:fldChar w:fldCharType="begin"/>
        </w:r>
        <w:r w:rsidR="009D00D5" w:rsidRPr="00951CB1">
          <w:rPr>
            <w:rFonts w:ascii="Tahoma" w:hAnsi="Tahoma" w:cs="Tahoma"/>
            <w:noProof/>
            <w:webHidden/>
          </w:rPr>
          <w:instrText xml:space="preserve"> PAGEREF _Toc164093631 \h </w:instrText>
        </w:r>
        <w:r w:rsidR="009D00D5" w:rsidRPr="00951CB1">
          <w:rPr>
            <w:rFonts w:ascii="Tahoma" w:hAnsi="Tahoma" w:cs="Tahoma"/>
            <w:noProof/>
            <w:webHidden/>
          </w:rPr>
        </w:r>
        <w:r w:rsidR="009D00D5" w:rsidRPr="00951CB1">
          <w:rPr>
            <w:rFonts w:ascii="Tahoma" w:hAnsi="Tahoma" w:cs="Tahoma"/>
            <w:noProof/>
            <w:webHidden/>
          </w:rPr>
          <w:fldChar w:fldCharType="separate"/>
        </w:r>
        <w:r w:rsidR="009D00D5" w:rsidRPr="00951CB1">
          <w:rPr>
            <w:rFonts w:ascii="Tahoma" w:hAnsi="Tahoma" w:cs="Tahoma"/>
            <w:noProof/>
            <w:webHidden/>
          </w:rPr>
          <w:t>19</w:t>
        </w:r>
        <w:r w:rsidR="009D00D5" w:rsidRPr="00951CB1">
          <w:rPr>
            <w:rFonts w:ascii="Tahoma" w:hAnsi="Tahoma" w:cs="Tahoma"/>
            <w:noProof/>
            <w:webHidden/>
          </w:rPr>
          <w:fldChar w:fldCharType="end"/>
        </w:r>
      </w:hyperlink>
    </w:p>
    <w:p w14:paraId="4D2B90F8" w14:textId="6920FC09" w:rsidR="009D00D5" w:rsidRPr="00951CB1" w:rsidRDefault="00000000">
      <w:pPr>
        <w:pStyle w:val="Spistreci2"/>
        <w:tabs>
          <w:tab w:val="right" w:leader="dot" w:pos="10194"/>
        </w:tabs>
        <w:rPr>
          <w:rFonts w:ascii="Tahoma" w:eastAsiaTheme="minorEastAsia" w:hAnsi="Tahoma" w:cs="Tahoma"/>
          <w:noProof/>
          <w:kern w:val="2"/>
          <w:sz w:val="22"/>
          <w:szCs w:val="22"/>
          <w:lang w:eastAsia="pl-PL"/>
          <w14:ligatures w14:val="standardContextual"/>
        </w:rPr>
      </w:pPr>
      <w:hyperlink w:anchor="_Toc164093632" w:history="1">
        <w:r w:rsidR="009D00D5" w:rsidRPr="00951CB1">
          <w:rPr>
            <w:rStyle w:val="Hipercze"/>
            <w:rFonts w:ascii="Tahoma" w:hAnsi="Tahoma" w:cs="Tahoma"/>
            <w:noProof/>
          </w:rPr>
          <w:t>§ 18 [Dokumentacja powykonawcza]</w:t>
        </w:r>
        <w:r w:rsidR="009D00D5" w:rsidRPr="00951CB1">
          <w:rPr>
            <w:rFonts w:ascii="Tahoma" w:hAnsi="Tahoma" w:cs="Tahoma"/>
            <w:noProof/>
            <w:webHidden/>
          </w:rPr>
          <w:tab/>
        </w:r>
        <w:r w:rsidR="009D00D5" w:rsidRPr="00951CB1">
          <w:rPr>
            <w:rFonts w:ascii="Tahoma" w:hAnsi="Tahoma" w:cs="Tahoma"/>
            <w:noProof/>
            <w:webHidden/>
          </w:rPr>
          <w:fldChar w:fldCharType="begin"/>
        </w:r>
        <w:r w:rsidR="009D00D5" w:rsidRPr="00951CB1">
          <w:rPr>
            <w:rFonts w:ascii="Tahoma" w:hAnsi="Tahoma" w:cs="Tahoma"/>
            <w:noProof/>
            <w:webHidden/>
          </w:rPr>
          <w:instrText xml:space="preserve"> PAGEREF _Toc164093632 \h </w:instrText>
        </w:r>
        <w:r w:rsidR="009D00D5" w:rsidRPr="00951CB1">
          <w:rPr>
            <w:rFonts w:ascii="Tahoma" w:hAnsi="Tahoma" w:cs="Tahoma"/>
            <w:noProof/>
            <w:webHidden/>
          </w:rPr>
        </w:r>
        <w:r w:rsidR="009D00D5" w:rsidRPr="00951CB1">
          <w:rPr>
            <w:rFonts w:ascii="Tahoma" w:hAnsi="Tahoma" w:cs="Tahoma"/>
            <w:noProof/>
            <w:webHidden/>
          </w:rPr>
          <w:fldChar w:fldCharType="separate"/>
        </w:r>
        <w:r w:rsidR="009D00D5" w:rsidRPr="00951CB1">
          <w:rPr>
            <w:rFonts w:ascii="Tahoma" w:hAnsi="Tahoma" w:cs="Tahoma"/>
            <w:noProof/>
            <w:webHidden/>
          </w:rPr>
          <w:t>19</w:t>
        </w:r>
        <w:r w:rsidR="009D00D5" w:rsidRPr="00951CB1">
          <w:rPr>
            <w:rFonts w:ascii="Tahoma" w:hAnsi="Tahoma" w:cs="Tahoma"/>
            <w:noProof/>
            <w:webHidden/>
          </w:rPr>
          <w:fldChar w:fldCharType="end"/>
        </w:r>
      </w:hyperlink>
    </w:p>
    <w:p w14:paraId="1B654B2B" w14:textId="0844EE7D" w:rsidR="009D00D5" w:rsidRPr="00951CB1" w:rsidRDefault="00000000">
      <w:pPr>
        <w:pStyle w:val="Spistreci2"/>
        <w:tabs>
          <w:tab w:val="right" w:leader="dot" w:pos="10194"/>
        </w:tabs>
        <w:rPr>
          <w:rFonts w:ascii="Tahoma" w:eastAsiaTheme="minorEastAsia" w:hAnsi="Tahoma" w:cs="Tahoma"/>
          <w:noProof/>
          <w:kern w:val="2"/>
          <w:sz w:val="22"/>
          <w:szCs w:val="22"/>
          <w:lang w:eastAsia="pl-PL"/>
          <w14:ligatures w14:val="standardContextual"/>
        </w:rPr>
      </w:pPr>
      <w:hyperlink w:anchor="_Toc164093633" w:history="1">
        <w:r w:rsidR="009D00D5" w:rsidRPr="00951CB1">
          <w:rPr>
            <w:rStyle w:val="Hipercze"/>
            <w:rFonts w:ascii="Tahoma" w:hAnsi="Tahoma" w:cs="Tahoma"/>
            <w:noProof/>
          </w:rPr>
          <w:t>§ 19 [Prawa autorskie do dokumentacji powykonawczej]</w:t>
        </w:r>
        <w:r w:rsidR="009D00D5" w:rsidRPr="00951CB1">
          <w:rPr>
            <w:rFonts w:ascii="Tahoma" w:hAnsi="Tahoma" w:cs="Tahoma"/>
            <w:noProof/>
            <w:webHidden/>
          </w:rPr>
          <w:tab/>
        </w:r>
        <w:r w:rsidR="009D00D5" w:rsidRPr="00951CB1">
          <w:rPr>
            <w:rFonts w:ascii="Tahoma" w:hAnsi="Tahoma" w:cs="Tahoma"/>
            <w:noProof/>
            <w:webHidden/>
          </w:rPr>
          <w:fldChar w:fldCharType="begin"/>
        </w:r>
        <w:r w:rsidR="009D00D5" w:rsidRPr="00951CB1">
          <w:rPr>
            <w:rFonts w:ascii="Tahoma" w:hAnsi="Tahoma" w:cs="Tahoma"/>
            <w:noProof/>
            <w:webHidden/>
          </w:rPr>
          <w:instrText xml:space="preserve"> PAGEREF _Toc164093633 \h </w:instrText>
        </w:r>
        <w:r w:rsidR="009D00D5" w:rsidRPr="00951CB1">
          <w:rPr>
            <w:rFonts w:ascii="Tahoma" w:hAnsi="Tahoma" w:cs="Tahoma"/>
            <w:noProof/>
            <w:webHidden/>
          </w:rPr>
        </w:r>
        <w:r w:rsidR="009D00D5" w:rsidRPr="00951CB1">
          <w:rPr>
            <w:rFonts w:ascii="Tahoma" w:hAnsi="Tahoma" w:cs="Tahoma"/>
            <w:noProof/>
            <w:webHidden/>
          </w:rPr>
          <w:fldChar w:fldCharType="separate"/>
        </w:r>
        <w:r w:rsidR="009D00D5" w:rsidRPr="00951CB1">
          <w:rPr>
            <w:rFonts w:ascii="Tahoma" w:hAnsi="Tahoma" w:cs="Tahoma"/>
            <w:noProof/>
            <w:webHidden/>
          </w:rPr>
          <w:t>20</w:t>
        </w:r>
        <w:r w:rsidR="009D00D5" w:rsidRPr="00951CB1">
          <w:rPr>
            <w:rFonts w:ascii="Tahoma" w:hAnsi="Tahoma" w:cs="Tahoma"/>
            <w:noProof/>
            <w:webHidden/>
          </w:rPr>
          <w:fldChar w:fldCharType="end"/>
        </w:r>
      </w:hyperlink>
    </w:p>
    <w:p w14:paraId="180178A1" w14:textId="0AD0E81A" w:rsidR="009D00D5" w:rsidRPr="00951CB1" w:rsidRDefault="00000000">
      <w:pPr>
        <w:pStyle w:val="Spistreci2"/>
        <w:tabs>
          <w:tab w:val="right" w:leader="dot" w:pos="10194"/>
        </w:tabs>
        <w:rPr>
          <w:rFonts w:ascii="Tahoma" w:eastAsiaTheme="minorEastAsia" w:hAnsi="Tahoma" w:cs="Tahoma"/>
          <w:noProof/>
          <w:kern w:val="2"/>
          <w:sz w:val="22"/>
          <w:szCs w:val="22"/>
          <w:lang w:eastAsia="pl-PL"/>
          <w14:ligatures w14:val="standardContextual"/>
        </w:rPr>
      </w:pPr>
      <w:hyperlink w:anchor="_Toc164093634" w:history="1">
        <w:r w:rsidR="009D00D5" w:rsidRPr="00951CB1">
          <w:rPr>
            <w:rStyle w:val="Hipercze"/>
            <w:rFonts w:ascii="Tahoma" w:hAnsi="Tahoma" w:cs="Tahoma"/>
            <w:noProof/>
          </w:rPr>
          <w:t>§ 20 [Compliance i poufność]</w:t>
        </w:r>
        <w:r w:rsidR="009D00D5" w:rsidRPr="00951CB1">
          <w:rPr>
            <w:rFonts w:ascii="Tahoma" w:hAnsi="Tahoma" w:cs="Tahoma"/>
            <w:noProof/>
            <w:webHidden/>
          </w:rPr>
          <w:tab/>
        </w:r>
        <w:r w:rsidR="009D00D5" w:rsidRPr="00951CB1">
          <w:rPr>
            <w:rFonts w:ascii="Tahoma" w:hAnsi="Tahoma" w:cs="Tahoma"/>
            <w:noProof/>
            <w:webHidden/>
          </w:rPr>
          <w:fldChar w:fldCharType="begin"/>
        </w:r>
        <w:r w:rsidR="009D00D5" w:rsidRPr="00951CB1">
          <w:rPr>
            <w:rFonts w:ascii="Tahoma" w:hAnsi="Tahoma" w:cs="Tahoma"/>
            <w:noProof/>
            <w:webHidden/>
          </w:rPr>
          <w:instrText xml:space="preserve"> PAGEREF _Toc164093634 \h </w:instrText>
        </w:r>
        <w:r w:rsidR="009D00D5" w:rsidRPr="00951CB1">
          <w:rPr>
            <w:rFonts w:ascii="Tahoma" w:hAnsi="Tahoma" w:cs="Tahoma"/>
            <w:noProof/>
            <w:webHidden/>
          </w:rPr>
        </w:r>
        <w:r w:rsidR="009D00D5" w:rsidRPr="00951CB1">
          <w:rPr>
            <w:rFonts w:ascii="Tahoma" w:hAnsi="Tahoma" w:cs="Tahoma"/>
            <w:noProof/>
            <w:webHidden/>
          </w:rPr>
          <w:fldChar w:fldCharType="separate"/>
        </w:r>
        <w:r w:rsidR="009D00D5" w:rsidRPr="00951CB1">
          <w:rPr>
            <w:rFonts w:ascii="Tahoma" w:hAnsi="Tahoma" w:cs="Tahoma"/>
            <w:noProof/>
            <w:webHidden/>
          </w:rPr>
          <w:t>21</w:t>
        </w:r>
        <w:r w:rsidR="009D00D5" w:rsidRPr="00951CB1">
          <w:rPr>
            <w:rFonts w:ascii="Tahoma" w:hAnsi="Tahoma" w:cs="Tahoma"/>
            <w:noProof/>
            <w:webHidden/>
          </w:rPr>
          <w:fldChar w:fldCharType="end"/>
        </w:r>
      </w:hyperlink>
    </w:p>
    <w:p w14:paraId="0B7D8152" w14:textId="53281B22" w:rsidR="009D00D5" w:rsidRPr="00951CB1" w:rsidRDefault="00000000">
      <w:pPr>
        <w:pStyle w:val="Spistreci2"/>
        <w:tabs>
          <w:tab w:val="right" w:leader="dot" w:pos="10194"/>
        </w:tabs>
        <w:rPr>
          <w:rFonts w:ascii="Tahoma" w:eastAsiaTheme="minorEastAsia" w:hAnsi="Tahoma" w:cs="Tahoma"/>
          <w:noProof/>
          <w:kern w:val="2"/>
          <w:sz w:val="22"/>
          <w:szCs w:val="22"/>
          <w:lang w:eastAsia="pl-PL"/>
          <w14:ligatures w14:val="standardContextual"/>
        </w:rPr>
      </w:pPr>
      <w:hyperlink w:anchor="_Toc164093635" w:history="1">
        <w:r w:rsidR="009D00D5" w:rsidRPr="00951CB1">
          <w:rPr>
            <w:rStyle w:val="Hipercze"/>
            <w:rFonts w:ascii="Tahoma" w:hAnsi="Tahoma" w:cs="Tahoma"/>
            <w:noProof/>
          </w:rPr>
          <w:t>§ 21 [Dodatkowe oświadczenia Wykonawcy]</w:t>
        </w:r>
        <w:r w:rsidR="009D00D5" w:rsidRPr="00951CB1">
          <w:rPr>
            <w:rFonts w:ascii="Tahoma" w:hAnsi="Tahoma" w:cs="Tahoma"/>
            <w:noProof/>
            <w:webHidden/>
          </w:rPr>
          <w:tab/>
        </w:r>
        <w:r w:rsidR="009D00D5" w:rsidRPr="00951CB1">
          <w:rPr>
            <w:rFonts w:ascii="Tahoma" w:hAnsi="Tahoma" w:cs="Tahoma"/>
            <w:noProof/>
            <w:webHidden/>
          </w:rPr>
          <w:fldChar w:fldCharType="begin"/>
        </w:r>
        <w:r w:rsidR="009D00D5" w:rsidRPr="00951CB1">
          <w:rPr>
            <w:rFonts w:ascii="Tahoma" w:hAnsi="Tahoma" w:cs="Tahoma"/>
            <w:noProof/>
            <w:webHidden/>
          </w:rPr>
          <w:instrText xml:space="preserve"> PAGEREF _Toc164093635 \h </w:instrText>
        </w:r>
        <w:r w:rsidR="009D00D5" w:rsidRPr="00951CB1">
          <w:rPr>
            <w:rFonts w:ascii="Tahoma" w:hAnsi="Tahoma" w:cs="Tahoma"/>
            <w:noProof/>
            <w:webHidden/>
          </w:rPr>
        </w:r>
        <w:r w:rsidR="009D00D5" w:rsidRPr="00951CB1">
          <w:rPr>
            <w:rFonts w:ascii="Tahoma" w:hAnsi="Tahoma" w:cs="Tahoma"/>
            <w:noProof/>
            <w:webHidden/>
          </w:rPr>
          <w:fldChar w:fldCharType="separate"/>
        </w:r>
        <w:r w:rsidR="009D00D5" w:rsidRPr="00951CB1">
          <w:rPr>
            <w:rFonts w:ascii="Tahoma" w:hAnsi="Tahoma" w:cs="Tahoma"/>
            <w:noProof/>
            <w:webHidden/>
          </w:rPr>
          <w:t>21</w:t>
        </w:r>
        <w:r w:rsidR="009D00D5" w:rsidRPr="00951CB1">
          <w:rPr>
            <w:rFonts w:ascii="Tahoma" w:hAnsi="Tahoma" w:cs="Tahoma"/>
            <w:noProof/>
            <w:webHidden/>
          </w:rPr>
          <w:fldChar w:fldCharType="end"/>
        </w:r>
      </w:hyperlink>
    </w:p>
    <w:p w14:paraId="68D6EF8B" w14:textId="0ECF5911" w:rsidR="009D00D5" w:rsidRPr="00951CB1" w:rsidRDefault="00000000">
      <w:pPr>
        <w:pStyle w:val="Spistreci2"/>
        <w:tabs>
          <w:tab w:val="right" w:leader="dot" w:pos="10194"/>
        </w:tabs>
        <w:rPr>
          <w:rFonts w:ascii="Tahoma" w:eastAsiaTheme="minorEastAsia" w:hAnsi="Tahoma" w:cs="Tahoma"/>
          <w:noProof/>
          <w:kern w:val="2"/>
          <w:sz w:val="22"/>
          <w:szCs w:val="22"/>
          <w:lang w:eastAsia="pl-PL"/>
          <w14:ligatures w14:val="standardContextual"/>
        </w:rPr>
      </w:pPr>
      <w:hyperlink w:anchor="_Toc164093636" w:history="1">
        <w:r w:rsidR="009D00D5" w:rsidRPr="00951CB1">
          <w:rPr>
            <w:rStyle w:val="Hipercze"/>
            <w:rFonts w:ascii="Tahoma" w:hAnsi="Tahoma" w:cs="Tahoma"/>
            <w:noProof/>
          </w:rPr>
          <w:t>§ 22 [Klauzula salwatoryjna]</w:t>
        </w:r>
        <w:r w:rsidR="009D00D5" w:rsidRPr="00951CB1">
          <w:rPr>
            <w:rFonts w:ascii="Tahoma" w:hAnsi="Tahoma" w:cs="Tahoma"/>
            <w:noProof/>
            <w:webHidden/>
          </w:rPr>
          <w:tab/>
        </w:r>
        <w:r w:rsidR="009D00D5" w:rsidRPr="00951CB1">
          <w:rPr>
            <w:rFonts w:ascii="Tahoma" w:hAnsi="Tahoma" w:cs="Tahoma"/>
            <w:noProof/>
            <w:webHidden/>
          </w:rPr>
          <w:fldChar w:fldCharType="begin"/>
        </w:r>
        <w:r w:rsidR="009D00D5" w:rsidRPr="00951CB1">
          <w:rPr>
            <w:rFonts w:ascii="Tahoma" w:hAnsi="Tahoma" w:cs="Tahoma"/>
            <w:noProof/>
            <w:webHidden/>
          </w:rPr>
          <w:instrText xml:space="preserve"> PAGEREF _Toc164093636 \h </w:instrText>
        </w:r>
        <w:r w:rsidR="009D00D5" w:rsidRPr="00951CB1">
          <w:rPr>
            <w:rFonts w:ascii="Tahoma" w:hAnsi="Tahoma" w:cs="Tahoma"/>
            <w:noProof/>
            <w:webHidden/>
          </w:rPr>
        </w:r>
        <w:r w:rsidR="009D00D5" w:rsidRPr="00951CB1">
          <w:rPr>
            <w:rFonts w:ascii="Tahoma" w:hAnsi="Tahoma" w:cs="Tahoma"/>
            <w:noProof/>
            <w:webHidden/>
          </w:rPr>
          <w:fldChar w:fldCharType="separate"/>
        </w:r>
        <w:r w:rsidR="009D00D5" w:rsidRPr="00951CB1">
          <w:rPr>
            <w:rFonts w:ascii="Tahoma" w:hAnsi="Tahoma" w:cs="Tahoma"/>
            <w:noProof/>
            <w:webHidden/>
          </w:rPr>
          <w:t>22</w:t>
        </w:r>
        <w:r w:rsidR="009D00D5" w:rsidRPr="00951CB1">
          <w:rPr>
            <w:rFonts w:ascii="Tahoma" w:hAnsi="Tahoma" w:cs="Tahoma"/>
            <w:noProof/>
            <w:webHidden/>
          </w:rPr>
          <w:fldChar w:fldCharType="end"/>
        </w:r>
      </w:hyperlink>
    </w:p>
    <w:p w14:paraId="18B08FA6" w14:textId="4768E88C" w:rsidR="009D00D5" w:rsidRPr="00951CB1" w:rsidRDefault="00000000">
      <w:pPr>
        <w:pStyle w:val="Spistreci2"/>
        <w:tabs>
          <w:tab w:val="right" w:leader="dot" w:pos="10194"/>
        </w:tabs>
        <w:rPr>
          <w:rFonts w:ascii="Tahoma" w:eastAsiaTheme="minorEastAsia" w:hAnsi="Tahoma" w:cs="Tahoma"/>
          <w:noProof/>
          <w:kern w:val="2"/>
          <w:sz w:val="22"/>
          <w:szCs w:val="22"/>
          <w:lang w:eastAsia="pl-PL"/>
          <w14:ligatures w14:val="standardContextual"/>
        </w:rPr>
      </w:pPr>
      <w:hyperlink w:anchor="_Toc164093637" w:history="1">
        <w:r w:rsidR="009D00D5" w:rsidRPr="00951CB1">
          <w:rPr>
            <w:rStyle w:val="Hipercze"/>
            <w:rFonts w:ascii="Tahoma" w:hAnsi="Tahoma" w:cs="Tahoma"/>
            <w:noProof/>
          </w:rPr>
          <w:t>§ 23  [Siła wyższa]</w:t>
        </w:r>
        <w:r w:rsidR="009D00D5" w:rsidRPr="00951CB1">
          <w:rPr>
            <w:rFonts w:ascii="Tahoma" w:hAnsi="Tahoma" w:cs="Tahoma"/>
            <w:noProof/>
            <w:webHidden/>
          </w:rPr>
          <w:tab/>
        </w:r>
        <w:r w:rsidR="009D00D5" w:rsidRPr="00951CB1">
          <w:rPr>
            <w:rFonts w:ascii="Tahoma" w:hAnsi="Tahoma" w:cs="Tahoma"/>
            <w:noProof/>
            <w:webHidden/>
          </w:rPr>
          <w:fldChar w:fldCharType="begin"/>
        </w:r>
        <w:r w:rsidR="009D00D5" w:rsidRPr="00951CB1">
          <w:rPr>
            <w:rFonts w:ascii="Tahoma" w:hAnsi="Tahoma" w:cs="Tahoma"/>
            <w:noProof/>
            <w:webHidden/>
          </w:rPr>
          <w:instrText xml:space="preserve"> PAGEREF _Toc164093637 \h </w:instrText>
        </w:r>
        <w:r w:rsidR="009D00D5" w:rsidRPr="00951CB1">
          <w:rPr>
            <w:rFonts w:ascii="Tahoma" w:hAnsi="Tahoma" w:cs="Tahoma"/>
            <w:noProof/>
            <w:webHidden/>
          </w:rPr>
        </w:r>
        <w:r w:rsidR="009D00D5" w:rsidRPr="00951CB1">
          <w:rPr>
            <w:rFonts w:ascii="Tahoma" w:hAnsi="Tahoma" w:cs="Tahoma"/>
            <w:noProof/>
            <w:webHidden/>
          </w:rPr>
          <w:fldChar w:fldCharType="separate"/>
        </w:r>
        <w:r w:rsidR="009D00D5" w:rsidRPr="00951CB1">
          <w:rPr>
            <w:rFonts w:ascii="Tahoma" w:hAnsi="Tahoma" w:cs="Tahoma"/>
            <w:noProof/>
            <w:webHidden/>
          </w:rPr>
          <w:t>22</w:t>
        </w:r>
        <w:r w:rsidR="009D00D5" w:rsidRPr="00951CB1">
          <w:rPr>
            <w:rFonts w:ascii="Tahoma" w:hAnsi="Tahoma" w:cs="Tahoma"/>
            <w:noProof/>
            <w:webHidden/>
          </w:rPr>
          <w:fldChar w:fldCharType="end"/>
        </w:r>
      </w:hyperlink>
    </w:p>
    <w:p w14:paraId="48839936" w14:textId="51FD171D" w:rsidR="009D00D5" w:rsidRPr="00951CB1" w:rsidRDefault="00000000">
      <w:pPr>
        <w:pStyle w:val="Spistreci2"/>
        <w:tabs>
          <w:tab w:val="right" w:leader="dot" w:pos="10194"/>
        </w:tabs>
        <w:rPr>
          <w:rFonts w:ascii="Tahoma" w:eastAsiaTheme="minorEastAsia" w:hAnsi="Tahoma" w:cs="Tahoma"/>
          <w:noProof/>
          <w:kern w:val="2"/>
          <w:sz w:val="22"/>
          <w:szCs w:val="22"/>
          <w:lang w:eastAsia="pl-PL"/>
          <w14:ligatures w14:val="standardContextual"/>
        </w:rPr>
      </w:pPr>
      <w:hyperlink w:anchor="_Toc164093638" w:history="1">
        <w:r w:rsidR="009D00D5" w:rsidRPr="00951CB1">
          <w:rPr>
            <w:rStyle w:val="Hipercze"/>
            <w:rFonts w:ascii="Tahoma" w:hAnsi="Tahoma" w:cs="Tahoma"/>
            <w:noProof/>
          </w:rPr>
          <w:t>§ 24 [RODO]</w:t>
        </w:r>
        <w:r w:rsidR="009D00D5" w:rsidRPr="00951CB1">
          <w:rPr>
            <w:rFonts w:ascii="Tahoma" w:hAnsi="Tahoma" w:cs="Tahoma"/>
            <w:noProof/>
            <w:webHidden/>
          </w:rPr>
          <w:tab/>
        </w:r>
        <w:r w:rsidR="009D00D5" w:rsidRPr="00951CB1">
          <w:rPr>
            <w:rFonts w:ascii="Tahoma" w:hAnsi="Tahoma" w:cs="Tahoma"/>
            <w:noProof/>
            <w:webHidden/>
          </w:rPr>
          <w:fldChar w:fldCharType="begin"/>
        </w:r>
        <w:r w:rsidR="009D00D5" w:rsidRPr="00951CB1">
          <w:rPr>
            <w:rFonts w:ascii="Tahoma" w:hAnsi="Tahoma" w:cs="Tahoma"/>
            <w:noProof/>
            <w:webHidden/>
          </w:rPr>
          <w:instrText xml:space="preserve"> PAGEREF _Toc164093638 \h </w:instrText>
        </w:r>
        <w:r w:rsidR="009D00D5" w:rsidRPr="00951CB1">
          <w:rPr>
            <w:rFonts w:ascii="Tahoma" w:hAnsi="Tahoma" w:cs="Tahoma"/>
            <w:noProof/>
            <w:webHidden/>
          </w:rPr>
        </w:r>
        <w:r w:rsidR="009D00D5" w:rsidRPr="00951CB1">
          <w:rPr>
            <w:rFonts w:ascii="Tahoma" w:hAnsi="Tahoma" w:cs="Tahoma"/>
            <w:noProof/>
            <w:webHidden/>
          </w:rPr>
          <w:fldChar w:fldCharType="separate"/>
        </w:r>
        <w:r w:rsidR="009D00D5" w:rsidRPr="00951CB1">
          <w:rPr>
            <w:rFonts w:ascii="Tahoma" w:hAnsi="Tahoma" w:cs="Tahoma"/>
            <w:noProof/>
            <w:webHidden/>
          </w:rPr>
          <w:t>22</w:t>
        </w:r>
        <w:r w:rsidR="009D00D5" w:rsidRPr="00951CB1">
          <w:rPr>
            <w:rFonts w:ascii="Tahoma" w:hAnsi="Tahoma" w:cs="Tahoma"/>
            <w:noProof/>
            <w:webHidden/>
          </w:rPr>
          <w:fldChar w:fldCharType="end"/>
        </w:r>
      </w:hyperlink>
    </w:p>
    <w:p w14:paraId="7B999883" w14:textId="615805B8" w:rsidR="009D00D5" w:rsidRPr="00951CB1" w:rsidRDefault="00000000">
      <w:pPr>
        <w:pStyle w:val="Spistreci2"/>
        <w:tabs>
          <w:tab w:val="right" w:leader="dot" w:pos="10194"/>
        </w:tabs>
        <w:rPr>
          <w:rFonts w:ascii="Tahoma" w:eastAsiaTheme="minorEastAsia" w:hAnsi="Tahoma" w:cs="Tahoma"/>
          <w:noProof/>
          <w:kern w:val="2"/>
          <w:sz w:val="22"/>
          <w:szCs w:val="22"/>
          <w:lang w:eastAsia="pl-PL"/>
          <w14:ligatures w14:val="standardContextual"/>
        </w:rPr>
      </w:pPr>
      <w:hyperlink w:anchor="_Toc164093639" w:history="1">
        <w:r w:rsidR="009D00D5" w:rsidRPr="00951CB1">
          <w:rPr>
            <w:rStyle w:val="Hipercze"/>
            <w:rFonts w:ascii="Tahoma" w:hAnsi="Tahoma" w:cs="Tahoma"/>
            <w:noProof/>
          </w:rPr>
          <w:t>§ 25 [Adresy do korespondencji]</w:t>
        </w:r>
        <w:r w:rsidR="009D00D5" w:rsidRPr="00951CB1">
          <w:rPr>
            <w:rFonts w:ascii="Tahoma" w:hAnsi="Tahoma" w:cs="Tahoma"/>
            <w:noProof/>
            <w:webHidden/>
          </w:rPr>
          <w:tab/>
        </w:r>
        <w:r w:rsidR="009D00D5" w:rsidRPr="00951CB1">
          <w:rPr>
            <w:rFonts w:ascii="Tahoma" w:hAnsi="Tahoma" w:cs="Tahoma"/>
            <w:noProof/>
            <w:webHidden/>
          </w:rPr>
          <w:fldChar w:fldCharType="begin"/>
        </w:r>
        <w:r w:rsidR="009D00D5" w:rsidRPr="00951CB1">
          <w:rPr>
            <w:rFonts w:ascii="Tahoma" w:hAnsi="Tahoma" w:cs="Tahoma"/>
            <w:noProof/>
            <w:webHidden/>
          </w:rPr>
          <w:instrText xml:space="preserve"> PAGEREF _Toc164093639 \h </w:instrText>
        </w:r>
        <w:r w:rsidR="009D00D5" w:rsidRPr="00951CB1">
          <w:rPr>
            <w:rFonts w:ascii="Tahoma" w:hAnsi="Tahoma" w:cs="Tahoma"/>
            <w:noProof/>
            <w:webHidden/>
          </w:rPr>
        </w:r>
        <w:r w:rsidR="009D00D5" w:rsidRPr="00951CB1">
          <w:rPr>
            <w:rFonts w:ascii="Tahoma" w:hAnsi="Tahoma" w:cs="Tahoma"/>
            <w:noProof/>
            <w:webHidden/>
          </w:rPr>
          <w:fldChar w:fldCharType="separate"/>
        </w:r>
        <w:r w:rsidR="009D00D5" w:rsidRPr="00951CB1">
          <w:rPr>
            <w:rFonts w:ascii="Tahoma" w:hAnsi="Tahoma" w:cs="Tahoma"/>
            <w:noProof/>
            <w:webHidden/>
          </w:rPr>
          <w:t>22</w:t>
        </w:r>
        <w:r w:rsidR="009D00D5" w:rsidRPr="00951CB1">
          <w:rPr>
            <w:rFonts w:ascii="Tahoma" w:hAnsi="Tahoma" w:cs="Tahoma"/>
            <w:noProof/>
            <w:webHidden/>
          </w:rPr>
          <w:fldChar w:fldCharType="end"/>
        </w:r>
      </w:hyperlink>
    </w:p>
    <w:p w14:paraId="4E7CC902" w14:textId="4D89BB05" w:rsidR="009D00D5" w:rsidRPr="00951CB1" w:rsidRDefault="00000000">
      <w:pPr>
        <w:pStyle w:val="Spistreci2"/>
        <w:tabs>
          <w:tab w:val="right" w:leader="dot" w:pos="10194"/>
        </w:tabs>
        <w:rPr>
          <w:rFonts w:ascii="Tahoma" w:eastAsiaTheme="minorEastAsia" w:hAnsi="Tahoma" w:cs="Tahoma"/>
          <w:noProof/>
          <w:kern w:val="2"/>
          <w:sz w:val="22"/>
          <w:szCs w:val="22"/>
          <w:lang w:eastAsia="pl-PL"/>
          <w14:ligatures w14:val="standardContextual"/>
        </w:rPr>
      </w:pPr>
      <w:hyperlink w:anchor="_Toc164093640" w:history="1">
        <w:r w:rsidR="009D00D5" w:rsidRPr="00951CB1">
          <w:rPr>
            <w:rStyle w:val="Hipercze"/>
            <w:rFonts w:ascii="Tahoma" w:hAnsi="Tahoma" w:cs="Tahoma"/>
            <w:noProof/>
          </w:rPr>
          <w:t>§ 26 [Postanowienia końcowe]</w:t>
        </w:r>
        <w:r w:rsidR="009D00D5" w:rsidRPr="00951CB1">
          <w:rPr>
            <w:rFonts w:ascii="Tahoma" w:hAnsi="Tahoma" w:cs="Tahoma"/>
            <w:noProof/>
            <w:webHidden/>
          </w:rPr>
          <w:tab/>
        </w:r>
        <w:r w:rsidR="009D00D5" w:rsidRPr="00951CB1">
          <w:rPr>
            <w:rFonts w:ascii="Tahoma" w:hAnsi="Tahoma" w:cs="Tahoma"/>
            <w:noProof/>
            <w:webHidden/>
          </w:rPr>
          <w:fldChar w:fldCharType="begin"/>
        </w:r>
        <w:r w:rsidR="009D00D5" w:rsidRPr="00951CB1">
          <w:rPr>
            <w:rFonts w:ascii="Tahoma" w:hAnsi="Tahoma" w:cs="Tahoma"/>
            <w:noProof/>
            <w:webHidden/>
          </w:rPr>
          <w:instrText xml:space="preserve"> PAGEREF _Toc164093640 \h </w:instrText>
        </w:r>
        <w:r w:rsidR="009D00D5" w:rsidRPr="00951CB1">
          <w:rPr>
            <w:rFonts w:ascii="Tahoma" w:hAnsi="Tahoma" w:cs="Tahoma"/>
            <w:noProof/>
            <w:webHidden/>
          </w:rPr>
        </w:r>
        <w:r w:rsidR="009D00D5" w:rsidRPr="00951CB1">
          <w:rPr>
            <w:rFonts w:ascii="Tahoma" w:hAnsi="Tahoma" w:cs="Tahoma"/>
            <w:noProof/>
            <w:webHidden/>
          </w:rPr>
          <w:fldChar w:fldCharType="separate"/>
        </w:r>
        <w:r w:rsidR="009D00D5" w:rsidRPr="00951CB1">
          <w:rPr>
            <w:rFonts w:ascii="Tahoma" w:hAnsi="Tahoma" w:cs="Tahoma"/>
            <w:noProof/>
            <w:webHidden/>
          </w:rPr>
          <w:t>23</w:t>
        </w:r>
        <w:r w:rsidR="009D00D5" w:rsidRPr="00951CB1">
          <w:rPr>
            <w:rFonts w:ascii="Tahoma" w:hAnsi="Tahoma" w:cs="Tahoma"/>
            <w:noProof/>
            <w:webHidden/>
          </w:rPr>
          <w:fldChar w:fldCharType="end"/>
        </w:r>
      </w:hyperlink>
    </w:p>
    <w:p w14:paraId="24382F77" w14:textId="7279F367" w:rsidR="009D00D5" w:rsidRPr="00951CB1" w:rsidRDefault="00000000">
      <w:pPr>
        <w:pStyle w:val="Spistreci2"/>
        <w:tabs>
          <w:tab w:val="right" w:leader="dot" w:pos="10194"/>
        </w:tabs>
        <w:rPr>
          <w:rFonts w:ascii="Tahoma" w:eastAsiaTheme="minorEastAsia" w:hAnsi="Tahoma" w:cs="Tahoma"/>
          <w:noProof/>
          <w:kern w:val="2"/>
          <w:sz w:val="22"/>
          <w:szCs w:val="22"/>
          <w:lang w:eastAsia="pl-PL"/>
          <w14:ligatures w14:val="standardContextual"/>
        </w:rPr>
      </w:pPr>
      <w:hyperlink w:anchor="_Toc164093641" w:history="1">
        <w:r w:rsidR="009D00D5" w:rsidRPr="00951CB1">
          <w:rPr>
            <w:rStyle w:val="Hipercze"/>
            <w:rFonts w:ascii="Tahoma" w:hAnsi="Tahoma" w:cs="Tahoma"/>
            <w:noProof/>
          </w:rPr>
          <w:t>Załączniki:</w:t>
        </w:r>
        <w:r w:rsidR="009D00D5" w:rsidRPr="00951CB1">
          <w:rPr>
            <w:rFonts w:ascii="Tahoma" w:hAnsi="Tahoma" w:cs="Tahoma"/>
            <w:noProof/>
            <w:webHidden/>
          </w:rPr>
          <w:tab/>
        </w:r>
        <w:r w:rsidR="009D00D5" w:rsidRPr="00951CB1">
          <w:rPr>
            <w:rFonts w:ascii="Tahoma" w:hAnsi="Tahoma" w:cs="Tahoma"/>
            <w:noProof/>
            <w:webHidden/>
          </w:rPr>
          <w:fldChar w:fldCharType="begin"/>
        </w:r>
        <w:r w:rsidR="009D00D5" w:rsidRPr="00951CB1">
          <w:rPr>
            <w:rFonts w:ascii="Tahoma" w:hAnsi="Tahoma" w:cs="Tahoma"/>
            <w:noProof/>
            <w:webHidden/>
          </w:rPr>
          <w:instrText xml:space="preserve"> PAGEREF _Toc164093641 \h </w:instrText>
        </w:r>
        <w:r w:rsidR="009D00D5" w:rsidRPr="00951CB1">
          <w:rPr>
            <w:rFonts w:ascii="Tahoma" w:hAnsi="Tahoma" w:cs="Tahoma"/>
            <w:noProof/>
            <w:webHidden/>
          </w:rPr>
        </w:r>
        <w:r w:rsidR="009D00D5" w:rsidRPr="00951CB1">
          <w:rPr>
            <w:rFonts w:ascii="Tahoma" w:hAnsi="Tahoma" w:cs="Tahoma"/>
            <w:noProof/>
            <w:webHidden/>
          </w:rPr>
          <w:fldChar w:fldCharType="separate"/>
        </w:r>
        <w:r w:rsidR="009D00D5" w:rsidRPr="00951CB1">
          <w:rPr>
            <w:rFonts w:ascii="Tahoma" w:hAnsi="Tahoma" w:cs="Tahoma"/>
            <w:noProof/>
            <w:webHidden/>
          </w:rPr>
          <w:t>24</w:t>
        </w:r>
        <w:r w:rsidR="009D00D5" w:rsidRPr="00951CB1">
          <w:rPr>
            <w:rFonts w:ascii="Tahoma" w:hAnsi="Tahoma" w:cs="Tahoma"/>
            <w:noProof/>
            <w:webHidden/>
          </w:rPr>
          <w:fldChar w:fldCharType="end"/>
        </w:r>
      </w:hyperlink>
    </w:p>
    <w:p w14:paraId="6F0E6FAE" w14:textId="1A81A4A0" w:rsidR="002F4AFE" w:rsidRPr="00951CB1" w:rsidRDefault="00C16595" w:rsidP="00950589">
      <w:pPr>
        <w:tabs>
          <w:tab w:val="left" w:pos="2310"/>
        </w:tabs>
        <w:jc w:val="center"/>
        <w:rPr>
          <w:rFonts w:ascii="Tahoma" w:hAnsi="Tahoma" w:cs="Tahoma"/>
          <w:b/>
          <w:bCs/>
        </w:rPr>
      </w:pPr>
      <w:r w:rsidRPr="00951CB1">
        <w:rPr>
          <w:rFonts w:ascii="Tahoma" w:hAnsi="Tahoma" w:cs="Tahoma"/>
          <w:b/>
          <w:bCs/>
        </w:rPr>
        <w:fldChar w:fldCharType="end"/>
      </w:r>
    </w:p>
    <w:p w14:paraId="6F7A2CE9" w14:textId="77777777" w:rsidR="002F4AFE" w:rsidRPr="00951CB1" w:rsidRDefault="002F4AFE" w:rsidP="00950589">
      <w:pPr>
        <w:tabs>
          <w:tab w:val="left" w:pos="2310"/>
        </w:tabs>
        <w:jc w:val="center"/>
        <w:rPr>
          <w:rFonts w:ascii="Tahoma" w:hAnsi="Tahoma" w:cs="Tahoma"/>
          <w:b/>
          <w:bCs/>
        </w:rPr>
      </w:pPr>
    </w:p>
    <w:p w14:paraId="252D0AFE" w14:textId="77777777" w:rsidR="002F4AFE" w:rsidRPr="00CB3477" w:rsidRDefault="002F4AFE" w:rsidP="00950589">
      <w:pPr>
        <w:tabs>
          <w:tab w:val="left" w:pos="2310"/>
        </w:tabs>
        <w:jc w:val="center"/>
        <w:rPr>
          <w:rFonts w:ascii="Tahoma" w:hAnsi="Tahoma" w:cs="Tahoma"/>
          <w:b/>
          <w:bCs/>
        </w:rPr>
      </w:pPr>
    </w:p>
    <w:p w14:paraId="6FD4BFAE" w14:textId="77777777" w:rsidR="002F4AFE" w:rsidRPr="00CB3477" w:rsidRDefault="002F4AFE" w:rsidP="00950589">
      <w:pPr>
        <w:tabs>
          <w:tab w:val="left" w:pos="2310"/>
        </w:tabs>
        <w:jc w:val="center"/>
        <w:rPr>
          <w:rFonts w:ascii="Tahoma" w:hAnsi="Tahoma" w:cs="Tahoma"/>
          <w:b/>
          <w:bCs/>
        </w:rPr>
      </w:pPr>
    </w:p>
    <w:p w14:paraId="260AE839" w14:textId="77777777" w:rsidR="002F4AFE" w:rsidRPr="00CB3477" w:rsidRDefault="002F4AFE" w:rsidP="00950589">
      <w:pPr>
        <w:tabs>
          <w:tab w:val="left" w:pos="2310"/>
        </w:tabs>
        <w:jc w:val="center"/>
        <w:rPr>
          <w:rFonts w:ascii="Tahoma" w:hAnsi="Tahoma" w:cs="Tahoma"/>
          <w:b/>
          <w:bCs/>
        </w:rPr>
      </w:pPr>
    </w:p>
    <w:p w14:paraId="20F67B49" w14:textId="77777777" w:rsidR="002F4AFE" w:rsidRPr="00CB3477" w:rsidRDefault="002F4AFE" w:rsidP="00950589">
      <w:pPr>
        <w:tabs>
          <w:tab w:val="left" w:pos="2310"/>
        </w:tabs>
        <w:jc w:val="center"/>
        <w:rPr>
          <w:rFonts w:ascii="Tahoma" w:hAnsi="Tahoma" w:cs="Tahoma"/>
          <w:b/>
          <w:bCs/>
        </w:rPr>
      </w:pPr>
    </w:p>
    <w:p w14:paraId="178F8CF0" w14:textId="77777777" w:rsidR="002F4AFE" w:rsidRPr="00CB3477" w:rsidRDefault="002F4AFE" w:rsidP="00950589">
      <w:pPr>
        <w:tabs>
          <w:tab w:val="left" w:pos="2310"/>
        </w:tabs>
        <w:jc w:val="center"/>
        <w:rPr>
          <w:rFonts w:ascii="Tahoma" w:hAnsi="Tahoma" w:cs="Tahoma"/>
          <w:b/>
          <w:bCs/>
        </w:rPr>
      </w:pPr>
    </w:p>
    <w:p w14:paraId="22CD9D2F" w14:textId="77777777" w:rsidR="002F4AFE" w:rsidRPr="00CB3477" w:rsidRDefault="002F4AFE" w:rsidP="00950589">
      <w:pPr>
        <w:tabs>
          <w:tab w:val="left" w:pos="2310"/>
        </w:tabs>
        <w:jc w:val="center"/>
        <w:rPr>
          <w:rFonts w:ascii="Tahoma" w:hAnsi="Tahoma" w:cs="Tahoma"/>
          <w:b/>
          <w:bCs/>
        </w:rPr>
      </w:pPr>
    </w:p>
    <w:p w14:paraId="237676EA" w14:textId="77777777" w:rsidR="002F4AFE" w:rsidRPr="00CB3477" w:rsidRDefault="002F4AFE" w:rsidP="00950589">
      <w:pPr>
        <w:tabs>
          <w:tab w:val="left" w:pos="2310"/>
        </w:tabs>
        <w:jc w:val="center"/>
        <w:rPr>
          <w:rFonts w:ascii="Tahoma" w:hAnsi="Tahoma" w:cs="Tahoma"/>
          <w:b/>
          <w:bCs/>
        </w:rPr>
      </w:pPr>
    </w:p>
    <w:p w14:paraId="6AC6344D" w14:textId="77777777" w:rsidR="002F4AFE" w:rsidRPr="00CB3477" w:rsidRDefault="002F4AFE" w:rsidP="00950589">
      <w:pPr>
        <w:tabs>
          <w:tab w:val="left" w:pos="2310"/>
        </w:tabs>
        <w:jc w:val="center"/>
        <w:rPr>
          <w:rFonts w:ascii="Tahoma" w:hAnsi="Tahoma" w:cs="Tahoma"/>
          <w:b/>
          <w:bCs/>
        </w:rPr>
      </w:pPr>
    </w:p>
    <w:p w14:paraId="0B9F5B91" w14:textId="77777777" w:rsidR="002F4AFE" w:rsidRPr="00CB3477" w:rsidRDefault="002F4AFE" w:rsidP="00950589">
      <w:pPr>
        <w:tabs>
          <w:tab w:val="left" w:pos="2310"/>
        </w:tabs>
        <w:jc w:val="center"/>
        <w:rPr>
          <w:rFonts w:ascii="Tahoma" w:hAnsi="Tahoma" w:cs="Tahoma"/>
          <w:b/>
          <w:bCs/>
        </w:rPr>
      </w:pPr>
    </w:p>
    <w:p w14:paraId="3E38F2B6" w14:textId="77777777" w:rsidR="002F4AFE" w:rsidRPr="00CB3477" w:rsidRDefault="002F4AFE" w:rsidP="00950589">
      <w:pPr>
        <w:tabs>
          <w:tab w:val="left" w:pos="2310"/>
        </w:tabs>
        <w:jc w:val="center"/>
        <w:rPr>
          <w:rFonts w:ascii="Tahoma" w:hAnsi="Tahoma" w:cs="Tahoma"/>
          <w:b/>
          <w:bCs/>
        </w:rPr>
      </w:pPr>
    </w:p>
    <w:p w14:paraId="6012556F" w14:textId="77777777" w:rsidR="002F4AFE" w:rsidRPr="00CB3477" w:rsidRDefault="002F4AFE" w:rsidP="00950589">
      <w:pPr>
        <w:tabs>
          <w:tab w:val="left" w:pos="2310"/>
        </w:tabs>
        <w:jc w:val="center"/>
        <w:rPr>
          <w:rFonts w:ascii="Tahoma" w:hAnsi="Tahoma" w:cs="Tahoma"/>
          <w:b/>
          <w:bCs/>
        </w:rPr>
      </w:pPr>
    </w:p>
    <w:p w14:paraId="39D50938" w14:textId="77777777" w:rsidR="002F4AFE" w:rsidRPr="00CB3477" w:rsidRDefault="002F4AFE" w:rsidP="00950589">
      <w:pPr>
        <w:tabs>
          <w:tab w:val="left" w:pos="2310"/>
        </w:tabs>
        <w:jc w:val="center"/>
        <w:rPr>
          <w:rFonts w:ascii="Tahoma" w:hAnsi="Tahoma" w:cs="Tahoma"/>
          <w:b/>
          <w:bCs/>
        </w:rPr>
      </w:pPr>
    </w:p>
    <w:p w14:paraId="00B76A70" w14:textId="77777777" w:rsidR="002F4AFE" w:rsidRPr="00CB3477" w:rsidRDefault="002F4AFE" w:rsidP="00950589">
      <w:pPr>
        <w:tabs>
          <w:tab w:val="left" w:pos="2310"/>
        </w:tabs>
        <w:jc w:val="center"/>
        <w:rPr>
          <w:rFonts w:ascii="Tahoma" w:hAnsi="Tahoma" w:cs="Tahoma"/>
          <w:b/>
          <w:bCs/>
        </w:rPr>
      </w:pPr>
    </w:p>
    <w:p w14:paraId="65EB121E" w14:textId="77777777" w:rsidR="002F4AFE" w:rsidRPr="00CB3477" w:rsidRDefault="002F4AFE" w:rsidP="00950589">
      <w:pPr>
        <w:tabs>
          <w:tab w:val="left" w:pos="2310"/>
        </w:tabs>
        <w:jc w:val="center"/>
        <w:rPr>
          <w:rFonts w:ascii="Tahoma" w:hAnsi="Tahoma" w:cs="Tahoma"/>
          <w:b/>
          <w:bCs/>
        </w:rPr>
      </w:pPr>
    </w:p>
    <w:p w14:paraId="053CF8F8" w14:textId="77777777" w:rsidR="002F4AFE" w:rsidRPr="00CB3477" w:rsidRDefault="002F4AFE" w:rsidP="00950589">
      <w:pPr>
        <w:tabs>
          <w:tab w:val="left" w:pos="2310"/>
        </w:tabs>
        <w:jc w:val="center"/>
        <w:rPr>
          <w:rFonts w:ascii="Tahoma" w:hAnsi="Tahoma" w:cs="Tahoma"/>
          <w:b/>
          <w:bCs/>
        </w:rPr>
      </w:pPr>
    </w:p>
    <w:p w14:paraId="0CBF5FCC" w14:textId="77777777" w:rsidR="002F4AFE" w:rsidRPr="00CB3477" w:rsidRDefault="002F4AFE" w:rsidP="00950589">
      <w:pPr>
        <w:tabs>
          <w:tab w:val="left" w:pos="2310"/>
        </w:tabs>
        <w:jc w:val="center"/>
        <w:rPr>
          <w:rFonts w:ascii="Tahoma" w:hAnsi="Tahoma" w:cs="Tahoma"/>
          <w:b/>
          <w:bCs/>
        </w:rPr>
      </w:pPr>
    </w:p>
    <w:p w14:paraId="150D56AE" w14:textId="391BF738" w:rsidR="002F4AFE" w:rsidRPr="00CB3477" w:rsidRDefault="002F4AFE" w:rsidP="00950589">
      <w:pPr>
        <w:tabs>
          <w:tab w:val="left" w:pos="2310"/>
        </w:tabs>
        <w:jc w:val="center"/>
        <w:rPr>
          <w:rFonts w:ascii="Tahoma" w:hAnsi="Tahoma" w:cs="Tahoma"/>
          <w:b/>
          <w:bCs/>
        </w:rPr>
      </w:pPr>
    </w:p>
    <w:p w14:paraId="00E7F0F2" w14:textId="5D131FF8" w:rsidR="002F4AFE" w:rsidRPr="00CB3477" w:rsidRDefault="002F4AFE" w:rsidP="00950589">
      <w:pPr>
        <w:tabs>
          <w:tab w:val="left" w:pos="2310"/>
        </w:tabs>
        <w:jc w:val="center"/>
        <w:rPr>
          <w:rFonts w:ascii="Tahoma" w:hAnsi="Tahoma" w:cs="Tahoma"/>
          <w:b/>
          <w:bCs/>
        </w:rPr>
      </w:pPr>
    </w:p>
    <w:p w14:paraId="41BE65CE" w14:textId="405466AE" w:rsidR="002F4AFE" w:rsidRPr="00CB3477" w:rsidRDefault="002F4AFE" w:rsidP="00950589">
      <w:pPr>
        <w:tabs>
          <w:tab w:val="left" w:pos="2310"/>
        </w:tabs>
        <w:jc w:val="center"/>
        <w:rPr>
          <w:rFonts w:ascii="Tahoma" w:hAnsi="Tahoma" w:cs="Tahoma"/>
          <w:b/>
          <w:bCs/>
        </w:rPr>
      </w:pPr>
    </w:p>
    <w:p w14:paraId="00F3E8B2" w14:textId="2832B315" w:rsidR="002F4AFE" w:rsidRPr="00CB3477" w:rsidRDefault="002F4AFE" w:rsidP="00950589">
      <w:pPr>
        <w:tabs>
          <w:tab w:val="left" w:pos="2310"/>
        </w:tabs>
        <w:jc w:val="center"/>
        <w:rPr>
          <w:rFonts w:ascii="Tahoma" w:hAnsi="Tahoma" w:cs="Tahoma"/>
          <w:b/>
          <w:bCs/>
        </w:rPr>
      </w:pPr>
    </w:p>
    <w:p w14:paraId="3C0CEBDF" w14:textId="56C194AD" w:rsidR="002F4AFE" w:rsidRPr="00CB3477" w:rsidRDefault="002F4AFE" w:rsidP="00950589">
      <w:pPr>
        <w:tabs>
          <w:tab w:val="left" w:pos="2310"/>
        </w:tabs>
        <w:jc w:val="center"/>
        <w:rPr>
          <w:rFonts w:ascii="Tahoma" w:hAnsi="Tahoma" w:cs="Tahoma"/>
          <w:b/>
          <w:bCs/>
        </w:rPr>
      </w:pPr>
    </w:p>
    <w:p w14:paraId="5B719E17" w14:textId="30CAD21D" w:rsidR="002F4AFE" w:rsidRPr="00CB3477" w:rsidRDefault="002F4AFE" w:rsidP="00950589">
      <w:pPr>
        <w:tabs>
          <w:tab w:val="left" w:pos="2310"/>
        </w:tabs>
        <w:jc w:val="center"/>
        <w:rPr>
          <w:rFonts w:ascii="Tahoma" w:hAnsi="Tahoma" w:cs="Tahoma"/>
          <w:b/>
          <w:bCs/>
        </w:rPr>
      </w:pPr>
    </w:p>
    <w:p w14:paraId="6FEB82BE" w14:textId="3903958E" w:rsidR="002F4AFE" w:rsidRPr="00CB3477" w:rsidRDefault="002F4AFE" w:rsidP="00950589">
      <w:pPr>
        <w:tabs>
          <w:tab w:val="left" w:pos="2310"/>
        </w:tabs>
        <w:jc w:val="center"/>
        <w:rPr>
          <w:rFonts w:ascii="Tahoma" w:hAnsi="Tahoma" w:cs="Tahoma"/>
          <w:b/>
          <w:bCs/>
        </w:rPr>
      </w:pPr>
    </w:p>
    <w:p w14:paraId="598D3D07" w14:textId="1A6B2A95" w:rsidR="002F4AFE" w:rsidRPr="00CB3477" w:rsidRDefault="002F4AFE" w:rsidP="00950589">
      <w:pPr>
        <w:tabs>
          <w:tab w:val="left" w:pos="2310"/>
        </w:tabs>
        <w:jc w:val="center"/>
        <w:rPr>
          <w:rFonts w:ascii="Tahoma" w:hAnsi="Tahoma" w:cs="Tahoma"/>
          <w:b/>
          <w:bCs/>
        </w:rPr>
      </w:pPr>
    </w:p>
    <w:p w14:paraId="1C4D6555" w14:textId="60352121" w:rsidR="002F4AFE" w:rsidRPr="00CB3477" w:rsidRDefault="002F4AFE" w:rsidP="00950589">
      <w:pPr>
        <w:tabs>
          <w:tab w:val="left" w:pos="2310"/>
        </w:tabs>
        <w:jc w:val="center"/>
        <w:rPr>
          <w:rFonts w:ascii="Tahoma" w:hAnsi="Tahoma" w:cs="Tahoma"/>
          <w:b/>
          <w:bCs/>
        </w:rPr>
      </w:pPr>
    </w:p>
    <w:p w14:paraId="7144D21E" w14:textId="783DAEA6" w:rsidR="002F4AFE" w:rsidRPr="00CB3477" w:rsidRDefault="002F4AFE" w:rsidP="00950589">
      <w:pPr>
        <w:tabs>
          <w:tab w:val="left" w:pos="2310"/>
        </w:tabs>
        <w:jc w:val="center"/>
        <w:rPr>
          <w:rFonts w:ascii="Tahoma" w:hAnsi="Tahoma" w:cs="Tahoma"/>
          <w:b/>
          <w:bCs/>
        </w:rPr>
      </w:pPr>
    </w:p>
    <w:p w14:paraId="325350E0" w14:textId="4A4EDCD0" w:rsidR="00950589" w:rsidRPr="00CB3477" w:rsidRDefault="00950589" w:rsidP="00950589">
      <w:pPr>
        <w:tabs>
          <w:tab w:val="left" w:pos="2310"/>
        </w:tabs>
        <w:jc w:val="center"/>
        <w:rPr>
          <w:rFonts w:ascii="Tahoma" w:hAnsi="Tahoma" w:cs="Tahoma"/>
          <w:b/>
          <w:bCs/>
        </w:rPr>
      </w:pPr>
      <w:bookmarkStart w:id="0" w:name="_Hlk87967215"/>
      <w:r w:rsidRPr="00CB3477">
        <w:rPr>
          <w:rFonts w:ascii="Tahoma" w:hAnsi="Tahoma" w:cs="Tahoma"/>
          <w:b/>
          <w:bCs/>
        </w:rPr>
        <w:t>UMOWA NR PZ/xx /202</w:t>
      </w:r>
      <w:r w:rsidR="005B6143">
        <w:rPr>
          <w:rFonts w:ascii="Tahoma" w:hAnsi="Tahoma" w:cs="Tahoma"/>
          <w:b/>
          <w:bCs/>
        </w:rPr>
        <w:t>4</w:t>
      </w:r>
    </w:p>
    <w:p w14:paraId="4152621D" w14:textId="77777777" w:rsidR="00950589" w:rsidRPr="00CB3477" w:rsidRDefault="00950589" w:rsidP="00950589">
      <w:pPr>
        <w:tabs>
          <w:tab w:val="left" w:pos="2310"/>
        </w:tabs>
        <w:jc w:val="center"/>
        <w:rPr>
          <w:rFonts w:ascii="Tahoma" w:hAnsi="Tahoma" w:cs="Tahoma"/>
          <w:b/>
          <w:bCs/>
        </w:rPr>
      </w:pPr>
    </w:p>
    <w:p w14:paraId="108AC9FB" w14:textId="63A824FE" w:rsidR="00950589" w:rsidRPr="00CB3477" w:rsidRDefault="00950589" w:rsidP="00CE6C10">
      <w:pPr>
        <w:tabs>
          <w:tab w:val="left" w:pos="2310"/>
        </w:tabs>
        <w:jc w:val="center"/>
        <w:rPr>
          <w:rFonts w:ascii="Tahoma" w:hAnsi="Tahoma" w:cs="Tahoma"/>
          <w:b/>
          <w:bCs/>
        </w:rPr>
      </w:pPr>
      <w:r w:rsidRPr="00CB3477">
        <w:rPr>
          <w:rFonts w:ascii="Tahoma" w:hAnsi="Tahoma" w:cs="Tahoma"/>
          <w:b/>
          <w:bCs/>
        </w:rPr>
        <w:t>UMOWA O WYKONANIE ROBÓT BUDOWLANYCH</w:t>
      </w:r>
    </w:p>
    <w:p w14:paraId="377354B0" w14:textId="44A01484" w:rsidR="00950589" w:rsidRDefault="00950589" w:rsidP="00CE6C10">
      <w:pPr>
        <w:tabs>
          <w:tab w:val="left" w:pos="2310"/>
        </w:tabs>
        <w:jc w:val="center"/>
        <w:rPr>
          <w:rFonts w:ascii="Tahoma" w:hAnsi="Tahoma" w:cs="Tahoma"/>
          <w:b/>
          <w:bCs/>
        </w:rPr>
      </w:pPr>
      <w:r w:rsidRPr="00CB3477">
        <w:rPr>
          <w:rFonts w:ascii="Tahoma" w:hAnsi="Tahoma" w:cs="Tahoma"/>
          <w:b/>
          <w:bCs/>
        </w:rPr>
        <w:t>PRZEDSIĘWZIĘCIA INWESTYCYJNEGO</w:t>
      </w:r>
    </w:p>
    <w:p w14:paraId="6436A2EE" w14:textId="77777777" w:rsidR="00951CB1" w:rsidRPr="00CB3477" w:rsidRDefault="00951CB1" w:rsidP="00CE6C10">
      <w:pPr>
        <w:tabs>
          <w:tab w:val="left" w:pos="2310"/>
        </w:tabs>
        <w:jc w:val="center"/>
        <w:rPr>
          <w:rFonts w:ascii="Tahoma" w:hAnsi="Tahoma" w:cs="Tahoma"/>
          <w:b/>
          <w:bCs/>
        </w:rPr>
      </w:pPr>
    </w:p>
    <w:p w14:paraId="222432FD" w14:textId="70610544" w:rsidR="00950589" w:rsidRPr="00CB3477" w:rsidRDefault="00950589" w:rsidP="00CE6C10">
      <w:pPr>
        <w:tabs>
          <w:tab w:val="left" w:pos="2310"/>
        </w:tabs>
        <w:jc w:val="center"/>
        <w:rPr>
          <w:rFonts w:ascii="Tahoma" w:hAnsi="Tahoma" w:cs="Tahoma"/>
          <w:b/>
          <w:bCs/>
        </w:rPr>
      </w:pPr>
      <w:r w:rsidRPr="00CB3477">
        <w:rPr>
          <w:rFonts w:ascii="Tahoma" w:hAnsi="Tahoma" w:cs="Tahoma"/>
          <w:b/>
          <w:bCs/>
        </w:rPr>
        <w:t>pn. „</w:t>
      </w:r>
      <w:r w:rsidR="00951CB1" w:rsidRPr="00951CB1">
        <w:rPr>
          <w:rFonts w:ascii="Tahoma" w:hAnsi="Tahoma" w:cs="Tahoma"/>
          <w:b/>
          <w:bCs/>
          <w:sz w:val="22"/>
          <w:szCs w:val="24"/>
          <w:lang w:eastAsia="en-US"/>
        </w:rPr>
        <w:t>Wykonanie robót budowlano-montażowych na podstawie dokumentacji projektowej przygotowanej przez Zamawiającego dla przedsięwzięcia przebudowy i modernizacji oraz rozbudowy w zakresie budowy ściany pożarowej istniejącej hali/wiaty odpadów zbelowanych zlokalizowanej na terenie ITPOK w Poznaniu</w:t>
      </w:r>
      <w:r w:rsidR="00951CB1">
        <w:rPr>
          <w:rFonts w:ascii="Tahoma" w:hAnsi="Tahoma" w:cs="Tahoma"/>
          <w:b/>
          <w:bCs/>
          <w:sz w:val="22"/>
          <w:szCs w:val="24"/>
          <w:lang w:eastAsia="en-US"/>
        </w:rPr>
        <w:t>”</w:t>
      </w:r>
    </w:p>
    <w:bookmarkEnd w:id="0"/>
    <w:p w14:paraId="61C4DD43" w14:textId="77777777" w:rsidR="00950589" w:rsidRPr="00CB3477" w:rsidRDefault="00950589" w:rsidP="00950589">
      <w:pPr>
        <w:tabs>
          <w:tab w:val="left" w:pos="2310"/>
        </w:tabs>
        <w:jc w:val="center"/>
        <w:rPr>
          <w:rFonts w:ascii="Tahoma" w:hAnsi="Tahoma" w:cs="Tahoma"/>
          <w:b/>
          <w:bCs/>
        </w:rPr>
      </w:pPr>
    </w:p>
    <w:p w14:paraId="58694CDF" w14:textId="4C3FE98A" w:rsidR="00950589" w:rsidRPr="00CB3477" w:rsidRDefault="00950589" w:rsidP="00950589">
      <w:pPr>
        <w:tabs>
          <w:tab w:val="left" w:pos="2310"/>
        </w:tabs>
        <w:jc w:val="center"/>
        <w:rPr>
          <w:rFonts w:ascii="Tahoma" w:hAnsi="Tahoma" w:cs="Tahoma"/>
          <w:b/>
          <w:bCs/>
        </w:rPr>
      </w:pPr>
      <w:r w:rsidRPr="00CB3477">
        <w:rPr>
          <w:rFonts w:ascii="Tahoma" w:hAnsi="Tahoma" w:cs="Tahoma"/>
          <w:b/>
          <w:bCs/>
        </w:rPr>
        <w:t>(„Umowa”)</w:t>
      </w:r>
    </w:p>
    <w:p w14:paraId="5AB6F8AD" w14:textId="77777777" w:rsidR="00950589" w:rsidRPr="00CB3477" w:rsidRDefault="00950589" w:rsidP="00950589">
      <w:pPr>
        <w:tabs>
          <w:tab w:val="left" w:pos="2310"/>
        </w:tabs>
        <w:rPr>
          <w:rFonts w:ascii="Tahoma" w:hAnsi="Tahoma" w:cs="Tahoma"/>
        </w:rPr>
      </w:pPr>
    </w:p>
    <w:p w14:paraId="386EF3BE" w14:textId="448E978B" w:rsidR="00950589" w:rsidRPr="00CB3477" w:rsidRDefault="00950589" w:rsidP="00950589">
      <w:pPr>
        <w:tabs>
          <w:tab w:val="left" w:pos="2310"/>
        </w:tabs>
        <w:jc w:val="both"/>
        <w:rPr>
          <w:rFonts w:ascii="Tahoma" w:hAnsi="Tahoma" w:cs="Tahoma"/>
        </w:rPr>
      </w:pPr>
      <w:r w:rsidRPr="00CB3477">
        <w:rPr>
          <w:rFonts w:ascii="Tahoma" w:hAnsi="Tahoma" w:cs="Tahoma"/>
        </w:rPr>
        <w:t xml:space="preserve">zawarta w dniu  </w:t>
      </w:r>
      <w:r w:rsidRPr="00951CB1">
        <w:rPr>
          <w:rFonts w:ascii="Tahoma" w:hAnsi="Tahoma" w:cs="Tahoma"/>
          <w:highlight w:val="yellow"/>
        </w:rPr>
        <w:t>…………………… r., w ……………………………………</w:t>
      </w:r>
      <w:r w:rsidRPr="00CB3477">
        <w:rPr>
          <w:rFonts w:ascii="Tahoma" w:hAnsi="Tahoma" w:cs="Tahoma"/>
        </w:rPr>
        <w:t xml:space="preserve"> .</w:t>
      </w:r>
    </w:p>
    <w:p w14:paraId="13899346" w14:textId="77777777" w:rsidR="00950589" w:rsidRPr="00CB3477" w:rsidRDefault="00950589" w:rsidP="00950589">
      <w:pPr>
        <w:tabs>
          <w:tab w:val="left" w:pos="2310"/>
        </w:tabs>
        <w:jc w:val="both"/>
        <w:rPr>
          <w:rFonts w:ascii="Tahoma" w:hAnsi="Tahoma" w:cs="Tahoma"/>
        </w:rPr>
      </w:pPr>
    </w:p>
    <w:p w14:paraId="78251E03" w14:textId="3406A459" w:rsidR="00950589" w:rsidRPr="00CB3477" w:rsidRDefault="00950589" w:rsidP="00950589">
      <w:pPr>
        <w:tabs>
          <w:tab w:val="left" w:pos="2310"/>
        </w:tabs>
        <w:jc w:val="both"/>
        <w:rPr>
          <w:rFonts w:ascii="Tahoma" w:hAnsi="Tahoma" w:cs="Tahoma"/>
        </w:rPr>
      </w:pPr>
      <w:r w:rsidRPr="00CB3477">
        <w:rPr>
          <w:rFonts w:ascii="Tahoma" w:hAnsi="Tahoma" w:cs="Tahoma"/>
        </w:rPr>
        <w:t>pomiędzy:</w:t>
      </w:r>
    </w:p>
    <w:p w14:paraId="7DDBCB36" w14:textId="77777777" w:rsidR="002F4AFE" w:rsidRPr="00CB3477" w:rsidRDefault="002F4AFE" w:rsidP="00950589">
      <w:pPr>
        <w:tabs>
          <w:tab w:val="left" w:pos="2310"/>
        </w:tabs>
        <w:jc w:val="both"/>
        <w:rPr>
          <w:rFonts w:ascii="Tahoma" w:hAnsi="Tahoma" w:cs="Tahoma"/>
        </w:rPr>
      </w:pPr>
    </w:p>
    <w:p w14:paraId="3E8EED00" w14:textId="27B26608" w:rsidR="00951CB1" w:rsidRPr="00951CB1" w:rsidRDefault="00951CB1" w:rsidP="00951CB1">
      <w:pPr>
        <w:jc w:val="both"/>
        <w:rPr>
          <w:rFonts w:ascii="Tahoma" w:eastAsia="Arial" w:hAnsi="Tahoma" w:cs="Tahoma"/>
          <w:color w:val="3E3D40"/>
          <w:lang w:eastAsia="pl-PL"/>
        </w:rPr>
      </w:pPr>
      <w:r w:rsidRPr="00951CB1">
        <w:rPr>
          <w:rFonts w:ascii="Tahoma" w:eastAsia="Arial" w:hAnsi="Tahoma" w:cs="Tahoma"/>
          <w:b/>
          <w:color w:val="222222"/>
        </w:rPr>
        <w:t xml:space="preserve">PreZero Zielona Energia sp. z o.o. </w:t>
      </w:r>
      <w:r w:rsidRPr="00951CB1">
        <w:rPr>
          <w:rFonts w:ascii="Tahoma" w:eastAsia="Arial" w:hAnsi="Tahoma" w:cs="Tahoma"/>
          <w:color w:val="000000"/>
        </w:rPr>
        <w:t>z siedzibą w Warszawie, ul. Zawodzie 5, 02-981 Warszawa wpisaną do Krajowego Rejestru Sądowego prowadzonego przez Sąd Rejonowy M. St. Warszawy w Warszawie, XIII Wydział Gospodarczy Krajowego Rejestru Sadowego pod numerem KRS: 0000382114 , NIP: 9512335694, REGON: 142871207, o kapitale zakładowym w wysokości 55 050 000,00 zł</w:t>
      </w:r>
      <w:r>
        <w:rPr>
          <w:rFonts w:ascii="Tahoma" w:eastAsia="Arial" w:hAnsi="Tahoma" w:cs="Tahoma"/>
          <w:color w:val="000000"/>
        </w:rPr>
        <w:t xml:space="preserve">, </w:t>
      </w:r>
      <w:r w:rsidRPr="00951CB1">
        <w:rPr>
          <w:rFonts w:ascii="Tahoma" w:eastAsia="Arial" w:hAnsi="Tahoma" w:cs="Tahoma"/>
          <w:color w:val="000000"/>
        </w:rPr>
        <w:t>którą reprezentują:</w:t>
      </w:r>
    </w:p>
    <w:p w14:paraId="0C2700A1" w14:textId="77777777" w:rsidR="00951CB1" w:rsidRPr="00951CB1" w:rsidRDefault="00951CB1" w:rsidP="00951CB1">
      <w:pPr>
        <w:spacing w:line="276" w:lineRule="auto"/>
        <w:jc w:val="both"/>
        <w:rPr>
          <w:rFonts w:ascii="Tahoma" w:eastAsia="Arial" w:hAnsi="Tahoma" w:cs="Tahoma"/>
          <w:color w:val="000000"/>
        </w:rPr>
      </w:pPr>
    </w:p>
    <w:p w14:paraId="4F4FDBFB" w14:textId="77777777" w:rsidR="00951CB1" w:rsidRPr="00951CB1" w:rsidRDefault="00951CB1" w:rsidP="00951CB1">
      <w:pPr>
        <w:widowControl w:val="0"/>
        <w:numPr>
          <w:ilvl w:val="0"/>
          <w:numId w:val="72"/>
        </w:numPr>
        <w:tabs>
          <w:tab w:val="center" w:pos="4536"/>
          <w:tab w:val="right" w:pos="9072"/>
        </w:tabs>
        <w:suppressAutoHyphens w:val="0"/>
        <w:autoSpaceDE/>
        <w:spacing w:line="276" w:lineRule="auto"/>
        <w:ind w:left="1276" w:hanging="425"/>
        <w:jc w:val="both"/>
        <w:rPr>
          <w:rFonts w:ascii="Tahoma" w:eastAsia="Arial" w:hAnsi="Tahoma" w:cs="Tahoma"/>
        </w:rPr>
      </w:pPr>
      <w:r w:rsidRPr="00951CB1">
        <w:rPr>
          <w:rFonts w:ascii="Tahoma" w:eastAsia="Arial" w:hAnsi="Tahoma" w:cs="Tahoma"/>
        </w:rPr>
        <w:t>Szymon Cegielski – Członek Zarządu,</w:t>
      </w:r>
    </w:p>
    <w:p w14:paraId="45B70E90" w14:textId="77777777" w:rsidR="00951CB1" w:rsidRPr="00951CB1" w:rsidRDefault="00951CB1" w:rsidP="00951CB1">
      <w:pPr>
        <w:widowControl w:val="0"/>
        <w:numPr>
          <w:ilvl w:val="0"/>
          <w:numId w:val="72"/>
        </w:numPr>
        <w:tabs>
          <w:tab w:val="center" w:pos="4536"/>
          <w:tab w:val="right" w:pos="9072"/>
        </w:tabs>
        <w:suppressAutoHyphens w:val="0"/>
        <w:autoSpaceDE/>
        <w:spacing w:line="276" w:lineRule="auto"/>
        <w:ind w:left="1276" w:hanging="425"/>
        <w:jc w:val="both"/>
        <w:rPr>
          <w:rFonts w:ascii="Tahoma" w:eastAsia="Arial" w:hAnsi="Tahoma" w:cs="Tahoma"/>
        </w:rPr>
      </w:pPr>
      <w:r w:rsidRPr="00951CB1">
        <w:rPr>
          <w:rFonts w:ascii="Tahoma" w:eastAsia="Arial" w:hAnsi="Tahoma" w:cs="Tahoma"/>
        </w:rPr>
        <w:t>Robert Leszczyński – Członek Zarządu</w:t>
      </w:r>
    </w:p>
    <w:p w14:paraId="3144FBC6" w14:textId="77777777" w:rsidR="002F4AFE" w:rsidRPr="00CB3477" w:rsidRDefault="002F4AFE" w:rsidP="002F4AFE">
      <w:pPr>
        <w:pStyle w:val="Akapitzlist"/>
        <w:tabs>
          <w:tab w:val="left" w:pos="2310"/>
        </w:tabs>
        <w:rPr>
          <w:rFonts w:ascii="Tahoma" w:hAnsi="Tahoma" w:cs="Tahoma"/>
        </w:rPr>
      </w:pPr>
    </w:p>
    <w:p w14:paraId="324D0234" w14:textId="40779FF3" w:rsidR="00950589" w:rsidRPr="00CB3477" w:rsidRDefault="00950589" w:rsidP="00950589">
      <w:pPr>
        <w:tabs>
          <w:tab w:val="left" w:pos="2310"/>
        </w:tabs>
        <w:rPr>
          <w:rFonts w:ascii="Tahoma" w:hAnsi="Tahoma" w:cs="Tahoma"/>
        </w:rPr>
      </w:pPr>
      <w:r w:rsidRPr="00CB3477">
        <w:rPr>
          <w:rFonts w:ascii="Tahoma" w:hAnsi="Tahoma" w:cs="Tahoma"/>
        </w:rPr>
        <w:t xml:space="preserve">zwaną dalej </w:t>
      </w:r>
      <w:r w:rsidR="008E48FF">
        <w:rPr>
          <w:rFonts w:ascii="Tahoma" w:hAnsi="Tahoma" w:cs="Tahoma"/>
        </w:rPr>
        <w:t>„</w:t>
      </w:r>
      <w:r w:rsidR="00A41C1C" w:rsidRPr="00176A2C">
        <w:rPr>
          <w:rFonts w:ascii="Tahoma" w:hAnsi="Tahoma" w:cs="Tahoma"/>
          <w:b/>
          <w:bCs/>
        </w:rPr>
        <w:t>Zamawiającym</w:t>
      </w:r>
      <w:r w:rsidR="008E48FF">
        <w:rPr>
          <w:rFonts w:ascii="Tahoma" w:hAnsi="Tahoma" w:cs="Tahoma"/>
        </w:rPr>
        <w:t>”</w:t>
      </w:r>
    </w:p>
    <w:p w14:paraId="4F5A63D3" w14:textId="77777777" w:rsidR="00950589" w:rsidRPr="00CB3477" w:rsidRDefault="00950589" w:rsidP="00950589">
      <w:pPr>
        <w:tabs>
          <w:tab w:val="left" w:pos="2310"/>
        </w:tabs>
        <w:rPr>
          <w:rFonts w:ascii="Tahoma" w:hAnsi="Tahoma" w:cs="Tahoma"/>
        </w:rPr>
      </w:pPr>
    </w:p>
    <w:p w14:paraId="59B474CF" w14:textId="1479563B" w:rsidR="00950589" w:rsidRPr="00CB3477" w:rsidRDefault="00950589" w:rsidP="00950589">
      <w:pPr>
        <w:tabs>
          <w:tab w:val="left" w:pos="2310"/>
        </w:tabs>
        <w:rPr>
          <w:rFonts w:ascii="Tahoma" w:hAnsi="Tahoma" w:cs="Tahoma"/>
        </w:rPr>
      </w:pPr>
      <w:r w:rsidRPr="00CB3477">
        <w:rPr>
          <w:rFonts w:ascii="Tahoma" w:hAnsi="Tahoma" w:cs="Tahoma"/>
        </w:rPr>
        <w:t>oraz</w:t>
      </w:r>
    </w:p>
    <w:p w14:paraId="7AF21D43" w14:textId="77777777" w:rsidR="00950589" w:rsidRPr="00CB3477" w:rsidRDefault="00950589" w:rsidP="00950589">
      <w:pPr>
        <w:tabs>
          <w:tab w:val="left" w:pos="2310"/>
        </w:tabs>
        <w:rPr>
          <w:rFonts w:ascii="Tahoma" w:hAnsi="Tahoma" w:cs="Tahoma"/>
        </w:rPr>
      </w:pPr>
    </w:p>
    <w:p w14:paraId="35597B0B" w14:textId="17445BD6" w:rsidR="00950589" w:rsidRPr="00951CB1" w:rsidRDefault="00950589" w:rsidP="00950589">
      <w:pPr>
        <w:tabs>
          <w:tab w:val="left" w:pos="2310"/>
        </w:tabs>
        <w:rPr>
          <w:rFonts w:ascii="Tahoma" w:hAnsi="Tahoma" w:cs="Tahoma"/>
          <w:highlight w:val="yellow"/>
        </w:rPr>
      </w:pPr>
      <w:r w:rsidRPr="00951CB1">
        <w:rPr>
          <w:rFonts w:ascii="Tahoma" w:hAnsi="Tahoma" w:cs="Tahoma"/>
          <w:highlight w:val="yellow"/>
        </w:rPr>
        <w:t>……………………………………………………. z siedzibą ………………………………….., ul. …………………………… , wpisaną do Rejestru Przedsiębiorców Krajowego Rejestru Sądowego w Sądzie Rejonowym dla xx w xx  pod numerem KRS: ………………………………., NIP: ……………………………, REGON :  ……………………………,</w:t>
      </w:r>
    </w:p>
    <w:p w14:paraId="44D21775" w14:textId="7303E397" w:rsidR="00950589" w:rsidRPr="00951CB1" w:rsidRDefault="00950589" w:rsidP="00950589">
      <w:pPr>
        <w:tabs>
          <w:tab w:val="left" w:pos="2310"/>
        </w:tabs>
        <w:rPr>
          <w:rFonts w:ascii="Tahoma" w:hAnsi="Tahoma" w:cs="Tahoma"/>
          <w:highlight w:val="yellow"/>
        </w:rPr>
      </w:pPr>
      <w:r w:rsidRPr="00951CB1">
        <w:rPr>
          <w:rFonts w:ascii="Tahoma" w:hAnsi="Tahoma" w:cs="Tahoma"/>
          <w:highlight w:val="yellow"/>
        </w:rPr>
        <w:t>reprezentowanym przez:</w:t>
      </w:r>
    </w:p>
    <w:p w14:paraId="773F1F2C" w14:textId="77777777" w:rsidR="002F4AFE" w:rsidRPr="00951CB1" w:rsidRDefault="002F4AFE" w:rsidP="00950589">
      <w:pPr>
        <w:tabs>
          <w:tab w:val="left" w:pos="2310"/>
        </w:tabs>
        <w:rPr>
          <w:rFonts w:ascii="Tahoma" w:hAnsi="Tahoma" w:cs="Tahoma"/>
          <w:highlight w:val="yellow"/>
        </w:rPr>
      </w:pPr>
    </w:p>
    <w:p w14:paraId="4ADAC1C3" w14:textId="2A5A9C4C" w:rsidR="00950589" w:rsidRPr="00951CB1" w:rsidRDefault="00950589" w:rsidP="00090A67">
      <w:pPr>
        <w:pStyle w:val="Akapitzlist"/>
        <w:numPr>
          <w:ilvl w:val="0"/>
          <w:numId w:val="1"/>
        </w:numPr>
        <w:tabs>
          <w:tab w:val="left" w:pos="2310"/>
        </w:tabs>
        <w:rPr>
          <w:rFonts w:ascii="Tahoma" w:hAnsi="Tahoma" w:cs="Tahoma"/>
          <w:highlight w:val="yellow"/>
        </w:rPr>
      </w:pPr>
      <w:r w:rsidRPr="00951CB1">
        <w:rPr>
          <w:rFonts w:ascii="Tahoma" w:hAnsi="Tahoma" w:cs="Tahoma"/>
          <w:highlight w:val="yellow"/>
        </w:rPr>
        <w:t>…………………</w:t>
      </w:r>
      <w:r w:rsidR="00090A67" w:rsidRPr="00951CB1">
        <w:rPr>
          <w:rFonts w:ascii="Tahoma" w:hAnsi="Tahoma" w:cs="Tahoma"/>
          <w:highlight w:val="yellow"/>
        </w:rPr>
        <w:t>……………</w:t>
      </w:r>
      <w:r w:rsidRPr="00951CB1">
        <w:rPr>
          <w:rFonts w:ascii="Tahoma" w:hAnsi="Tahoma" w:cs="Tahoma"/>
          <w:highlight w:val="yellow"/>
        </w:rPr>
        <w:t>…………… –</w:t>
      </w:r>
      <w:r w:rsidR="00090A67" w:rsidRPr="00951CB1">
        <w:rPr>
          <w:rFonts w:ascii="Tahoma" w:hAnsi="Tahoma" w:cs="Tahoma"/>
          <w:highlight w:val="yellow"/>
        </w:rPr>
        <w:t xml:space="preserve"> </w:t>
      </w:r>
      <w:r w:rsidRPr="00951CB1">
        <w:rPr>
          <w:rFonts w:ascii="Tahoma" w:hAnsi="Tahoma" w:cs="Tahoma"/>
          <w:highlight w:val="yellow"/>
        </w:rPr>
        <w:t xml:space="preserve"> Prezes Zarządu </w:t>
      </w:r>
    </w:p>
    <w:p w14:paraId="45484303" w14:textId="77777777" w:rsidR="00950589" w:rsidRPr="00CB3477" w:rsidRDefault="00950589" w:rsidP="00950589">
      <w:pPr>
        <w:tabs>
          <w:tab w:val="left" w:pos="2310"/>
        </w:tabs>
        <w:rPr>
          <w:rFonts w:ascii="Tahoma" w:hAnsi="Tahoma" w:cs="Tahoma"/>
        </w:rPr>
      </w:pPr>
    </w:p>
    <w:p w14:paraId="003F9685" w14:textId="3B665754" w:rsidR="00950589" w:rsidRPr="00CB3477" w:rsidRDefault="00950589" w:rsidP="00950589">
      <w:pPr>
        <w:tabs>
          <w:tab w:val="left" w:pos="2310"/>
        </w:tabs>
        <w:rPr>
          <w:rFonts w:ascii="Tahoma" w:hAnsi="Tahoma" w:cs="Tahoma"/>
        </w:rPr>
      </w:pPr>
      <w:r w:rsidRPr="00CB3477">
        <w:rPr>
          <w:rFonts w:ascii="Tahoma" w:hAnsi="Tahoma" w:cs="Tahoma"/>
        </w:rPr>
        <w:t xml:space="preserve">zwaną dalej </w:t>
      </w:r>
      <w:r w:rsidR="008E48FF">
        <w:rPr>
          <w:rFonts w:ascii="Tahoma" w:hAnsi="Tahoma" w:cs="Tahoma"/>
        </w:rPr>
        <w:t>„</w:t>
      </w:r>
      <w:r w:rsidRPr="00176A2C">
        <w:rPr>
          <w:rFonts w:ascii="Tahoma" w:hAnsi="Tahoma" w:cs="Tahoma"/>
          <w:b/>
          <w:bCs/>
        </w:rPr>
        <w:t>Wykonawcą</w:t>
      </w:r>
      <w:r w:rsidR="008E48FF">
        <w:rPr>
          <w:rFonts w:ascii="Tahoma" w:hAnsi="Tahoma" w:cs="Tahoma"/>
        </w:rPr>
        <w:t>”</w:t>
      </w:r>
    </w:p>
    <w:p w14:paraId="5D28EE50" w14:textId="77777777" w:rsidR="00950589" w:rsidRPr="00CB3477" w:rsidRDefault="00950589" w:rsidP="00950589">
      <w:pPr>
        <w:tabs>
          <w:tab w:val="left" w:pos="2310"/>
        </w:tabs>
        <w:rPr>
          <w:rFonts w:ascii="Tahoma" w:hAnsi="Tahoma" w:cs="Tahoma"/>
        </w:rPr>
      </w:pPr>
    </w:p>
    <w:p w14:paraId="064B5958" w14:textId="1FDA5F49" w:rsidR="00950589" w:rsidRPr="00CB3477" w:rsidRDefault="00A41C1C" w:rsidP="00950589">
      <w:pPr>
        <w:tabs>
          <w:tab w:val="left" w:pos="2310"/>
        </w:tabs>
        <w:rPr>
          <w:rFonts w:ascii="Tahoma" w:hAnsi="Tahoma" w:cs="Tahoma"/>
        </w:rPr>
      </w:pPr>
      <w:r>
        <w:rPr>
          <w:rFonts w:ascii="Tahoma" w:hAnsi="Tahoma" w:cs="Tahoma"/>
        </w:rPr>
        <w:t>Zamawiający</w:t>
      </w:r>
      <w:r w:rsidR="00950589" w:rsidRPr="00CB3477">
        <w:rPr>
          <w:rFonts w:ascii="Tahoma" w:hAnsi="Tahoma" w:cs="Tahoma"/>
        </w:rPr>
        <w:t xml:space="preserve"> i Wykonawca łącznie nazywani w dalszej części Umowy „</w:t>
      </w:r>
      <w:r w:rsidR="00950589" w:rsidRPr="00176A2C">
        <w:rPr>
          <w:rFonts w:ascii="Tahoma" w:hAnsi="Tahoma" w:cs="Tahoma"/>
          <w:b/>
          <w:bCs/>
        </w:rPr>
        <w:t>Stronami</w:t>
      </w:r>
      <w:r w:rsidR="00950589" w:rsidRPr="00CB3477">
        <w:rPr>
          <w:rFonts w:ascii="Tahoma" w:hAnsi="Tahoma" w:cs="Tahoma"/>
        </w:rPr>
        <w:t>”</w:t>
      </w:r>
    </w:p>
    <w:p w14:paraId="76E608BB" w14:textId="77777777" w:rsidR="00950589" w:rsidRPr="00CB3477" w:rsidRDefault="00950589" w:rsidP="00950589">
      <w:pPr>
        <w:tabs>
          <w:tab w:val="left" w:pos="2310"/>
        </w:tabs>
        <w:rPr>
          <w:rFonts w:ascii="Tahoma" w:hAnsi="Tahoma" w:cs="Tahoma"/>
        </w:rPr>
      </w:pPr>
    </w:p>
    <w:p w14:paraId="71E9E478" w14:textId="099A8894" w:rsidR="00CB3477" w:rsidRDefault="00950589" w:rsidP="00950589">
      <w:pPr>
        <w:tabs>
          <w:tab w:val="left" w:pos="2310"/>
        </w:tabs>
        <w:rPr>
          <w:rFonts w:ascii="Tahoma" w:hAnsi="Tahoma" w:cs="Tahoma"/>
        </w:rPr>
      </w:pPr>
      <w:r w:rsidRPr="00CB3477">
        <w:rPr>
          <w:rFonts w:ascii="Tahoma" w:hAnsi="Tahoma" w:cs="Tahoma"/>
        </w:rPr>
        <w:t>Strony zawierają umowę o następującej treści:</w:t>
      </w:r>
    </w:p>
    <w:p w14:paraId="08763D42" w14:textId="77777777" w:rsidR="00CB3477" w:rsidRDefault="00CB3477">
      <w:pPr>
        <w:suppressAutoHyphens w:val="0"/>
        <w:autoSpaceDE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23518651" w14:textId="77777777" w:rsidR="00950589" w:rsidRPr="00CB3477" w:rsidRDefault="00950589" w:rsidP="00950589">
      <w:pPr>
        <w:tabs>
          <w:tab w:val="left" w:pos="2310"/>
        </w:tabs>
        <w:rPr>
          <w:rFonts w:ascii="Tahoma" w:hAnsi="Tahoma" w:cs="Tahoma"/>
        </w:rPr>
      </w:pPr>
    </w:p>
    <w:p w14:paraId="44F7C146" w14:textId="77777777" w:rsidR="00950589" w:rsidRPr="00CB3477" w:rsidRDefault="00950589" w:rsidP="00950589">
      <w:pPr>
        <w:tabs>
          <w:tab w:val="left" w:pos="2310"/>
        </w:tabs>
        <w:rPr>
          <w:rFonts w:ascii="Tahoma" w:hAnsi="Tahoma" w:cs="Tahoma"/>
        </w:rPr>
      </w:pPr>
    </w:p>
    <w:p w14:paraId="7AD251F7" w14:textId="17577DAC" w:rsidR="00950589" w:rsidRPr="00CB3477" w:rsidRDefault="00950589" w:rsidP="00090A67">
      <w:pPr>
        <w:pStyle w:val="Nagwek2"/>
        <w:jc w:val="center"/>
        <w:rPr>
          <w:rFonts w:cs="Tahoma"/>
          <w:szCs w:val="20"/>
        </w:rPr>
      </w:pPr>
      <w:bookmarkStart w:id="1" w:name="_Toc164093615"/>
      <w:r w:rsidRPr="00CB3477">
        <w:rPr>
          <w:rFonts w:cs="Tahoma"/>
          <w:szCs w:val="20"/>
        </w:rPr>
        <w:t>§1</w:t>
      </w:r>
      <w:r w:rsidR="00090A67" w:rsidRPr="00CB3477">
        <w:rPr>
          <w:rFonts w:cs="Tahoma"/>
          <w:szCs w:val="20"/>
        </w:rPr>
        <w:t xml:space="preserve"> </w:t>
      </w:r>
      <w:r w:rsidRPr="00CB3477">
        <w:rPr>
          <w:rFonts w:cs="Tahoma"/>
          <w:szCs w:val="20"/>
        </w:rPr>
        <w:t>[Definicje, Dokumenty umowne]</w:t>
      </w:r>
      <w:bookmarkEnd w:id="1"/>
    </w:p>
    <w:p w14:paraId="719F677D" w14:textId="77777777" w:rsidR="00950589" w:rsidRPr="00CB3477" w:rsidRDefault="00950589" w:rsidP="00950589">
      <w:pPr>
        <w:tabs>
          <w:tab w:val="left" w:pos="2310"/>
        </w:tabs>
        <w:rPr>
          <w:rFonts w:ascii="Tahoma" w:hAnsi="Tahoma" w:cs="Tahoma"/>
        </w:rPr>
      </w:pPr>
    </w:p>
    <w:p w14:paraId="3E36B71A" w14:textId="396887A5" w:rsidR="00CE6C10" w:rsidRPr="00CB3477" w:rsidRDefault="00950589" w:rsidP="00EC4D0D">
      <w:pPr>
        <w:pStyle w:val="Akapitzlist"/>
        <w:numPr>
          <w:ilvl w:val="0"/>
          <w:numId w:val="3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>W rozumieniu niniejszej Umowy wskazane poniżej wyrażenia oznaczają:</w:t>
      </w:r>
    </w:p>
    <w:p w14:paraId="465FEF4E" w14:textId="4104BB3E" w:rsidR="00923DD2" w:rsidRPr="00CB3477" w:rsidRDefault="00950589" w:rsidP="00EC4D0D">
      <w:pPr>
        <w:pStyle w:val="Akapitzlist"/>
        <w:numPr>
          <w:ilvl w:val="1"/>
          <w:numId w:val="3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1B79C1">
        <w:rPr>
          <w:rFonts w:ascii="Tahoma" w:hAnsi="Tahoma" w:cs="Tahoma"/>
          <w:b/>
          <w:bCs/>
          <w:lang w:eastAsia="pl-PL"/>
        </w:rPr>
        <w:t>„Dni Robocze”</w:t>
      </w:r>
      <w:r w:rsidRPr="00CB3477">
        <w:rPr>
          <w:rFonts w:ascii="Tahoma" w:hAnsi="Tahoma" w:cs="Tahoma"/>
          <w:lang w:eastAsia="pl-PL"/>
        </w:rPr>
        <w:t xml:space="preserve"> – poniedziałek, wtorek, środa, czwartek i piątek, z wyjątkiem dni ustawowo wolnych od pracy</w:t>
      </w:r>
      <w:r w:rsidR="009922D5">
        <w:rPr>
          <w:rFonts w:ascii="Tahoma" w:hAnsi="Tahoma" w:cs="Tahoma"/>
          <w:lang w:eastAsia="pl-PL"/>
        </w:rPr>
        <w:t>,</w:t>
      </w:r>
    </w:p>
    <w:p w14:paraId="35B8646B" w14:textId="67F50B63" w:rsidR="00950589" w:rsidRPr="00CB3477" w:rsidRDefault="00950589" w:rsidP="00EC4D0D">
      <w:pPr>
        <w:pStyle w:val="Akapitzlist"/>
        <w:numPr>
          <w:ilvl w:val="1"/>
          <w:numId w:val="3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1B79C1">
        <w:rPr>
          <w:rFonts w:ascii="Tahoma" w:hAnsi="Tahoma" w:cs="Tahoma"/>
          <w:b/>
          <w:bCs/>
          <w:lang w:eastAsia="pl-PL"/>
        </w:rPr>
        <w:t>„Dokumentacja Techniczna”</w:t>
      </w:r>
      <w:r w:rsidRPr="00CB3477">
        <w:rPr>
          <w:rFonts w:ascii="Tahoma" w:hAnsi="Tahoma" w:cs="Tahoma"/>
          <w:lang w:eastAsia="pl-PL"/>
        </w:rPr>
        <w:t xml:space="preserve"> – oznacza:</w:t>
      </w:r>
    </w:p>
    <w:p w14:paraId="7DF13FA0" w14:textId="4A9CEFF5" w:rsidR="00950589" w:rsidRDefault="00950589">
      <w:pPr>
        <w:pStyle w:val="Akapitzlist"/>
        <w:numPr>
          <w:ilvl w:val="0"/>
          <w:numId w:val="39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>Projekt Budowlany</w:t>
      </w:r>
      <w:r w:rsidR="00432F4E">
        <w:rPr>
          <w:rFonts w:ascii="Tahoma" w:hAnsi="Tahoma" w:cs="Tahoma"/>
          <w:lang w:eastAsia="pl-PL"/>
        </w:rPr>
        <w:t xml:space="preserve"> wraz z decyzją o pozwoleniu na budowę stanowiący </w:t>
      </w:r>
      <w:r w:rsidR="00F4657A">
        <w:rPr>
          <w:rFonts w:ascii="Tahoma" w:hAnsi="Tahoma" w:cs="Tahoma"/>
          <w:lang w:eastAsia="pl-PL"/>
        </w:rPr>
        <w:t>Z</w:t>
      </w:r>
      <w:r w:rsidR="00432F4E">
        <w:rPr>
          <w:rFonts w:ascii="Tahoma" w:hAnsi="Tahoma" w:cs="Tahoma"/>
          <w:lang w:eastAsia="pl-PL"/>
        </w:rPr>
        <w:t>ałącznik nr 1;</w:t>
      </w:r>
    </w:p>
    <w:p w14:paraId="44ED6737" w14:textId="558A0AAF" w:rsidR="00432F4E" w:rsidRDefault="00432F4E">
      <w:pPr>
        <w:pStyle w:val="Akapitzlist"/>
        <w:numPr>
          <w:ilvl w:val="0"/>
          <w:numId w:val="39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Oferta Wykonawcy stanowiąca załącznik nr </w:t>
      </w:r>
      <w:r w:rsidR="00EF3A65">
        <w:rPr>
          <w:rFonts w:ascii="Tahoma" w:hAnsi="Tahoma" w:cs="Tahoma"/>
          <w:lang w:eastAsia="pl-PL"/>
        </w:rPr>
        <w:t>5</w:t>
      </w:r>
      <w:r>
        <w:rPr>
          <w:rFonts w:ascii="Tahoma" w:hAnsi="Tahoma" w:cs="Tahoma"/>
          <w:lang w:eastAsia="pl-PL"/>
        </w:rPr>
        <w:t>;</w:t>
      </w:r>
    </w:p>
    <w:p w14:paraId="3EF62EDA" w14:textId="01AE6C3D" w:rsidR="008E48FF" w:rsidRPr="00CB3477" w:rsidRDefault="00432F4E">
      <w:pPr>
        <w:pStyle w:val="Akapitzlist"/>
        <w:numPr>
          <w:ilvl w:val="0"/>
          <w:numId w:val="39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Harmonogram Rzeczowo-Finansowy stanowiący załącznik nr </w:t>
      </w:r>
      <w:r w:rsidR="00EF3A65">
        <w:rPr>
          <w:rFonts w:ascii="Tahoma" w:hAnsi="Tahoma" w:cs="Tahoma"/>
          <w:lang w:eastAsia="pl-PL"/>
        </w:rPr>
        <w:t>7</w:t>
      </w:r>
      <w:r>
        <w:rPr>
          <w:rFonts w:ascii="Tahoma" w:hAnsi="Tahoma" w:cs="Tahoma"/>
          <w:lang w:eastAsia="pl-PL"/>
        </w:rPr>
        <w:t>;</w:t>
      </w:r>
    </w:p>
    <w:p w14:paraId="52279787" w14:textId="3AB06BAB" w:rsidR="00756414" w:rsidRPr="008E48FF" w:rsidRDefault="00950589">
      <w:pPr>
        <w:pStyle w:val="Akapitzlist"/>
        <w:numPr>
          <w:ilvl w:val="0"/>
          <w:numId w:val="39"/>
        </w:numPr>
        <w:tabs>
          <w:tab w:val="left" w:pos="2310"/>
        </w:tabs>
        <w:suppressAutoHyphens w:val="0"/>
        <w:autoSpaceDE/>
        <w:jc w:val="both"/>
        <w:rPr>
          <w:lang w:eastAsia="pl-PL"/>
        </w:rPr>
      </w:pPr>
      <w:r w:rsidRPr="00176A2C">
        <w:rPr>
          <w:rFonts w:ascii="Tahoma" w:hAnsi="Tahoma" w:cs="Tahoma"/>
          <w:lang w:eastAsia="pl-PL"/>
        </w:rPr>
        <w:t>Projekty wykonawcze</w:t>
      </w:r>
      <w:r w:rsidR="00CB3477" w:rsidRPr="00176A2C">
        <w:rPr>
          <w:rFonts w:ascii="Tahoma" w:hAnsi="Tahoma" w:cs="Tahoma"/>
          <w:lang w:eastAsia="pl-PL"/>
        </w:rPr>
        <w:t xml:space="preserve"> (techniczne)</w:t>
      </w:r>
      <w:r w:rsidR="001C3BDE">
        <w:rPr>
          <w:rFonts w:ascii="Tahoma" w:hAnsi="Tahoma" w:cs="Tahoma"/>
          <w:lang w:eastAsia="pl-PL"/>
        </w:rPr>
        <w:t xml:space="preserve"> (Załącznik nr 2)</w:t>
      </w:r>
      <w:r w:rsidRPr="00176A2C">
        <w:rPr>
          <w:rFonts w:ascii="Tahoma" w:hAnsi="Tahoma" w:cs="Tahoma"/>
          <w:lang w:eastAsia="pl-PL"/>
        </w:rPr>
        <w:t>,</w:t>
      </w:r>
      <w:r w:rsidR="00CD5043" w:rsidRPr="008E48FF">
        <w:rPr>
          <w:lang w:eastAsia="pl-PL"/>
        </w:rPr>
        <w:t xml:space="preserve"> </w:t>
      </w:r>
    </w:p>
    <w:p w14:paraId="1EFEA614" w14:textId="1D1F4615" w:rsidR="00CD5043" w:rsidRPr="00CB3477" w:rsidRDefault="00CD5043">
      <w:pPr>
        <w:pStyle w:val="Akapitzlist"/>
        <w:numPr>
          <w:ilvl w:val="0"/>
          <w:numId w:val="39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>Pozostałą dokumentację przekazywaną Wykonawcy</w:t>
      </w:r>
      <w:r w:rsidR="0064144B" w:rsidRPr="00CB3477">
        <w:rPr>
          <w:rFonts w:ascii="Tahoma" w:hAnsi="Tahoma" w:cs="Tahoma"/>
          <w:lang w:eastAsia="pl-PL"/>
        </w:rPr>
        <w:t xml:space="preserve"> na etapie postepowania </w:t>
      </w:r>
      <w:r w:rsidR="00CB3477">
        <w:rPr>
          <w:rFonts w:ascii="Tahoma" w:hAnsi="Tahoma" w:cs="Tahoma"/>
          <w:lang w:eastAsia="pl-PL"/>
        </w:rPr>
        <w:t>przetargowego,</w:t>
      </w:r>
    </w:p>
    <w:p w14:paraId="440FBA16" w14:textId="2F2C086B" w:rsidR="00950589" w:rsidRPr="00756414" w:rsidRDefault="00E45EA8">
      <w:pPr>
        <w:pStyle w:val="Akapitzlist"/>
        <w:numPr>
          <w:ilvl w:val="0"/>
          <w:numId w:val="39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>Dokumentację powykonawczą</w:t>
      </w:r>
      <w:r w:rsidR="00CD0FDE">
        <w:rPr>
          <w:rFonts w:ascii="Tahoma" w:hAnsi="Tahoma" w:cs="Tahoma"/>
          <w:lang w:eastAsia="pl-PL"/>
        </w:rPr>
        <w:t xml:space="preserve">, o której mowa w </w:t>
      </w:r>
      <w:r w:rsidR="00CD0FDE" w:rsidRPr="00CD0FDE">
        <w:rPr>
          <w:rFonts w:ascii="Tahoma" w:hAnsi="Tahoma" w:cs="Tahoma"/>
          <w:lang w:eastAsia="pl-PL"/>
        </w:rPr>
        <w:t>§</w:t>
      </w:r>
      <w:r w:rsidR="00CD0FDE">
        <w:rPr>
          <w:rFonts w:ascii="Tahoma" w:hAnsi="Tahoma" w:cs="Tahoma"/>
          <w:lang w:eastAsia="pl-PL"/>
        </w:rPr>
        <w:t xml:space="preserve"> 10 Umowy.</w:t>
      </w:r>
    </w:p>
    <w:p w14:paraId="26A969C5" w14:textId="533D902D" w:rsidR="00950589" w:rsidRDefault="00950589" w:rsidP="00EC4D0D">
      <w:pPr>
        <w:pStyle w:val="Akapitzlist"/>
        <w:numPr>
          <w:ilvl w:val="1"/>
          <w:numId w:val="3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1B79C1">
        <w:rPr>
          <w:rFonts w:ascii="Tahoma" w:hAnsi="Tahoma" w:cs="Tahoma"/>
          <w:b/>
          <w:bCs/>
          <w:lang w:eastAsia="pl-PL"/>
        </w:rPr>
        <w:t>„Inwestycja”</w:t>
      </w:r>
      <w:r w:rsidRPr="00CB3477">
        <w:rPr>
          <w:rFonts w:ascii="Tahoma" w:hAnsi="Tahoma" w:cs="Tahoma"/>
          <w:lang w:eastAsia="pl-PL"/>
        </w:rPr>
        <w:t xml:space="preserve"> – oznacza zlokalizowane w </w:t>
      </w:r>
      <w:r w:rsidR="00951CB1">
        <w:rPr>
          <w:rFonts w:ascii="Tahoma" w:hAnsi="Tahoma" w:cs="Tahoma"/>
          <w:lang w:eastAsia="pl-PL"/>
        </w:rPr>
        <w:t>Poznaniu</w:t>
      </w:r>
      <w:r w:rsidR="002E6728" w:rsidRPr="00CB3477">
        <w:rPr>
          <w:rFonts w:ascii="Tahoma" w:hAnsi="Tahoma" w:cs="Tahoma"/>
          <w:lang w:eastAsia="pl-PL"/>
        </w:rPr>
        <w:t xml:space="preserve"> </w:t>
      </w:r>
      <w:r w:rsidRPr="00CB3477">
        <w:rPr>
          <w:rFonts w:ascii="Tahoma" w:hAnsi="Tahoma" w:cs="Tahoma"/>
          <w:lang w:eastAsia="pl-PL"/>
        </w:rPr>
        <w:t xml:space="preserve">przedsięwzięcie budowlane polegające na  </w:t>
      </w:r>
      <w:r w:rsidR="00951CB1">
        <w:rPr>
          <w:rFonts w:ascii="Tahoma" w:hAnsi="Tahoma" w:cs="Tahoma"/>
          <w:lang w:eastAsia="pl-PL"/>
        </w:rPr>
        <w:t>prze</w:t>
      </w:r>
      <w:r w:rsidR="00F04728">
        <w:rPr>
          <w:rFonts w:ascii="Tahoma" w:hAnsi="Tahoma" w:cs="Tahoma"/>
          <w:lang w:eastAsia="pl-PL"/>
        </w:rPr>
        <w:t>b</w:t>
      </w:r>
      <w:r w:rsidRPr="00CB3477">
        <w:rPr>
          <w:rFonts w:ascii="Tahoma" w:hAnsi="Tahoma" w:cs="Tahoma"/>
          <w:lang w:eastAsia="pl-PL"/>
        </w:rPr>
        <w:t xml:space="preserve">udowie </w:t>
      </w:r>
      <w:r w:rsidR="00951CB1">
        <w:rPr>
          <w:rFonts w:ascii="Tahoma" w:hAnsi="Tahoma" w:cs="Tahoma"/>
          <w:lang w:eastAsia="pl-PL"/>
        </w:rPr>
        <w:t>Hali Odpadów Zbelowanych</w:t>
      </w:r>
      <w:r w:rsidRPr="002E6728">
        <w:rPr>
          <w:rFonts w:ascii="Tahoma" w:hAnsi="Tahoma" w:cs="Tahoma"/>
          <w:lang w:eastAsia="pl-PL"/>
        </w:rPr>
        <w:t xml:space="preserve"> w zakładzie PreZero </w:t>
      </w:r>
      <w:r w:rsidR="00951CB1">
        <w:rPr>
          <w:rFonts w:ascii="Tahoma" w:hAnsi="Tahoma" w:cs="Tahoma"/>
          <w:lang w:eastAsia="pl-PL"/>
        </w:rPr>
        <w:t xml:space="preserve">Zielona Energia </w:t>
      </w:r>
      <w:r w:rsidRPr="002E6728">
        <w:rPr>
          <w:rFonts w:ascii="Tahoma" w:hAnsi="Tahoma" w:cs="Tahoma"/>
          <w:lang w:eastAsia="pl-PL"/>
        </w:rPr>
        <w:t xml:space="preserve">Sp. z o.o. w  </w:t>
      </w:r>
      <w:r w:rsidR="00951CB1">
        <w:rPr>
          <w:rFonts w:ascii="Tahoma" w:hAnsi="Tahoma" w:cs="Tahoma"/>
          <w:lang w:eastAsia="pl-PL"/>
        </w:rPr>
        <w:t>Poznaniu, ul. Energetyczna 5</w:t>
      </w:r>
      <w:r w:rsidR="009922D5">
        <w:rPr>
          <w:rFonts w:ascii="Tahoma" w:hAnsi="Tahoma" w:cs="Tahoma"/>
          <w:lang w:eastAsia="pl-PL"/>
        </w:rPr>
        <w:t>,</w:t>
      </w:r>
    </w:p>
    <w:p w14:paraId="667D6FE4" w14:textId="0C53007C" w:rsidR="000C5511" w:rsidRPr="00176A2C" w:rsidRDefault="000C5511" w:rsidP="00EC4D0D">
      <w:pPr>
        <w:pStyle w:val="Akapitzlist"/>
        <w:numPr>
          <w:ilvl w:val="1"/>
          <w:numId w:val="3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„</w:t>
      </w:r>
      <w:r w:rsidRPr="00176A2C">
        <w:rPr>
          <w:rFonts w:ascii="Tahoma" w:hAnsi="Tahoma" w:cs="Tahoma"/>
          <w:b/>
          <w:bCs/>
          <w:lang w:eastAsia="pl-PL"/>
        </w:rPr>
        <w:t>Miesięczn</w:t>
      </w:r>
      <w:r>
        <w:rPr>
          <w:rFonts w:ascii="Tahoma" w:hAnsi="Tahoma" w:cs="Tahoma"/>
          <w:b/>
          <w:bCs/>
          <w:lang w:eastAsia="pl-PL"/>
        </w:rPr>
        <w:t>e</w:t>
      </w:r>
      <w:r w:rsidRPr="00176A2C">
        <w:rPr>
          <w:rFonts w:ascii="Tahoma" w:hAnsi="Tahoma" w:cs="Tahoma"/>
          <w:b/>
          <w:bCs/>
          <w:lang w:eastAsia="pl-PL"/>
        </w:rPr>
        <w:t xml:space="preserve"> Protokoł</w:t>
      </w:r>
      <w:r>
        <w:rPr>
          <w:rFonts w:ascii="Tahoma" w:hAnsi="Tahoma" w:cs="Tahoma"/>
          <w:b/>
          <w:bCs/>
          <w:lang w:eastAsia="pl-PL"/>
        </w:rPr>
        <w:t>y</w:t>
      </w:r>
      <w:r w:rsidRPr="00176A2C">
        <w:rPr>
          <w:rFonts w:ascii="Tahoma" w:hAnsi="Tahoma" w:cs="Tahoma"/>
          <w:b/>
          <w:bCs/>
          <w:lang w:eastAsia="pl-PL"/>
        </w:rPr>
        <w:t xml:space="preserve"> Zaawansowania Robót</w:t>
      </w:r>
      <w:r>
        <w:rPr>
          <w:rFonts w:ascii="Tahoma" w:hAnsi="Tahoma" w:cs="Tahoma"/>
          <w:b/>
          <w:bCs/>
          <w:lang w:eastAsia="pl-PL"/>
        </w:rPr>
        <w:t xml:space="preserve">” – </w:t>
      </w:r>
      <w:r w:rsidR="00CA2229" w:rsidRPr="000C5511">
        <w:rPr>
          <w:rFonts w:ascii="Tahoma" w:hAnsi="Tahoma" w:cs="Tahoma"/>
          <w:lang w:eastAsia="pl-PL"/>
        </w:rPr>
        <w:t>określające w szczególności zakres zaawansowania Robót Budowlanych w okresie od 1-go do ostatniego dnia danego miesiąca kalendarzowego poprzedzającego miesiąc sporządzenia protokołu oraz część Wynagrodzenia, należną z tego tytułu. Sposób opisu wykonywanych Robót Budowlanych ujęty w Miesięcznym Protokole Zaawansowania Robót musi być zgodny ze sposobem opisu Robót Budowlanych zawartym w Harmonogramie rzeczowo-finansowym</w:t>
      </w:r>
      <w:r w:rsidR="009922D5">
        <w:rPr>
          <w:rFonts w:ascii="Tahoma" w:hAnsi="Tahoma" w:cs="Tahoma"/>
          <w:lang w:eastAsia="pl-PL"/>
        </w:rPr>
        <w:t>,</w:t>
      </w:r>
    </w:p>
    <w:p w14:paraId="7FD2E13B" w14:textId="5E2A24AA" w:rsidR="004C635C" w:rsidRPr="002E6728" w:rsidRDefault="000C5511" w:rsidP="00EC4D0D">
      <w:pPr>
        <w:pStyle w:val="Akapitzlist"/>
        <w:numPr>
          <w:ilvl w:val="1"/>
          <w:numId w:val="3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b/>
          <w:bCs/>
          <w:lang w:eastAsia="pl-PL"/>
        </w:rPr>
        <w:t>„</w:t>
      </w:r>
      <w:r w:rsidR="004C635C" w:rsidRPr="00176A2C">
        <w:rPr>
          <w:rFonts w:ascii="Tahoma" w:hAnsi="Tahoma" w:cs="Tahoma"/>
          <w:b/>
          <w:bCs/>
          <w:lang w:eastAsia="pl-PL"/>
        </w:rPr>
        <w:t>Niepogoda</w:t>
      </w:r>
      <w:r>
        <w:rPr>
          <w:rFonts w:ascii="Tahoma" w:hAnsi="Tahoma" w:cs="Tahoma"/>
          <w:b/>
          <w:bCs/>
          <w:lang w:eastAsia="pl-PL"/>
        </w:rPr>
        <w:t>”</w:t>
      </w:r>
      <w:r w:rsidR="004C635C" w:rsidRPr="002E6728">
        <w:rPr>
          <w:rFonts w:ascii="Tahoma" w:hAnsi="Tahoma" w:cs="Tahoma"/>
          <w:b/>
          <w:bCs/>
          <w:lang w:eastAsia="pl-PL"/>
        </w:rPr>
        <w:t xml:space="preserve"> – </w:t>
      </w:r>
      <w:r w:rsidR="004C635C" w:rsidRPr="00176A2C">
        <w:rPr>
          <w:rFonts w:ascii="Tahoma" w:hAnsi="Tahoma" w:cs="Tahoma"/>
          <w:lang w:eastAsia="pl-PL"/>
        </w:rPr>
        <w:t>wystąpienie</w:t>
      </w:r>
      <w:r w:rsidR="004C635C" w:rsidRPr="002E6728">
        <w:rPr>
          <w:rFonts w:ascii="Tahoma" w:hAnsi="Tahoma" w:cs="Tahoma"/>
          <w:lang w:eastAsia="pl-PL"/>
        </w:rPr>
        <w:t xml:space="preserve"> takich warunków atmosferycznych, które zostaną uznane na zasadach określonych poniżej za uniemożliwiające ze względów technologicznych lub bezpieczeństwa prowadzenie prac zgodnie z przyjętym Harmonogramem rzeczowo-finansowym</w:t>
      </w:r>
      <w:r w:rsidR="009922D5">
        <w:rPr>
          <w:rFonts w:ascii="Tahoma" w:hAnsi="Tahoma" w:cs="Tahoma"/>
          <w:lang w:eastAsia="pl-PL"/>
        </w:rPr>
        <w:t>,</w:t>
      </w:r>
    </w:p>
    <w:p w14:paraId="62CCC303" w14:textId="0BC34D46" w:rsidR="00950589" w:rsidRPr="00CB3477" w:rsidRDefault="00950589" w:rsidP="00EC4D0D">
      <w:pPr>
        <w:pStyle w:val="Akapitzlist"/>
        <w:numPr>
          <w:ilvl w:val="1"/>
          <w:numId w:val="3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2E6728">
        <w:rPr>
          <w:rFonts w:ascii="Tahoma" w:hAnsi="Tahoma" w:cs="Tahoma"/>
          <w:b/>
          <w:bCs/>
          <w:lang w:eastAsia="pl-PL"/>
        </w:rPr>
        <w:t>„Odbiór Częściowy”</w:t>
      </w:r>
      <w:r w:rsidRPr="002E6728">
        <w:rPr>
          <w:rFonts w:ascii="Tahoma" w:hAnsi="Tahoma" w:cs="Tahoma"/>
          <w:lang w:eastAsia="pl-PL"/>
        </w:rPr>
        <w:t xml:space="preserve"> – protokolarne przekazanie zgodnego z Harmonogramem rzeczowo - finansowym ustalonego w dokumentacji</w:t>
      </w:r>
      <w:r w:rsidRPr="00CB3477">
        <w:rPr>
          <w:rFonts w:ascii="Tahoma" w:hAnsi="Tahoma" w:cs="Tahoma"/>
          <w:lang w:eastAsia="pl-PL"/>
        </w:rPr>
        <w:t xml:space="preserve"> etapu robót i/lub dostaw, który to protokół zawiera ocenę wykonania robót i/lub dostaw. Odbiór częściowy nie rozpoczyna biegu okresu rękojmi i gwarancji. Odebrane częściowo przez </w:t>
      </w:r>
      <w:r w:rsidR="00CC0484">
        <w:rPr>
          <w:rFonts w:ascii="Tahoma" w:hAnsi="Tahoma" w:cs="Tahoma"/>
          <w:lang w:eastAsia="pl-PL"/>
        </w:rPr>
        <w:t xml:space="preserve">Zamawiającego </w:t>
      </w:r>
      <w:r w:rsidRPr="00CB3477">
        <w:rPr>
          <w:rFonts w:ascii="Tahoma" w:hAnsi="Tahoma" w:cs="Tahoma"/>
          <w:lang w:eastAsia="pl-PL"/>
        </w:rPr>
        <w:t>prace, pozostają nadal pod kontrolą W</w:t>
      </w:r>
      <w:r w:rsidR="00DA4DF2" w:rsidRPr="00CB3477">
        <w:rPr>
          <w:rFonts w:ascii="Tahoma" w:hAnsi="Tahoma" w:cs="Tahoma"/>
          <w:lang w:eastAsia="pl-PL"/>
        </w:rPr>
        <w:t>ykonawcy</w:t>
      </w:r>
      <w:r w:rsidRPr="00CB3477">
        <w:rPr>
          <w:rFonts w:ascii="Tahoma" w:hAnsi="Tahoma" w:cs="Tahoma"/>
          <w:lang w:eastAsia="pl-PL"/>
        </w:rPr>
        <w:t xml:space="preserve">, </w:t>
      </w:r>
      <w:r w:rsidR="00DA4DF2" w:rsidRPr="00CB3477">
        <w:rPr>
          <w:rFonts w:ascii="Tahoma" w:hAnsi="Tahoma" w:cs="Tahoma"/>
          <w:lang w:eastAsia="pl-PL"/>
        </w:rPr>
        <w:t xml:space="preserve">a </w:t>
      </w:r>
      <w:r w:rsidRPr="00CB3477">
        <w:rPr>
          <w:rFonts w:ascii="Tahoma" w:hAnsi="Tahoma" w:cs="Tahoma"/>
          <w:lang w:eastAsia="pl-PL"/>
        </w:rPr>
        <w:t xml:space="preserve">na </w:t>
      </w:r>
      <w:r w:rsidR="002E6728">
        <w:rPr>
          <w:rFonts w:ascii="Tahoma" w:hAnsi="Tahoma" w:cs="Tahoma"/>
          <w:lang w:eastAsia="pl-PL"/>
        </w:rPr>
        <w:t>Zamawiającego</w:t>
      </w:r>
      <w:r w:rsidRPr="00CB3477">
        <w:rPr>
          <w:rFonts w:ascii="Tahoma" w:hAnsi="Tahoma" w:cs="Tahoma"/>
          <w:lang w:eastAsia="pl-PL"/>
        </w:rPr>
        <w:t xml:space="preserve"> nie przechodzi ryzyko i odpowiedzialność</w:t>
      </w:r>
      <w:r w:rsidR="009922D5">
        <w:rPr>
          <w:rFonts w:ascii="Tahoma" w:hAnsi="Tahoma" w:cs="Tahoma"/>
          <w:lang w:eastAsia="pl-PL"/>
        </w:rPr>
        <w:t>,</w:t>
      </w:r>
    </w:p>
    <w:p w14:paraId="26E0726A" w14:textId="5E781AB2" w:rsidR="00950589" w:rsidRPr="002E6728" w:rsidRDefault="00950589" w:rsidP="00EC4D0D">
      <w:pPr>
        <w:pStyle w:val="Akapitzlist"/>
        <w:numPr>
          <w:ilvl w:val="1"/>
          <w:numId w:val="3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1B79C1">
        <w:rPr>
          <w:rFonts w:ascii="Tahoma" w:hAnsi="Tahoma" w:cs="Tahoma"/>
          <w:b/>
          <w:bCs/>
          <w:lang w:eastAsia="pl-PL"/>
        </w:rPr>
        <w:t>„Odbiór Końcowy”</w:t>
      </w:r>
      <w:r w:rsidRPr="00CB3477">
        <w:rPr>
          <w:rFonts w:ascii="Tahoma" w:hAnsi="Tahoma" w:cs="Tahoma"/>
          <w:lang w:eastAsia="pl-PL"/>
        </w:rPr>
        <w:t xml:space="preserve"> – protokolarne przekazanie z udziałem stron Umowy Przedmiotu Umowy bez zastrzeżeń, w stanie gotowym do użytkowania po pozytywnym zakończeniu odbiorów częściowych, po dokonaniu przez Komisję Odbiorową oceny wykonania w sposób prawidłowy całości Przedmiotu Umowy oraz po uprawomocnieniu się wszystkich decyzji i podpisaniu Protokołu Odbioru Końcowego. Odbiorowi Końcowemu towarzyszy skompletowanie dokumentacji wykonawczej i powykonawczej,  gwarancji dla poszczególnych  urządzeń, zaświadczeń od organów kontroli technicznej, a także uporządkowanie terenu Inwestycji. Przy odbiorze końcowym Strony muszą dokonać prób pozwalających stwierdzić czy maszyny i urządzenia zamontowane działają poprawnie, czy Przedmiot Umowy funkcjonuje zgodnie z założeniami. Odbiór Końcowy obejmuje również szkolenie osób związanych z użytkowaniem obiektu. Odbiór Końcowy </w:t>
      </w:r>
      <w:r w:rsidRPr="002E6728">
        <w:rPr>
          <w:rFonts w:ascii="Tahoma" w:hAnsi="Tahoma" w:cs="Tahoma"/>
          <w:lang w:eastAsia="pl-PL"/>
        </w:rPr>
        <w:t>rozpoczyna bieg rękojmi i gwarancji dla całej Inwestycji, a także zamontowanych tam urządzeń</w:t>
      </w:r>
      <w:r w:rsidR="009922D5">
        <w:rPr>
          <w:rFonts w:ascii="Tahoma" w:hAnsi="Tahoma" w:cs="Tahoma"/>
          <w:lang w:eastAsia="pl-PL"/>
        </w:rPr>
        <w:t>,</w:t>
      </w:r>
    </w:p>
    <w:p w14:paraId="7FBF228B" w14:textId="135FC43A" w:rsidR="00950589" w:rsidRPr="002E6728" w:rsidRDefault="00950589" w:rsidP="00EC4D0D">
      <w:pPr>
        <w:pStyle w:val="Akapitzlist"/>
        <w:numPr>
          <w:ilvl w:val="1"/>
          <w:numId w:val="3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2E6728">
        <w:rPr>
          <w:rFonts w:ascii="Tahoma" w:hAnsi="Tahoma" w:cs="Tahoma"/>
          <w:b/>
          <w:bCs/>
          <w:lang w:eastAsia="pl-PL"/>
        </w:rPr>
        <w:t>„Oferta”</w:t>
      </w:r>
      <w:r w:rsidRPr="002E6728">
        <w:rPr>
          <w:rFonts w:ascii="Tahoma" w:hAnsi="Tahoma" w:cs="Tahoma"/>
          <w:lang w:eastAsia="pl-PL"/>
        </w:rPr>
        <w:t xml:space="preserve"> – oznacza dokument złożony przez W</w:t>
      </w:r>
      <w:r w:rsidR="0064144B" w:rsidRPr="002E6728">
        <w:rPr>
          <w:rFonts w:ascii="Tahoma" w:hAnsi="Tahoma" w:cs="Tahoma"/>
          <w:lang w:eastAsia="pl-PL"/>
        </w:rPr>
        <w:t>ykonawcę</w:t>
      </w:r>
      <w:r w:rsidRPr="002E6728">
        <w:rPr>
          <w:rFonts w:ascii="Tahoma" w:hAnsi="Tahoma" w:cs="Tahoma"/>
          <w:lang w:eastAsia="pl-PL"/>
        </w:rPr>
        <w:t xml:space="preserve"> w ramach postępowania </w:t>
      </w:r>
      <w:r w:rsidR="00756414" w:rsidRPr="002E6728">
        <w:rPr>
          <w:rFonts w:ascii="Tahoma" w:hAnsi="Tahoma" w:cs="Tahoma"/>
          <w:lang w:eastAsia="pl-PL"/>
        </w:rPr>
        <w:t>przetargowego</w:t>
      </w:r>
      <w:r w:rsidR="0064144B" w:rsidRPr="002E6728">
        <w:rPr>
          <w:rFonts w:ascii="Tahoma" w:hAnsi="Tahoma" w:cs="Tahoma"/>
          <w:lang w:eastAsia="pl-PL"/>
        </w:rPr>
        <w:t xml:space="preserve"> i prowadzonych z Wykonawcą </w:t>
      </w:r>
      <w:r w:rsidRPr="002E6728">
        <w:rPr>
          <w:rFonts w:ascii="Tahoma" w:hAnsi="Tahoma" w:cs="Tahoma"/>
          <w:lang w:eastAsia="pl-PL"/>
        </w:rPr>
        <w:t xml:space="preserve">z negocjacji na wykonanie i wykończenie przedmiotu niniejszej Umowy, określający zakres oferowanych prac, stanowiący załącznik nr </w:t>
      </w:r>
      <w:r w:rsidR="00EF3A65">
        <w:rPr>
          <w:rFonts w:ascii="Tahoma" w:hAnsi="Tahoma" w:cs="Tahoma"/>
          <w:lang w:eastAsia="pl-PL"/>
        </w:rPr>
        <w:t>5</w:t>
      </w:r>
      <w:r w:rsidRPr="002E6728">
        <w:rPr>
          <w:rFonts w:ascii="Tahoma" w:hAnsi="Tahoma" w:cs="Tahoma"/>
          <w:lang w:eastAsia="pl-PL"/>
        </w:rPr>
        <w:t xml:space="preserve"> do Umowy</w:t>
      </w:r>
      <w:r w:rsidR="009922D5">
        <w:rPr>
          <w:rFonts w:ascii="Tahoma" w:hAnsi="Tahoma" w:cs="Tahoma"/>
          <w:lang w:eastAsia="pl-PL"/>
        </w:rPr>
        <w:t>,</w:t>
      </w:r>
    </w:p>
    <w:p w14:paraId="456E1FAC" w14:textId="48C01533" w:rsidR="00950589" w:rsidRPr="002E6728" w:rsidRDefault="00950589" w:rsidP="00EC4D0D">
      <w:pPr>
        <w:pStyle w:val="Akapitzlist"/>
        <w:numPr>
          <w:ilvl w:val="1"/>
          <w:numId w:val="3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2E6728">
        <w:rPr>
          <w:rFonts w:ascii="Tahoma" w:hAnsi="Tahoma" w:cs="Tahoma"/>
          <w:b/>
          <w:bCs/>
          <w:lang w:eastAsia="pl-PL"/>
        </w:rPr>
        <w:t>„Projekt Budowlany”</w:t>
      </w:r>
      <w:r w:rsidRPr="002E6728">
        <w:rPr>
          <w:rFonts w:ascii="Tahoma" w:hAnsi="Tahoma" w:cs="Tahoma"/>
          <w:lang w:eastAsia="pl-PL"/>
        </w:rPr>
        <w:t xml:space="preserve"> – oznacza projekt budowlany w rozumieniu art. 34 Prawa Budowlanego, sporządzony na podstawie odrębnej umowy przez Projektanta, dla potrzeb realizacji Inwestycji, w tym uzyskania Pozwolenia na Budowę,</w:t>
      </w:r>
    </w:p>
    <w:p w14:paraId="2291777A" w14:textId="13AF408D" w:rsidR="00950589" w:rsidRPr="002E6728" w:rsidRDefault="002F4AFE" w:rsidP="00EC4D0D">
      <w:pPr>
        <w:pStyle w:val="Akapitzlist"/>
        <w:numPr>
          <w:ilvl w:val="1"/>
          <w:numId w:val="3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2E6728">
        <w:rPr>
          <w:rFonts w:ascii="Tahoma" w:hAnsi="Tahoma" w:cs="Tahoma"/>
          <w:b/>
          <w:bCs/>
          <w:lang w:eastAsia="pl-PL"/>
        </w:rPr>
        <w:t>„</w:t>
      </w:r>
      <w:r w:rsidR="00950589" w:rsidRPr="002E6728">
        <w:rPr>
          <w:rFonts w:ascii="Tahoma" w:hAnsi="Tahoma" w:cs="Tahoma"/>
          <w:b/>
          <w:bCs/>
          <w:lang w:eastAsia="pl-PL"/>
        </w:rPr>
        <w:t xml:space="preserve">Pozwolenie na budowę” </w:t>
      </w:r>
      <w:r w:rsidR="00950589" w:rsidRPr="002E6728">
        <w:rPr>
          <w:rFonts w:ascii="Tahoma" w:hAnsi="Tahoma" w:cs="Tahoma"/>
          <w:lang w:eastAsia="pl-PL"/>
        </w:rPr>
        <w:t xml:space="preserve">– oznacza decyzję właściwego organu o pozwoleniu na budowę Inwestycji, wydaną zgodnie z przepisami Prawa Budowlanego, stanowiącą załącznik nr </w:t>
      </w:r>
      <w:r w:rsidR="00EF3A65">
        <w:rPr>
          <w:rFonts w:ascii="Tahoma" w:hAnsi="Tahoma" w:cs="Tahoma"/>
          <w:lang w:eastAsia="pl-PL"/>
        </w:rPr>
        <w:t>3</w:t>
      </w:r>
      <w:r w:rsidR="00950589" w:rsidRPr="002E6728">
        <w:rPr>
          <w:rFonts w:ascii="Tahoma" w:hAnsi="Tahoma" w:cs="Tahoma"/>
          <w:lang w:eastAsia="pl-PL"/>
        </w:rPr>
        <w:t xml:space="preserve"> do Umowy</w:t>
      </w:r>
      <w:r w:rsidR="009922D5">
        <w:rPr>
          <w:rFonts w:ascii="Tahoma" w:hAnsi="Tahoma" w:cs="Tahoma"/>
          <w:lang w:eastAsia="pl-PL"/>
        </w:rPr>
        <w:t>,</w:t>
      </w:r>
    </w:p>
    <w:p w14:paraId="5A7C0B28" w14:textId="080F2FAF" w:rsidR="00CA4973" w:rsidRDefault="00950589" w:rsidP="00EC4D0D">
      <w:pPr>
        <w:pStyle w:val="Akapitzlist"/>
        <w:numPr>
          <w:ilvl w:val="1"/>
          <w:numId w:val="3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2E6728">
        <w:rPr>
          <w:rFonts w:ascii="Tahoma" w:hAnsi="Tahoma" w:cs="Tahoma"/>
          <w:b/>
          <w:bCs/>
          <w:lang w:eastAsia="pl-PL"/>
        </w:rPr>
        <w:t>„Roboty Budowlane”</w:t>
      </w:r>
      <w:r w:rsidRPr="002E6728">
        <w:rPr>
          <w:rFonts w:ascii="Tahoma" w:hAnsi="Tahoma" w:cs="Tahoma"/>
          <w:lang w:eastAsia="pl-PL"/>
        </w:rPr>
        <w:t xml:space="preserve"> – roboty budowlane w rozumieniu</w:t>
      </w:r>
      <w:r w:rsidR="00F04728" w:rsidRPr="002E6728">
        <w:rPr>
          <w:rFonts w:ascii="Tahoma" w:hAnsi="Tahoma" w:cs="Tahoma"/>
          <w:lang w:eastAsia="pl-PL"/>
        </w:rPr>
        <w:t xml:space="preserve"> art. 3 pkt 7</w:t>
      </w:r>
      <w:r w:rsidRPr="002E6728">
        <w:rPr>
          <w:rFonts w:ascii="Tahoma" w:hAnsi="Tahoma" w:cs="Tahoma"/>
          <w:lang w:eastAsia="pl-PL"/>
        </w:rPr>
        <w:t xml:space="preserve"> </w:t>
      </w:r>
      <w:r w:rsidR="00F04728" w:rsidRPr="002E6728">
        <w:rPr>
          <w:rFonts w:ascii="Tahoma" w:hAnsi="Tahoma" w:cs="Tahoma"/>
          <w:lang w:eastAsia="pl-PL"/>
        </w:rPr>
        <w:t>P</w:t>
      </w:r>
      <w:r w:rsidRPr="002E6728">
        <w:rPr>
          <w:rFonts w:ascii="Tahoma" w:hAnsi="Tahoma" w:cs="Tahoma"/>
          <w:lang w:eastAsia="pl-PL"/>
        </w:rPr>
        <w:t xml:space="preserve">rawa </w:t>
      </w:r>
      <w:r w:rsidR="00F04728" w:rsidRPr="002E6728">
        <w:rPr>
          <w:rFonts w:ascii="Tahoma" w:hAnsi="Tahoma" w:cs="Tahoma"/>
          <w:lang w:eastAsia="pl-PL"/>
        </w:rPr>
        <w:t>B</w:t>
      </w:r>
      <w:r w:rsidRPr="002E6728">
        <w:rPr>
          <w:rFonts w:ascii="Tahoma" w:hAnsi="Tahoma" w:cs="Tahoma"/>
          <w:lang w:eastAsia="pl-PL"/>
        </w:rPr>
        <w:t>udowlanego</w:t>
      </w:r>
      <w:r w:rsidR="00F04728" w:rsidRPr="002E6728">
        <w:rPr>
          <w:rFonts w:ascii="Tahoma" w:hAnsi="Tahoma" w:cs="Tahoma"/>
          <w:lang w:eastAsia="pl-PL"/>
        </w:rPr>
        <w:t xml:space="preserve"> zgodnie z Projektem Budowlanym, ostateczną decyzją o pozwoleniu na budowę, Projektem wykonawczym (technicznym), Harmonogramem Rzeczowo-finansowym, pozostałą Dokumentacją Techniczną,</w:t>
      </w:r>
      <w:r w:rsidRPr="002E6728">
        <w:rPr>
          <w:rFonts w:ascii="Tahoma" w:hAnsi="Tahoma" w:cs="Tahoma"/>
          <w:lang w:eastAsia="pl-PL"/>
        </w:rPr>
        <w:t xml:space="preserve"> mające za przedmiot kompleksową</w:t>
      </w:r>
      <w:r w:rsidRPr="00CB3477">
        <w:rPr>
          <w:rFonts w:ascii="Tahoma" w:hAnsi="Tahoma" w:cs="Tahoma"/>
          <w:lang w:eastAsia="pl-PL"/>
        </w:rPr>
        <w:t xml:space="preserve"> realizację inwestycji pn.  </w:t>
      </w:r>
      <w:r w:rsidR="00951CB1">
        <w:rPr>
          <w:rFonts w:ascii="Tahoma" w:hAnsi="Tahoma" w:cs="Tahoma"/>
          <w:lang w:eastAsia="pl-PL"/>
        </w:rPr>
        <w:t>przeb</w:t>
      </w:r>
      <w:r w:rsidR="00951CB1" w:rsidRPr="00CB3477">
        <w:rPr>
          <w:rFonts w:ascii="Tahoma" w:hAnsi="Tahoma" w:cs="Tahoma"/>
          <w:lang w:eastAsia="pl-PL"/>
        </w:rPr>
        <w:t>udow</w:t>
      </w:r>
      <w:r w:rsidR="00951CB1">
        <w:rPr>
          <w:rFonts w:ascii="Tahoma" w:hAnsi="Tahoma" w:cs="Tahoma"/>
          <w:lang w:eastAsia="pl-PL"/>
        </w:rPr>
        <w:t>a</w:t>
      </w:r>
      <w:r w:rsidR="00951CB1" w:rsidRPr="00CB3477">
        <w:rPr>
          <w:rFonts w:ascii="Tahoma" w:hAnsi="Tahoma" w:cs="Tahoma"/>
          <w:lang w:eastAsia="pl-PL"/>
        </w:rPr>
        <w:t xml:space="preserve"> </w:t>
      </w:r>
      <w:r w:rsidR="00951CB1">
        <w:rPr>
          <w:rFonts w:ascii="Tahoma" w:hAnsi="Tahoma" w:cs="Tahoma"/>
          <w:lang w:eastAsia="pl-PL"/>
        </w:rPr>
        <w:t>Hali Odpadów Zbelowanych</w:t>
      </w:r>
      <w:r w:rsidR="00951CB1" w:rsidRPr="002E6728">
        <w:rPr>
          <w:rFonts w:ascii="Tahoma" w:hAnsi="Tahoma" w:cs="Tahoma"/>
          <w:lang w:eastAsia="pl-PL"/>
        </w:rPr>
        <w:t xml:space="preserve"> w zakładzie PreZero </w:t>
      </w:r>
      <w:r w:rsidR="00951CB1">
        <w:rPr>
          <w:rFonts w:ascii="Tahoma" w:hAnsi="Tahoma" w:cs="Tahoma"/>
          <w:lang w:eastAsia="pl-PL"/>
        </w:rPr>
        <w:t xml:space="preserve">Zielona Energia </w:t>
      </w:r>
      <w:r w:rsidR="00951CB1" w:rsidRPr="002E6728">
        <w:rPr>
          <w:rFonts w:ascii="Tahoma" w:hAnsi="Tahoma" w:cs="Tahoma"/>
          <w:lang w:eastAsia="pl-PL"/>
        </w:rPr>
        <w:t xml:space="preserve">Sp. z o.o. w  </w:t>
      </w:r>
      <w:r w:rsidR="00951CB1">
        <w:rPr>
          <w:rFonts w:ascii="Tahoma" w:hAnsi="Tahoma" w:cs="Tahoma"/>
          <w:lang w:eastAsia="pl-PL"/>
        </w:rPr>
        <w:t>Poznaniu, ul. Energetyczna 5</w:t>
      </w:r>
      <w:r w:rsidR="00951CB1">
        <w:rPr>
          <w:rFonts w:ascii="Tahoma" w:hAnsi="Tahoma" w:cs="Tahoma"/>
          <w:lang w:eastAsia="pl-PL"/>
        </w:rPr>
        <w:t xml:space="preserve"> </w:t>
      </w:r>
      <w:r w:rsidRPr="00CB3477">
        <w:rPr>
          <w:rFonts w:ascii="Tahoma" w:hAnsi="Tahoma" w:cs="Tahoma"/>
          <w:lang w:eastAsia="pl-PL"/>
        </w:rPr>
        <w:t>oznaczają wszystkie prace budowlane wraz z dostawami materiałów i urządzeń, przewidziane Umową</w:t>
      </w:r>
      <w:r w:rsidR="008B6421">
        <w:rPr>
          <w:rFonts w:ascii="Tahoma" w:hAnsi="Tahoma" w:cs="Tahoma"/>
          <w:lang w:eastAsia="pl-PL"/>
        </w:rPr>
        <w:t>,</w:t>
      </w:r>
    </w:p>
    <w:p w14:paraId="6352442A" w14:textId="4E79F765" w:rsidR="00950589" w:rsidRDefault="00CA4973" w:rsidP="00EC4D0D">
      <w:pPr>
        <w:pStyle w:val="Akapitzlist"/>
        <w:numPr>
          <w:ilvl w:val="1"/>
          <w:numId w:val="3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„Roboty Dodatkowe” </w:t>
      </w:r>
      <w:r w:rsidRPr="009C6263">
        <w:rPr>
          <w:rFonts w:ascii="Tahoma" w:hAnsi="Tahoma" w:cs="Tahoma"/>
          <w:lang w:eastAsia="pl-PL"/>
        </w:rPr>
        <w:t>-</w:t>
      </w:r>
      <w:r>
        <w:rPr>
          <w:rFonts w:ascii="Tahoma" w:hAnsi="Tahoma" w:cs="Tahoma"/>
          <w:lang w:eastAsia="pl-PL"/>
        </w:rPr>
        <w:t xml:space="preserve"> </w:t>
      </w:r>
      <w:r w:rsidRPr="00CA4973">
        <w:rPr>
          <w:rFonts w:ascii="Tahoma" w:hAnsi="Tahoma" w:cs="Tahoma"/>
          <w:lang w:eastAsia="pl-PL"/>
        </w:rPr>
        <w:t xml:space="preserve">roboty dodatkowe uważa się roboty wykonywane poza </w:t>
      </w:r>
      <w:r>
        <w:rPr>
          <w:rFonts w:ascii="Tahoma" w:hAnsi="Tahoma" w:cs="Tahoma"/>
          <w:lang w:eastAsia="pl-PL"/>
        </w:rPr>
        <w:t>zakresem Umowy, które nie zostały zawarte w Ofercie Wykonawcy i nie wynikają z robót niezbędnych do wykonania kompletnego i zgodnego z prawem lub normami technicznymi Przedmiotu Umowy</w:t>
      </w:r>
      <w:r w:rsidRPr="00CA4973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>bądź wynikających z powszechnej praktyki</w:t>
      </w:r>
      <w:r w:rsidR="005B6143">
        <w:rPr>
          <w:rFonts w:ascii="Tahoma" w:hAnsi="Tahoma" w:cs="Tahoma"/>
          <w:lang w:eastAsia="pl-PL"/>
        </w:rPr>
        <w:t>,</w:t>
      </w:r>
    </w:p>
    <w:p w14:paraId="356AB242" w14:textId="0FA63900" w:rsidR="00ED4854" w:rsidRPr="00CB3477" w:rsidRDefault="00ED4854" w:rsidP="00EC4D0D">
      <w:pPr>
        <w:pStyle w:val="Akapitzlist"/>
        <w:numPr>
          <w:ilvl w:val="1"/>
          <w:numId w:val="3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„Roboty zamienne” </w:t>
      </w:r>
      <w:r w:rsidRPr="009C6263">
        <w:rPr>
          <w:rFonts w:ascii="Tahoma" w:hAnsi="Tahoma" w:cs="Tahoma"/>
          <w:lang w:eastAsia="pl-PL"/>
        </w:rPr>
        <w:t>-</w:t>
      </w:r>
      <w:r>
        <w:rPr>
          <w:rFonts w:ascii="Tahoma" w:hAnsi="Tahoma" w:cs="Tahoma"/>
          <w:lang w:eastAsia="pl-PL"/>
        </w:rPr>
        <w:t xml:space="preserve"> </w:t>
      </w:r>
      <w:r w:rsidRPr="00ED4854">
        <w:rPr>
          <w:rFonts w:ascii="Tahoma" w:hAnsi="Tahoma" w:cs="Tahoma"/>
          <w:lang w:eastAsia="pl-PL"/>
        </w:rPr>
        <w:t>roboty nieujęte w projekcie budowlanym, które z różnych przyczyn muszą być wykonane zamiast części robót ujętych w projekcie budowlanym, w celu wykonania obiektu budowlanego</w:t>
      </w:r>
      <w:r w:rsidR="005B6143">
        <w:rPr>
          <w:rFonts w:ascii="Tahoma" w:hAnsi="Tahoma" w:cs="Tahoma"/>
          <w:lang w:eastAsia="pl-PL"/>
        </w:rPr>
        <w:t>,</w:t>
      </w:r>
    </w:p>
    <w:p w14:paraId="51FB5970" w14:textId="574055F4" w:rsidR="00950589" w:rsidRPr="00CB3477" w:rsidRDefault="00950589" w:rsidP="00EC4D0D">
      <w:pPr>
        <w:pStyle w:val="Akapitzlist"/>
        <w:numPr>
          <w:ilvl w:val="1"/>
          <w:numId w:val="3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1B79C1">
        <w:rPr>
          <w:rFonts w:ascii="Tahoma" w:hAnsi="Tahoma" w:cs="Tahoma"/>
          <w:b/>
          <w:bCs/>
          <w:lang w:eastAsia="pl-PL"/>
        </w:rPr>
        <w:lastRenderedPageBreak/>
        <w:t>„Teren Budowy”</w:t>
      </w:r>
      <w:r w:rsidRPr="00CB3477">
        <w:rPr>
          <w:rFonts w:ascii="Tahoma" w:hAnsi="Tahoma" w:cs="Tahoma"/>
          <w:lang w:eastAsia="pl-PL"/>
        </w:rPr>
        <w:t xml:space="preserve"> – oznacza teren, na którym prowadzone są Roboty Budowlane</w:t>
      </w:r>
      <w:r w:rsidR="00F04728">
        <w:rPr>
          <w:rFonts w:ascii="Tahoma" w:hAnsi="Tahoma" w:cs="Tahoma"/>
          <w:lang w:eastAsia="pl-PL"/>
        </w:rPr>
        <w:t xml:space="preserve"> zlokalizowany na dział</w:t>
      </w:r>
      <w:r w:rsidR="00951CB1">
        <w:rPr>
          <w:rFonts w:ascii="Tahoma" w:hAnsi="Tahoma" w:cs="Tahoma"/>
          <w:lang w:eastAsia="pl-PL"/>
        </w:rPr>
        <w:t xml:space="preserve">kach zlokalizowanych przy ul. Energetycznej 5, 61-016 Poznań </w:t>
      </w:r>
      <w:r w:rsidRPr="00CB3477">
        <w:rPr>
          <w:rFonts w:ascii="Tahoma" w:hAnsi="Tahoma" w:cs="Tahoma"/>
          <w:lang w:eastAsia="pl-PL"/>
        </w:rPr>
        <w:t>wraz z przestrzenią zajmowaną przez zaplecze budowy i zlokalizowane na nim urządzenia</w:t>
      </w:r>
      <w:r w:rsidR="00756414">
        <w:rPr>
          <w:rFonts w:ascii="Tahoma" w:hAnsi="Tahoma" w:cs="Tahoma"/>
          <w:lang w:eastAsia="pl-PL"/>
        </w:rPr>
        <w:t>/obiekty</w:t>
      </w:r>
      <w:r w:rsidR="009922D5">
        <w:rPr>
          <w:rFonts w:ascii="Tahoma" w:hAnsi="Tahoma" w:cs="Tahoma"/>
          <w:lang w:eastAsia="pl-PL"/>
        </w:rPr>
        <w:t>,</w:t>
      </w:r>
    </w:p>
    <w:p w14:paraId="602A9D3E" w14:textId="02778167" w:rsidR="00D84146" w:rsidRPr="002E6728" w:rsidRDefault="00950589" w:rsidP="00EC4D0D">
      <w:pPr>
        <w:pStyle w:val="Akapitzlist"/>
        <w:numPr>
          <w:ilvl w:val="1"/>
          <w:numId w:val="3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1B79C1">
        <w:rPr>
          <w:rFonts w:ascii="Tahoma" w:hAnsi="Tahoma" w:cs="Tahoma"/>
          <w:b/>
          <w:bCs/>
          <w:lang w:eastAsia="pl-PL"/>
        </w:rPr>
        <w:t>„</w:t>
      </w:r>
      <w:r w:rsidRPr="002E6728">
        <w:rPr>
          <w:rFonts w:ascii="Tahoma" w:hAnsi="Tahoma" w:cs="Tahoma"/>
          <w:b/>
          <w:bCs/>
          <w:lang w:eastAsia="pl-PL"/>
        </w:rPr>
        <w:t>Umowa”</w:t>
      </w:r>
      <w:r w:rsidRPr="002E6728">
        <w:rPr>
          <w:rFonts w:ascii="Tahoma" w:hAnsi="Tahoma" w:cs="Tahoma"/>
          <w:lang w:eastAsia="pl-PL"/>
        </w:rPr>
        <w:t xml:space="preserve"> – niniejsza umowa wraz z załącznikami</w:t>
      </w:r>
      <w:r w:rsidR="009922D5">
        <w:rPr>
          <w:rFonts w:ascii="Tahoma" w:hAnsi="Tahoma" w:cs="Tahoma"/>
          <w:lang w:eastAsia="pl-PL"/>
        </w:rPr>
        <w:t>,</w:t>
      </w:r>
    </w:p>
    <w:p w14:paraId="5377207D" w14:textId="72000ACE" w:rsidR="00950589" w:rsidRPr="002E6728" w:rsidRDefault="00950589" w:rsidP="00EC4D0D">
      <w:pPr>
        <w:pStyle w:val="Akapitzlist"/>
        <w:numPr>
          <w:ilvl w:val="1"/>
          <w:numId w:val="3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2E6728">
        <w:rPr>
          <w:rFonts w:ascii="Tahoma" w:hAnsi="Tahoma" w:cs="Tahoma"/>
          <w:b/>
          <w:bCs/>
          <w:lang w:eastAsia="pl-PL"/>
        </w:rPr>
        <w:t>„Wady Istotne”</w:t>
      </w:r>
      <w:r w:rsidRPr="002E6728">
        <w:rPr>
          <w:rFonts w:ascii="Tahoma" w:hAnsi="Tahoma" w:cs="Tahoma"/>
          <w:lang w:eastAsia="pl-PL"/>
        </w:rPr>
        <w:t xml:space="preserve"> – następujące rodzaje wad: </w:t>
      </w:r>
      <w:r w:rsidR="009922D5">
        <w:rPr>
          <w:rFonts w:ascii="Tahoma" w:hAnsi="Tahoma" w:cs="Tahoma"/>
          <w:lang w:eastAsia="pl-PL"/>
        </w:rPr>
        <w:t>a)</w:t>
      </w:r>
      <w:r w:rsidRPr="002E6728">
        <w:rPr>
          <w:rFonts w:ascii="Tahoma" w:hAnsi="Tahoma" w:cs="Tahoma"/>
          <w:lang w:eastAsia="pl-PL"/>
        </w:rPr>
        <w:t xml:space="preserve"> brak przekazania</w:t>
      </w:r>
      <w:r w:rsidR="00EE1B10" w:rsidRPr="002E6728">
        <w:rPr>
          <w:rFonts w:ascii="Tahoma" w:hAnsi="Tahoma" w:cs="Tahoma"/>
          <w:lang w:eastAsia="pl-PL"/>
        </w:rPr>
        <w:t xml:space="preserve"> </w:t>
      </w:r>
      <w:r w:rsidR="002776AA" w:rsidRPr="002E6728">
        <w:rPr>
          <w:rFonts w:ascii="Tahoma" w:hAnsi="Tahoma" w:cs="Tahoma"/>
          <w:lang w:eastAsia="pl-PL"/>
        </w:rPr>
        <w:t>Zamawiającemu</w:t>
      </w:r>
      <w:r w:rsidRPr="002E6728">
        <w:rPr>
          <w:rFonts w:ascii="Tahoma" w:hAnsi="Tahoma" w:cs="Tahoma"/>
          <w:lang w:eastAsia="pl-PL"/>
        </w:rPr>
        <w:t xml:space="preserve"> całości lub mającej znaczenie z punktu widzenia użytkowania Inwestycji części</w:t>
      </w:r>
      <w:r w:rsidR="004C6EA0" w:rsidRPr="002E6728">
        <w:rPr>
          <w:rFonts w:ascii="Tahoma" w:hAnsi="Tahoma" w:cs="Tahoma"/>
          <w:lang w:eastAsia="pl-PL"/>
        </w:rPr>
        <w:t xml:space="preserve"> </w:t>
      </w:r>
      <w:r w:rsidR="00756414" w:rsidRPr="002E6728">
        <w:rPr>
          <w:rFonts w:ascii="Tahoma" w:hAnsi="Tahoma" w:cs="Tahoma"/>
          <w:lang w:eastAsia="pl-PL"/>
        </w:rPr>
        <w:t xml:space="preserve">dokumentacji </w:t>
      </w:r>
      <w:r w:rsidRPr="002E6728">
        <w:rPr>
          <w:rFonts w:ascii="Tahoma" w:hAnsi="Tahoma" w:cs="Tahoma"/>
          <w:lang w:eastAsia="pl-PL"/>
        </w:rPr>
        <w:t xml:space="preserve">wymienionej w § </w:t>
      </w:r>
      <w:r w:rsidR="00BC370C" w:rsidRPr="002E6728">
        <w:rPr>
          <w:rFonts w:ascii="Tahoma" w:hAnsi="Tahoma" w:cs="Tahoma"/>
          <w:lang w:eastAsia="pl-PL"/>
        </w:rPr>
        <w:t xml:space="preserve">11 </w:t>
      </w:r>
      <w:r w:rsidRPr="002E6728">
        <w:rPr>
          <w:rFonts w:ascii="Tahoma" w:hAnsi="Tahoma" w:cs="Tahoma"/>
          <w:lang w:eastAsia="pl-PL"/>
        </w:rPr>
        <w:t xml:space="preserve">poniżej, w związku z odbiorem zakończenia Robót Budowlanych, lub odbiorem końcowym Inwestycji; </w:t>
      </w:r>
      <w:r w:rsidR="009922D5">
        <w:rPr>
          <w:rFonts w:ascii="Tahoma" w:hAnsi="Tahoma" w:cs="Tahoma"/>
          <w:lang w:eastAsia="pl-PL"/>
        </w:rPr>
        <w:t>b</w:t>
      </w:r>
      <w:r w:rsidRPr="002E6728">
        <w:rPr>
          <w:rFonts w:ascii="Tahoma" w:hAnsi="Tahoma" w:cs="Tahoma"/>
          <w:lang w:eastAsia="pl-PL"/>
        </w:rPr>
        <w:t xml:space="preserve">) stanowiące podstawę odmowy wydania pozwolenia na użytkowanie; lub </w:t>
      </w:r>
      <w:r w:rsidR="009922D5">
        <w:rPr>
          <w:rFonts w:ascii="Tahoma" w:hAnsi="Tahoma" w:cs="Tahoma"/>
          <w:lang w:eastAsia="pl-PL"/>
        </w:rPr>
        <w:t>c</w:t>
      </w:r>
      <w:r w:rsidRPr="002E6728">
        <w:rPr>
          <w:rFonts w:ascii="Tahoma" w:hAnsi="Tahoma" w:cs="Tahoma"/>
          <w:lang w:eastAsia="pl-PL"/>
        </w:rPr>
        <w:t xml:space="preserve">) uniemożliwiające lub istotnie utrudniające zgodne z prawem, w szczególności z przepisami dotyczącymi bezpieczeństwa, użytkowanie przedmiotu Umowy; lub </w:t>
      </w:r>
      <w:r w:rsidR="009922D5">
        <w:rPr>
          <w:rFonts w:ascii="Tahoma" w:hAnsi="Tahoma" w:cs="Tahoma"/>
          <w:lang w:eastAsia="pl-PL"/>
        </w:rPr>
        <w:t>d</w:t>
      </w:r>
      <w:r w:rsidRPr="002E6728">
        <w:rPr>
          <w:rFonts w:ascii="Tahoma" w:hAnsi="Tahoma" w:cs="Tahoma"/>
          <w:lang w:eastAsia="pl-PL"/>
        </w:rPr>
        <w:t xml:space="preserve">) uniemożliwiające wykorzystanie przedmiotu Umowy zgodnie z jego przeznaczeniem (pomieszczenia i przestrzeń pod Instalację); lub </w:t>
      </w:r>
      <w:r w:rsidR="009922D5">
        <w:rPr>
          <w:rFonts w:ascii="Tahoma" w:hAnsi="Tahoma" w:cs="Tahoma"/>
          <w:lang w:eastAsia="pl-PL"/>
        </w:rPr>
        <w:t>e</w:t>
      </w:r>
      <w:r w:rsidRPr="002E6728">
        <w:rPr>
          <w:rFonts w:ascii="Tahoma" w:hAnsi="Tahoma" w:cs="Tahoma"/>
          <w:lang w:eastAsia="pl-PL"/>
        </w:rPr>
        <w:t xml:space="preserve">) powodujące, że korzystanie z przedmiotu Umowy wymagałoby poniesienia </w:t>
      </w:r>
      <w:r w:rsidR="00BC370C" w:rsidRPr="002E6728">
        <w:rPr>
          <w:rFonts w:ascii="Tahoma" w:hAnsi="Tahoma" w:cs="Tahoma"/>
          <w:lang w:eastAsia="pl-PL"/>
        </w:rPr>
        <w:t>dodatkowych</w:t>
      </w:r>
      <w:r w:rsidRPr="002E6728">
        <w:rPr>
          <w:rFonts w:ascii="Tahoma" w:hAnsi="Tahoma" w:cs="Tahoma"/>
          <w:lang w:eastAsia="pl-PL"/>
        </w:rPr>
        <w:t xml:space="preserve"> nakładów finansowych</w:t>
      </w:r>
      <w:r w:rsidR="00BC370C" w:rsidRPr="002E6728">
        <w:rPr>
          <w:rFonts w:ascii="Tahoma" w:hAnsi="Tahoma" w:cs="Tahoma"/>
          <w:lang w:eastAsia="pl-PL"/>
        </w:rPr>
        <w:t xml:space="preserve">, których można byłoby uniknąć, gdyby wady nie </w:t>
      </w:r>
      <w:r w:rsidR="003858CA" w:rsidRPr="002E6728">
        <w:rPr>
          <w:rFonts w:ascii="Tahoma" w:hAnsi="Tahoma" w:cs="Tahoma"/>
          <w:lang w:eastAsia="pl-PL"/>
        </w:rPr>
        <w:t>występowały</w:t>
      </w:r>
      <w:r w:rsidR="008B6421">
        <w:rPr>
          <w:rFonts w:ascii="Tahoma" w:hAnsi="Tahoma" w:cs="Tahoma"/>
          <w:lang w:eastAsia="pl-PL"/>
        </w:rPr>
        <w:t>,</w:t>
      </w:r>
    </w:p>
    <w:p w14:paraId="1C264151" w14:textId="5BD25671" w:rsidR="00950589" w:rsidRDefault="001B79C1" w:rsidP="00EC4D0D">
      <w:pPr>
        <w:pStyle w:val="Akapitzlist"/>
        <w:numPr>
          <w:ilvl w:val="1"/>
          <w:numId w:val="3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2E6728">
        <w:rPr>
          <w:rFonts w:ascii="Tahoma" w:hAnsi="Tahoma" w:cs="Tahoma"/>
          <w:b/>
          <w:bCs/>
          <w:lang w:eastAsia="pl-PL"/>
        </w:rPr>
        <w:t>„</w:t>
      </w:r>
      <w:r w:rsidR="00950589" w:rsidRPr="002E6728">
        <w:rPr>
          <w:rFonts w:ascii="Tahoma" w:hAnsi="Tahoma" w:cs="Tahoma"/>
          <w:b/>
          <w:bCs/>
          <w:lang w:eastAsia="pl-PL"/>
        </w:rPr>
        <w:t>Zakład”</w:t>
      </w:r>
      <w:r w:rsidR="00950589" w:rsidRPr="002E6728">
        <w:rPr>
          <w:rFonts w:ascii="Tahoma" w:hAnsi="Tahoma" w:cs="Tahoma"/>
          <w:lang w:eastAsia="pl-PL"/>
        </w:rPr>
        <w:t xml:space="preserve"> – </w:t>
      </w:r>
      <w:r w:rsidR="00951CB1">
        <w:rPr>
          <w:rFonts w:ascii="Tahoma" w:hAnsi="Tahoma" w:cs="Tahoma"/>
          <w:lang w:eastAsia="pl-PL"/>
        </w:rPr>
        <w:t>ITPOK Poznań, ul. Energetyczna 5, 61-016 Poznań</w:t>
      </w:r>
      <w:r w:rsidR="005B6143">
        <w:rPr>
          <w:rFonts w:ascii="Tahoma" w:hAnsi="Tahoma" w:cs="Tahoma"/>
          <w:lang w:eastAsia="pl-PL"/>
        </w:rPr>
        <w:t xml:space="preserve"> .</w:t>
      </w:r>
    </w:p>
    <w:p w14:paraId="384AEA60" w14:textId="5A88ED27" w:rsidR="00090A67" w:rsidRPr="00176A2C" w:rsidRDefault="00316B12" w:rsidP="00176A2C">
      <w:pPr>
        <w:pStyle w:val="Akapitzlist"/>
        <w:numPr>
          <w:ilvl w:val="0"/>
          <w:numId w:val="3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Pozostałe definicje zostały zawarte w treści Umowy</w:t>
      </w:r>
      <w:r w:rsidR="005B6143">
        <w:rPr>
          <w:rFonts w:ascii="Tahoma" w:hAnsi="Tahoma" w:cs="Tahoma"/>
          <w:lang w:eastAsia="pl-PL"/>
        </w:rPr>
        <w:t>.</w:t>
      </w:r>
    </w:p>
    <w:p w14:paraId="7A2D3484" w14:textId="2428F492" w:rsidR="00950589" w:rsidRPr="00CB3477" w:rsidRDefault="00950589" w:rsidP="00EC4D0D">
      <w:pPr>
        <w:pStyle w:val="Akapitzlist"/>
        <w:numPr>
          <w:ilvl w:val="0"/>
          <w:numId w:val="3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 xml:space="preserve">Niniejsza Umowa składa się z następujących </w:t>
      </w:r>
      <w:r w:rsidR="00316B12">
        <w:rPr>
          <w:rFonts w:ascii="Tahoma" w:hAnsi="Tahoma" w:cs="Tahoma"/>
          <w:lang w:eastAsia="pl-PL"/>
        </w:rPr>
        <w:t>dokumentów</w:t>
      </w:r>
      <w:r w:rsidRPr="00CB3477">
        <w:rPr>
          <w:rFonts w:ascii="Tahoma" w:hAnsi="Tahoma" w:cs="Tahoma"/>
          <w:lang w:eastAsia="pl-PL"/>
        </w:rPr>
        <w:t xml:space="preserve">, które należy </w:t>
      </w:r>
      <w:r w:rsidR="00316B12">
        <w:rPr>
          <w:rFonts w:ascii="Tahoma" w:hAnsi="Tahoma" w:cs="Tahoma"/>
          <w:lang w:eastAsia="pl-PL"/>
        </w:rPr>
        <w:t>poczytywać</w:t>
      </w:r>
      <w:r w:rsidR="00316B12" w:rsidRPr="00CB3477">
        <w:rPr>
          <w:rFonts w:ascii="Tahoma" w:hAnsi="Tahoma" w:cs="Tahoma"/>
          <w:lang w:eastAsia="pl-PL"/>
        </w:rPr>
        <w:t xml:space="preserve"> </w:t>
      </w:r>
      <w:r w:rsidRPr="00CB3477">
        <w:rPr>
          <w:rFonts w:ascii="Tahoma" w:hAnsi="Tahoma" w:cs="Tahoma"/>
          <w:lang w:eastAsia="pl-PL"/>
        </w:rPr>
        <w:t xml:space="preserve">jako całość stosunku umownego. W razie sprzeczności </w:t>
      </w:r>
      <w:r w:rsidR="00316B12">
        <w:rPr>
          <w:rFonts w:ascii="Tahoma" w:hAnsi="Tahoma" w:cs="Tahoma"/>
          <w:lang w:eastAsia="pl-PL"/>
        </w:rPr>
        <w:t xml:space="preserve">lub </w:t>
      </w:r>
      <w:r w:rsidRPr="00CB3477">
        <w:rPr>
          <w:rFonts w:ascii="Tahoma" w:hAnsi="Tahoma" w:cs="Tahoma"/>
          <w:lang w:eastAsia="pl-PL"/>
        </w:rPr>
        <w:t xml:space="preserve">niejasności obowiązuje następująca kolejność </w:t>
      </w:r>
      <w:r w:rsidR="00316B12">
        <w:rPr>
          <w:rFonts w:ascii="Tahoma" w:hAnsi="Tahoma" w:cs="Tahoma"/>
          <w:lang w:eastAsia="pl-PL"/>
        </w:rPr>
        <w:t>stosowania</w:t>
      </w:r>
      <w:r w:rsidR="00316B12" w:rsidRPr="00CB3477">
        <w:rPr>
          <w:rFonts w:ascii="Tahoma" w:hAnsi="Tahoma" w:cs="Tahoma"/>
          <w:lang w:eastAsia="pl-PL"/>
        </w:rPr>
        <w:t xml:space="preserve"> </w:t>
      </w:r>
      <w:r w:rsidRPr="00CB3477">
        <w:rPr>
          <w:rFonts w:ascii="Tahoma" w:hAnsi="Tahoma" w:cs="Tahoma"/>
          <w:lang w:eastAsia="pl-PL"/>
        </w:rPr>
        <w:t xml:space="preserve">poszczególnych składników </w:t>
      </w:r>
      <w:r w:rsidR="00316B12">
        <w:rPr>
          <w:rFonts w:ascii="Tahoma" w:hAnsi="Tahoma" w:cs="Tahoma"/>
          <w:lang w:eastAsia="pl-PL"/>
        </w:rPr>
        <w:t>Umowy</w:t>
      </w:r>
      <w:r w:rsidRPr="00CB3477">
        <w:rPr>
          <w:rFonts w:ascii="Tahoma" w:hAnsi="Tahoma" w:cs="Tahoma"/>
          <w:lang w:eastAsia="pl-PL"/>
        </w:rPr>
        <w:t>:</w:t>
      </w:r>
    </w:p>
    <w:p w14:paraId="3344B680" w14:textId="4516CC85" w:rsidR="00950589" w:rsidRPr="00CB3477" w:rsidRDefault="00950589" w:rsidP="00EC4D0D">
      <w:pPr>
        <w:pStyle w:val="Akapitzlist"/>
        <w:numPr>
          <w:ilvl w:val="1"/>
          <w:numId w:val="3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 xml:space="preserve">Niniejsza Umowa; </w:t>
      </w:r>
    </w:p>
    <w:p w14:paraId="6E1A115B" w14:textId="2D75B8D8" w:rsidR="00950589" w:rsidRPr="00CB3477" w:rsidRDefault="00950589" w:rsidP="00EC4D0D">
      <w:pPr>
        <w:pStyle w:val="Akapitzlist"/>
        <w:numPr>
          <w:ilvl w:val="1"/>
          <w:numId w:val="3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>Dokumentacja Techniczna</w:t>
      </w:r>
      <w:r w:rsidR="00316B12">
        <w:rPr>
          <w:rFonts w:ascii="Tahoma" w:hAnsi="Tahoma" w:cs="Tahoma"/>
          <w:lang w:eastAsia="pl-PL"/>
        </w:rPr>
        <w:t>;</w:t>
      </w:r>
    </w:p>
    <w:p w14:paraId="7918CD7C" w14:textId="37922A6B" w:rsidR="00950589" w:rsidRPr="00CB3477" w:rsidRDefault="00950589" w:rsidP="00EC4D0D">
      <w:pPr>
        <w:pStyle w:val="Akapitzlist"/>
        <w:numPr>
          <w:ilvl w:val="1"/>
          <w:numId w:val="3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>Pozwolenie na budowę;</w:t>
      </w:r>
    </w:p>
    <w:p w14:paraId="479010F2" w14:textId="3D140F4B" w:rsidR="00950589" w:rsidRPr="00CB3477" w:rsidRDefault="00950589" w:rsidP="00EC4D0D">
      <w:pPr>
        <w:pStyle w:val="Akapitzlist"/>
        <w:numPr>
          <w:ilvl w:val="1"/>
          <w:numId w:val="3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>Zapytanie ofertowe</w:t>
      </w:r>
      <w:r w:rsidR="001C3BDE">
        <w:rPr>
          <w:rFonts w:ascii="Tahoma" w:hAnsi="Tahoma" w:cs="Tahoma"/>
          <w:lang w:eastAsia="pl-PL"/>
        </w:rPr>
        <w:t xml:space="preserve"> (Załącznik nr 4)</w:t>
      </w:r>
      <w:r w:rsidRPr="00CB3477">
        <w:rPr>
          <w:rFonts w:ascii="Tahoma" w:hAnsi="Tahoma" w:cs="Tahoma"/>
          <w:lang w:eastAsia="pl-PL"/>
        </w:rPr>
        <w:t xml:space="preserve"> </w:t>
      </w:r>
      <w:r w:rsidR="006214BC">
        <w:rPr>
          <w:rFonts w:ascii="Tahoma" w:hAnsi="Tahoma" w:cs="Tahoma"/>
          <w:lang w:eastAsia="pl-PL"/>
        </w:rPr>
        <w:t>i Oferta Wykonawcy</w:t>
      </w:r>
      <w:r w:rsidR="001C3BDE">
        <w:rPr>
          <w:rFonts w:ascii="Tahoma" w:hAnsi="Tahoma" w:cs="Tahoma"/>
          <w:lang w:eastAsia="pl-PL"/>
        </w:rPr>
        <w:t xml:space="preserve"> (załącznik nr 5)</w:t>
      </w:r>
      <w:r w:rsidRPr="00CB3477">
        <w:rPr>
          <w:rFonts w:ascii="Tahoma" w:hAnsi="Tahoma" w:cs="Tahoma"/>
          <w:lang w:eastAsia="pl-PL"/>
        </w:rPr>
        <w:t>;</w:t>
      </w:r>
    </w:p>
    <w:p w14:paraId="441EC10F" w14:textId="3D190D9F" w:rsidR="00950589" w:rsidRPr="00CB3477" w:rsidRDefault="00950589" w:rsidP="00EC4D0D">
      <w:pPr>
        <w:pStyle w:val="Akapitzlist"/>
        <w:numPr>
          <w:ilvl w:val="1"/>
          <w:numId w:val="3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>Harmonogram rzeczowo-finansowy;</w:t>
      </w:r>
    </w:p>
    <w:p w14:paraId="6AE13430" w14:textId="16DDA067" w:rsidR="00950589" w:rsidRPr="00CB3477" w:rsidRDefault="00950589" w:rsidP="00EC4D0D">
      <w:pPr>
        <w:pStyle w:val="Akapitzlist"/>
        <w:numPr>
          <w:ilvl w:val="1"/>
          <w:numId w:val="3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 xml:space="preserve">Lista podwykonawców na których zgodę wyraził </w:t>
      </w:r>
      <w:r w:rsidR="00A41C1C">
        <w:rPr>
          <w:rFonts w:ascii="Tahoma" w:hAnsi="Tahoma" w:cs="Tahoma"/>
          <w:lang w:eastAsia="pl-PL"/>
        </w:rPr>
        <w:t>Zamawiający</w:t>
      </w:r>
      <w:r w:rsidRPr="00CB3477">
        <w:rPr>
          <w:rFonts w:ascii="Tahoma" w:hAnsi="Tahoma" w:cs="Tahoma"/>
          <w:lang w:eastAsia="pl-PL"/>
        </w:rPr>
        <w:t>;</w:t>
      </w:r>
    </w:p>
    <w:p w14:paraId="66ABCAFF" w14:textId="3FCE4871" w:rsidR="001C187A" w:rsidRPr="00CB3477" w:rsidRDefault="00950589" w:rsidP="00EC4D0D">
      <w:pPr>
        <w:pStyle w:val="Akapitzlist"/>
        <w:numPr>
          <w:ilvl w:val="1"/>
          <w:numId w:val="3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>Pozostałe załączniki zgodnie z listą zamieszczoną na ostatniej stronie Umowy.</w:t>
      </w:r>
    </w:p>
    <w:p w14:paraId="74B306E4" w14:textId="3973F24C" w:rsidR="00BE6192" w:rsidRPr="00CB3477" w:rsidRDefault="00BE6192" w:rsidP="00090A67">
      <w:pPr>
        <w:pStyle w:val="Akapitzlist"/>
        <w:tabs>
          <w:tab w:val="left" w:pos="2310"/>
        </w:tabs>
        <w:suppressAutoHyphens w:val="0"/>
        <w:autoSpaceDE/>
        <w:ind w:left="1068" w:hanging="360"/>
        <w:jc w:val="both"/>
        <w:rPr>
          <w:rFonts w:ascii="Tahoma" w:hAnsi="Tahoma" w:cs="Tahoma"/>
          <w:lang w:eastAsia="pl-PL"/>
        </w:rPr>
      </w:pPr>
    </w:p>
    <w:p w14:paraId="302311F2" w14:textId="77777777" w:rsidR="002F4AFE" w:rsidRPr="00CB3477" w:rsidRDefault="002F4AFE" w:rsidP="00090A67">
      <w:pPr>
        <w:pStyle w:val="Akapitzlist"/>
        <w:tabs>
          <w:tab w:val="left" w:pos="2310"/>
        </w:tabs>
        <w:suppressAutoHyphens w:val="0"/>
        <w:autoSpaceDE/>
        <w:ind w:left="1068" w:hanging="360"/>
        <w:jc w:val="both"/>
        <w:rPr>
          <w:rFonts w:ascii="Tahoma" w:hAnsi="Tahoma" w:cs="Tahoma"/>
          <w:lang w:eastAsia="pl-PL"/>
        </w:rPr>
      </w:pPr>
    </w:p>
    <w:p w14:paraId="04A9A72F" w14:textId="2D7E7663" w:rsidR="00BE6192" w:rsidRPr="00CB3477" w:rsidRDefault="00BE6192" w:rsidP="00BE6192">
      <w:pPr>
        <w:pStyle w:val="Nagwek2"/>
        <w:jc w:val="center"/>
        <w:rPr>
          <w:rFonts w:cs="Tahoma"/>
          <w:szCs w:val="20"/>
        </w:rPr>
      </w:pPr>
      <w:bookmarkStart w:id="2" w:name="_Toc164093616"/>
      <w:r w:rsidRPr="00CB3477">
        <w:rPr>
          <w:rFonts w:cs="Tahoma"/>
          <w:szCs w:val="20"/>
        </w:rPr>
        <w:t>§ 2 [Przedmiot Umowy]</w:t>
      </w:r>
      <w:bookmarkEnd w:id="2"/>
    </w:p>
    <w:p w14:paraId="7B7F55EA" w14:textId="77777777" w:rsidR="00BE6192" w:rsidRPr="00CB3477" w:rsidRDefault="00BE6192" w:rsidP="00BE6192">
      <w:pPr>
        <w:pStyle w:val="Akapitzlist"/>
        <w:tabs>
          <w:tab w:val="left" w:pos="2310"/>
        </w:tabs>
        <w:suppressAutoHyphens w:val="0"/>
        <w:autoSpaceDE/>
        <w:ind w:left="1068" w:hanging="360"/>
        <w:jc w:val="both"/>
        <w:rPr>
          <w:rFonts w:ascii="Tahoma" w:hAnsi="Tahoma" w:cs="Tahoma"/>
          <w:lang w:eastAsia="pl-PL"/>
        </w:rPr>
      </w:pPr>
    </w:p>
    <w:p w14:paraId="701ADC60" w14:textId="3805AC99" w:rsidR="000A1E99" w:rsidRDefault="00A41C1C" w:rsidP="000A1E99">
      <w:pPr>
        <w:pStyle w:val="Akapitzlist"/>
        <w:numPr>
          <w:ilvl w:val="0"/>
          <w:numId w:val="4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Zamawiający</w:t>
      </w:r>
      <w:r w:rsidR="00BE6192" w:rsidRPr="00CB3477">
        <w:rPr>
          <w:rFonts w:ascii="Tahoma" w:hAnsi="Tahoma" w:cs="Tahoma"/>
          <w:lang w:eastAsia="pl-PL"/>
        </w:rPr>
        <w:t xml:space="preserve"> </w:t>
      </w:r>
      <w:r w:rsidR="006214BC">
        <w:rPr>
          <w:rFonts w:ascii="Tahoma" w:hAnsi="Tahoma" w:cs="Tahoma"/>
          <w:lang w:eastAsia="pl-PL"/>
        </w:rPr>
        <w:t>zleca</w:t>
      </w:r>
      <w:r w:rsidR="00BE6192" w:rsidRPr="00CB3477">
        <w:rPr>
          <w:rFonts w:ascii="Tahoma" w:hAnsi="Tahoma" w:cs="Tahoma"/>
          <w:lang w:eastAsia="pl-PL"/>
        </w:rPr>
        <w:t xml:space="preserve">, a  Wykonawca przyjmuje do </w:t>
      </w:r>
      <w:r w:rsidR="006214BC">
        <w:rPr>
          <w:rFonts w:ascii="Tahoma" w:hAnsi="Tahoma" w:cs="Tahoma"/>
          <w:lang w:eastAsia="pl-PL"/>
        </w:rPr>
        <w:t>wykonania</w:t>
      </w:r>
      <w:r w:rsidR="006214BC" w:rsidRPr="00CB3477">
        <w:rPr>
          <w:rFonts w:ascii="Tahoma" w:hAnsi="Tahoma" w:cs="Tahoma"/>
          <w:lang w:eastAsia="pl-PL"/>
        </w:rPr>
        <w:t xml:space="preserve"> </w:t>
      </w:r>
      <w:r w:rsidR="00BE6192" w:rsidRPr="00CB3477">
        <w:rPr>
          <w:rFonts w:ascii="Tahoma" w:hAnsi="Tahoma" w:cs="Tahoma"/>
          <w:lang w:eastAsia="pl-PL"/>
        </w:rPr>
        <w:t xml:space="preserve">Roboty Budowlane na realizowanej  Inwestycji, pn. </w:t>
      </w:r>
      <w:r w:rsidR="00BE6192" w:rsidRPr="00951CB1">
        <w:rPr>
          <w:rFonts w:ascii="Tahoma" w:hAnsi="Tahoma" w:cs="Tahoma"/>
          <w:lang w:eastAsia="pl-PL"/>
        </w:rPr>
        <w:t>„</w:t>
      </w:r>
      <w:r w:rsidR="00951CB1" w:rsidRPr="00951CB1">
        <w:rPr>
          <w:rFonts w:ascii="Tahoma" w:hAnsi="Tahoma" w:cs="Tahoma"/>
          <w:lang w:eastAsia="en-US"/>
        </w:rPr>
        <w:t>Wykonanie robót budowlano-montażowych na podstawie dokumentacji projektowej przygotowanej przez Zamawiającego dla przedsięwzięcia przebudowy i modernizacji oraz rozbudowy w zakresie budowy ściany pożarowej istniejącej hali/wiaty odpadów zbelowanych zlokalizowanej na terenie ITPOK w Poznaniu</w:t>
      </w:r>
      <w:r w:rsidR="00951CB1" w:rsidRPr="00951CB1">
        <w:rPr>
          <w:rFonts w:ascii="Tahoma" w:hAnsi="Tahoma" w:cs="Tahoma"/>
          <w:lang w:eastAsia="pl-PL"/>
        </w:rPr>
        <w:t xml:space="preserve"> </w:t>
      </w:r>
      <w:r w:rsidR="00BE6192" w:rsidRPr="00951CB1">
        <w:rPr>
          <w:rFonts w:ascii="Tahoma" w:hAnsi="Tahoma" w:cs="Tahoma"/>
          <w:lang w:eastAsia="pl-PL"/>
        </w:rPr>
        <w:t xml:space="preserve">(dalej jako: „Przedmiot Umowy”), objęte </w:t>
      </w:r>
      <w:r w:rsidR="00BF4568" w:rsidRPr="00951CB1">
        <w:rPr>
          <w:rFonts w:ascii="Tahoma" w:hAnsi="Tahoma" w:cs="Tahoma"/>
          <w:lang w:eastAsia="pl-PL"/>
        </w:rPr>
        <w:t>O</w:t>
      </w:r>
      <w:r w:rsidR="00BE6192" w:rsidRPr="00951CB1">
        <w:rPr>
          <w:rFonts w:ascii="Tahoma" w:hAnsi="Tahoma" w:cs="Tahoma"/>
          <w:lang w:eastAsia="pl-PL"/>
        </w:rPr>
        <w:t>fertą Wykonawcy</w:t>
      </w:r>
      <w:r w:rsidR="00DA4152" w:rsidRPr="00951CB1">
        <w:rPr>
          <w:rFonts w:ascii="Tahoma" w:hAnsi="Tahoma" w:cs="Tahoma"/>
          <w:lang w:eastAsia="pl-PL"/>
        </w:rPr>
        <w:t xml:space="preserve">, </w:t>
      </w:r>
      <w:r w:rsidR="00BF4568" w:rsidRPr="00951CB1">
        <w:rPr>
          <w:rFonts w:ascii="Tahoma" w:hAnsi="Tahoma" w:cs="Tahoma"/>
          <w:lang w:eastAsia="pl-PL"/>
        </w:rPr>
        <w:t>obejmuj</w:t>
      </w:r>
      <w:r w:rsidR="00DA4152" w:rsidRPr="00951CB1">
        <w:rPr>
          <w:rFonts w:ascii="Tahoma" w:hAnsi="Tahoma" w:cs="Tahoma"/>
          <w:lang w:eastAsia="pl-PL"/>
        </w:rPr>
        <w:t>ące</w:t>
      </w:r>
      <w:r w:rsidR="00BF4568" w:rsidRPr="00951CB1">
        <w:rPr>
          <w:rFonts w:ascii="Tahoma" w:hAnsi="Tahoma" w:cs="Tahoma"/>
          <w:lang w:eastAsia="pl-PL"/>
        </w:rPr>
        <w:t xml:space="preserve"> wszelkie niezbędne czynności i roboty</w:t>
      </w:r>
      <w:r w:rsidR="00BF4568" w:rsidRPr="00BF4568">
        <w:rPr>
          <w:rFonts w:ascii="Tahoma" w:hAnsi="Tahoma" w:cs="Tahoma"/>
          <w:lang w:eastAsia="pl-PL"/>
        </w:rPr>
        <w:t xml:space="preserve">, które zgodnie z Dokumentacją </w:t>
      </w:r>
      <w:r w:rsidR="00BF4568">
        <w:rPr>
          <w:rFonts w:ascii="Tahoma" w:hAnsi="Tahoma" w:cs="Tahoma"/>
          <w:lang w:eastAsia="pl-PL"/>
        </w:rPr>
        <w:t>Techniczną</w:t>
      </w:r>
      <w:r w:rsidR="00BF4568" w:rsidRPr="00BF4568">
        <w:rPr>
          <w:rFonts w:ascii="Tahoma" w:hAnsi="Tahoma" w:cs="Tahoma"/>
          <w:lang w:eastAsia="pl-PL"/>
        </w:rPr>
        <w:t xml:space="preserve">, </w:t>
      </w:r>
      <w:r w:rsidR="00316B12">
        <w:rPr>
          <w:rFonts w:ascii="Tahoma" w:hAnsi="Tahoma" w:cs="Tahoma"/>
          <w:lang w:eastAsia="pl-PL"/>
        </w:rPr>
        <w:t xml:space="preserve">Pozwoleniem na Budowę, </w:t>
      </w:r>
      <w:r w:rsidR="00BF4568" w:rsidRPr="00BF4568">
        <w:rPr>
          <w:rFonts w:ascii="Tahoma" w:hAnsi="Tahoma" w:cs="Tahoma"/>
          <w:lang w:eastAsia="pl-PL"/>
        </w:rPr>
        <w:t xml:space="preserve">obowiązującymi przepisami prawa, sztuką budowlaną i wymaganiami </w:t>
      </w:r>
      <w:r w:rsidR="00BF4568">
        <w:rPr>
          <w:rFonts w:ascii="Tahoma" w:hAnsi="Tahoma" w:cs="Tahoma"/>
          <w:lang w:eastAsia="pl-PL"/>
        </w:rPr>
        <w:t>Zamawiającego</w:t>
      </w:r>
      <w:r w:rsidR="00BF4568" w:rsidRPr="00BF4568">
        <w:rPr>
          <w:rFonts w:ascii="Tahoma" w:hAnsi="Tahoma" w:cs="Tahoma"/>
          <w:lang w:eastAsia="pl-PL"/>
        </w:rPr>
        <w:t xml:space="preserve"> określonymi Umową należy wykonać w celu kompleksowego zrealizowania Inwestycji, </w:t>
      </w:r>
      <w:r w:rsidR="00DA4152">
        <w:rPr>
          <w:rFonts w:ascii="Tahoma" w:hAnsi="Tahoma" w:cs="Tahoma"/>
          <w:lang w:eastAsia="pl-PL"/>
        </w:rPr>
        <w:t>a w szczególności:</w:t>
      </w:r>
    </w:p>
    <w:p w14:paraId="3F1B3FDC" w14:textId="64707FD9" w:rsidR="00316B12" w:rsidRDefault="00316B12" w:rsidP="008B6421">
      <w:pPr>
        <w:pStyle w:val="Akapitzlist"/>
        <w:numPr>
          <w:ilvl w:val="0"/>
          <w:numId w:val="43"/>
        </w:numPr>
        <w:tabs>
          <w:tab w:val="left" w:pos="1560"/>
        </w:tabs>
        <w:suppressAutoHyphens w:val="0"/>
        <w:autoSpaceDE/>
        <w:ind w:left="709" w:hanging="283"/>
        <w:jc w:val="both"/>
        <w:rPr>
          <w:rFonts w:ascii="Tahoma" w:hAnsi="Tahoma" w:cs="Tahoma"/>
          <w:lang w:eastAsia="pl-PL"/>
        </w:rPr>
      </w:pPr>
      <w:r w:rsidRPr="00316B12">
        <w:rPr>
          <w:rFonts w:ascii="Tahoma" w:hAnsi="Tahoma" w:cs="Tahoma"/>
          <w:lang w:eastAsia="pl-PL"/>
        </w:rPr>
        <w:t>zagospodarowanie terenu budowy wraz z budową obiektów tymczasowych</w:t>
      </w:r>
      <w:r>
        <w:rPr>
          <w:rFonts w:ascii="Tahoma" w:hAnsi="Tahoma" w:cs="Tahoma"/>
          <w:lang w:eastAsia="pl-PL"/>
        </w:rPr>
        <w:t>;</w:t>
      </w:r>
    </w:p>
    <w:p w14:paraId="4AE59A9F" w14:textId="4BF52CDB" w:rsidR="00316B12" w:rsidRDefault="00316B12" w:rsidP="008B6421">
      <w:pPr>
        <w:pStyle w:val="Akapitzlist"/>
        <w:numPr>
          <w:ilvl w:val="0"/>
          <w:numId w:val="43"/>
        </w:numPr>
        <w:tabs>
          <w:tab w:val="left" w:pos="1560"/>
        </w:tabs>
        <w:suppressAutoHyphens w:val="0"/>
        <w:autoSpaceDE/>
        <w:ind w:left="709" w:hanging="283"/>
        <w:jc w:val="both"/>
        <w:rPr>
          <w:rFonts w:ascii="Tahoma" w:hAnsi="Tahoma" w:cs="Tahoma"/>
          <w:lang w:eastAsia="pl-PL"/>
        </w:rPr>
      </w:pPr>
      <w:r w:rsidRPr="00316B12">
        <w:rPr>
          <w:rFonts w:ascii="Tahoma" w:hAnsi="Tahoma" w:cs="Tahoma"/>
          <w:lang w:eastAsia="pl-PL"/>
        </w:rPr>
        <w:t>umieszczenie, w widocznym miejscu, tablicy informacyjnej zgodnie z wymogami prawa</w:t>
      </w:r>
      <w:r>
        <w:rPr>
          <w:rFonts w:ascii="Tahoma" w:hAnsi="Tahoma" w:cs="Tahoma"/>
          <w:lang w:eastAsia="pl-PL"/>
        </w:rPr>
        <w:t>;</w:t>
      </w:r>
    </w:p>
    <w:p w14:paraId="3311AD0A" w14:textId="299B1FAF" w:rsidR="00DA4152" w:rsidRDefault="00DA4152" w:rsidP="008B6421">
      <w:pPr>
        <w:pStyle w:val="Akapitzlist"/>
        <w:numPr>
          <w:ilvl w:val="0"/>
          <w:numId w:val="43"/>
        </w:numPr>
        <w:tabs>
          <w:tab w:val="left" w:pos="1560"/>
        </w:tabs>
        <w:suppressAutoHyphens w:val="0"/>
        <w:autoSpaceDE/>
        <w:ind w:left="709" w:hanging="283"/>
        <w:jc w:val="both"/>
        <w:rPr>
          <w:rFonts w:ascii="Tahoma" w:hAnsi="Tahoma" w:cs="Tahoma"/>
          <w:lang w:eastAsia="pl-PL"/>
        </w:rPr>
      </w:pPr>
      <w:r w:rsidRPr="00DA4152">
        <w:rPr>
          <w:rFonts w:ascii="Tahoma" w:hAnsi="Tahoma" w:cs="Tahoma"/>
          <w:lang w:eastAsia="pl-PL"/>
        </w:rPr>
        <w:t xml:space="preserve">wykonanie prac przygotowawczych niezbędnych do prawidłowego rozpoczęcia i prowadzenia robót budowlanych, w tym zagospodarowanie </w:t>
      </w:r>
      <w:r>
        <w:rPr>
          <w:rFonts w:ascii="Tahoma" w:hAnsi="Tahoma" w:cs="Tahoma"/>
          <w:lang w:eastAsia="pl-PL"/>
        </w:rPr>
        <w:t>T</w:t>
      </w:r>
      <w:r w:rsidRPr="00DA4152">
        <w:rPr>
          <w:rFonts w:ascii="Tahoma" w:hAnsi="Tahoma" w:cs="Tahoma"/>
          <w:lang w:eastAsia="pl-PL"/>
        </w:rPr>
        <w:t xml:space="preserve">erenu </w:t>
      </w:r>
      <w:r>
        <w:rPr>
          <w:rFonts w:ascii="Tahoma" w:hAnsi="Tahoma" w:cs="Tahoma"/>
          <w:lang w:eastAsia="pl-PL"/>
        </w:rPr>
        <w:t>B</w:t>
      </w:r>
      <w:r w:rsidRPr="00DA4152">
        <w:rPr>
          <w:rFonts w:ascii="Tahoma" w:hAnsi="Tahoma" w:cs="Tahoma"/>
          <w:lang w:eastAsia="pl-PL"/>
        </w:rPr>
        <w:t xml:space="preserve">udowy wraz z budową obiektów tymczasowych, odpowiednie zabezpieczenie </w:t>
      </w:r>
      <w:r>
        <w:rPr>
          <w:rFonts w:ascii="Tahoma" w:hAnsi="Tahoma" w:cs="Tahoma"/>
          <w:lang w:eastAsia="pl-PL"/>
        </w:rPr>
        <w:t>T</w:t>
      </w:r>
      <w:r w:rsidRPr="00DA4152">
        <w:rPr>
          <w:rFonts w:ascii="Tahoma" w:hAnsi="Tahoma" w:cs="Tahoma"/>
          <w:lang w:eastAsia="pl-PL"/>
        </w:rPr>
        <w:t xml:space="preserve">erenu </w:t>
      </w:r>
      <w:r>
        <w:rPr>
          <w:rFonts w:ascii="Tahoma" w:hAnsi="Tahoma" w:cs="Tahoma"/>
          <w:lang w:eastAsia="pl-PL"/>
        </w:rPr>
        <w:t>B</w:t>
      </w:r>
      <w:r w:rsidRPr="00DA4152">
        <w:rPr>
          <w:rFonts w:ascii="Tahoma" w:hAnsi="Tahoma" w:cs="Tahoma"/>
          <w:lang w:eastAsia="pl-PL"/>
        </w:rPr>
        <w:t>udowy</w:t>
      </w:r>
      <w:r>
        <w:rPr>
          <w:rFonts w:ascii="Tahoma" w:hAnsi="Tahoma" w:cs="Tahoma"/>
          <w:lang w:eastAsia="pl-PL"/>
        </w:rPr>
        <w:t>,</w:t>
      </w:r>
    </w:p>
    <w:p w14:paraId="07B54CD3" w14:textId="24EB81F5" w:rsidR="00DA4152" w:rsidRDefault="00DA4152" w:rsidP="008B6421">
      <w:pPr>
        <w:pStyle w:val="Akapitzlist"/>
        <w:numPr>
          <w:ilvl w:val="0"/>
          <w:numId w:val="43"/>
        </w:numPr>
        <w:ind w:left="709" w:hanging="283"/>
        <w:rPr>
          <w:rFonts w:ascii="Tahoma" w:hAnsi="Tahoma" w:cs="Tahoma"/>
          <w:lang w:eastAsia="pl-PL"/>
        </w:rPr>
      </w:pPr>
      <w:r w:rsidRPr="00DA4152">
        <w:rPr>
          <w:rFonts w:ascii="Tahoma" w:hAnsi="Tahoma" w:cs="Tahoma"/>
          <w:lang w:eastAsia="pl-PL"/>
        </w:rPr>
        <w:t xml:space="preserve">wykonanie wszelkich Robót wynikających z Dokumentacji </w:t>
      </w:r>
      <w:r>
        <w:rPr>
          <w:rFonts w:ascii="Tahoma" w:hAnsi="Tahoma" w:cs="Tahoma"/>
          <w:lang w:eastAsia="pl-PL"/>
        </w:rPr>
        <w:t>Technicznej</w:t>
      </w:r>
      <w:r w:rsidRPr="00DA4152">
        <w:rPr>
          <w:rFonts w:ascii="Tahoma" w:hAnsi="Tahoma" w:cs="Tahoma"/>
          <w:lang w:eastAsia="pl-PL"/>
        </w:rPr>
        <w:t>,</w:t>
      </w:r>
    </w:p>
    <w:p w14:paraId="6BE27B70" w14:textId="52D630E0" w:rsidR="00DA4152" w:rsidRDefault="00DA4152" w:rsidP="008B6421">
      <w:pPr>
        <w:pStyle w:val="Akapitzlist"/>
        <w:numPr>
          <w:ilvl w:val="0"/>
          <w:numId w:val="43"/>
        </w:numPr>
        <w:ind w:left="709" w:hanging="283"/>
        <w:rPr>
          <w:rFonts w:ascii="Tahoma" w:hAnsi="Tahoma" w:cs="Tahoma"/>
          <w:lang w:eastAsia="pl-PL"/>
        </w:rPr>
      </w:pPr>
      <w:r w:rsidRPr="00DA4152">
        <w:rPr>
          <w:rFonts w:ascii="Tahoma" w:hAnsi="Tahoma" w:cs="Tahoma"/>
          <w:lang w:eastAsia="pl-PL"/>
        </w:rPr>
        <w:t xml:space="preserve">sporządzenie dokumentacji powykonawczej z uwzględnieniem zmian wprowadzonych na życzenie </w:t>
      </w:r>
      <w:r>
        <w:rPr>
          <w:rFonts w:ascii="Tahoma" w:hAnsi="Tahoma" w:cs="Tahoma"/>
          <w:lang w:eastAsia="pl-PL"/>
        </w:rPr>
        <w:t>Zamawiającego,</w:t>
      </w:r>
    </w:p>
    <w:p w14:paraId="7E1DE4E0" w14:textId="5DDE23AC" w:rsidR="00DA4152" w:rsidRDefault="00DA4152" w:rsidP="008B6421">
      <w:pPr>
        <w:pStyle w:val="Akapitzlist"/>
        <w:numPr>
          <w:ilvl w:val="0"/>
          <w:numId w:val="43"/>
        </w:numPr>
        <w:ind w:left="709" w:hanging="283"/>
        <w:rPr>
          <w:rFonts w:ascii="Tahoma" w:hAnsi="Tahoma" w:cs="Tahoma"/>
          <w:lang w:eastAsia="pl-PL"/>
        </w:rPr>
      </w:pPr>
      <w:r w:rsidRPr="00DA4152">
        <w:rPr>
          <w:rFonts w:ascii="Tahoma" w:hAnsi="Tahoma" w:cs="Tahoma"/>
          <w:lang w:eastAsia="pl-PL"/>
        </w:rPr>
        <w:t xml:space="preserve">wykonywanie obowiązków wynikających z </w:t>
      </w:r>
      <w:r w:rsidR="009922D5">
        <w:rPr>
          <w:rFonts w:ascii="Tahoma" w:hAnsi="Tahoma" w:cs="Tahoma"/>
          <w:lang w:eastAsia="pl-PL"/>
        </w:rPr>
        <w:t>G</w:t>
      </w:r>
      <w:r w:rsidRPr="00DA4152">
        <w:rPr>
          <w:rFonts w:ascii="Tahoma" w:hAnsi="Tahoma" w:cs="Tahoma"/>
          <w:lang w:eastAsia="pl-PL"/>
        </w:rPr>
        <w:t xml:space="preserve">warancji jakości i rękojmi udzielonej na podstawie </w:t>
      </w:r>
      <w:r>
        <w:rPr>
          <w:rFonts w:ascii="Tahoma" w:hAnsi="Tahoma" w:cs="Tahoma"/>
          <w:lang w:eastAsia="pl-PL"/>
        </w:rPr>
        <w:t>n</w:t>
      </w:r>
      <w:r w:rsidRPr="00DA4152">
        <w:rPr>
          <w:rFonts w:ascii="Tahoma" w:hAnsi="Tahoma" w:cs="Tahoma"/>
          <w:lang w:eastAsia="pl-PL"/>
        </w:rPr>
        <w:t xml:space="preserve">iniejszej Umowy </w:t>
      </w:r>
      <w:r w:rsidR="009922D5">
        <w:rPr>
          <w:rFonts w:ascii="Tahoma" w:hAnsi="Tahoma" w:cs="Tahoma"/>
          <w:lang w:eastAsia="pl-PL"/>
        </w:rPr>
        <w:t xml:space="preserve">oraz </w:t>
      </w:r>
      <w:r w:rsidRPr="00DA4152">
        <w:rPr>
          <w:rFonts w:ascii="Tahoma" w:hAnsi="Tahoma" w:cs="Tahoma"/>
          <w:lang w:eastAsia="pl-PL"/>
        </w:rPr>
        <w:t>przepisów prawa, w terminach określonych w niniejszej Umowie i dokumencie gwarancji</w:t>
      </w:r>
      <w:r>
        <w:rPr>
          <w:rFonts w:ascii="Tahoma" w:hAnsi="Tahoma" w:cs="Tahoma"/>
          <w:lang w:eastAsia="pl-PL"/>
        </w:rPr>
        <w:t>;</w:t>
      </w:r>
    </w:p>
    <w:p w14:paraId="0015D734" w14:textId="1F92D86D" w:rsidR="00DA4152" w:rsidRPr="00DA4152" w:rsidRDefault="00DA4152" w:rsidP="008B6421">
      <w:pPr>
        <w:pStyle w:val="Akapitzlist"/>
        <w:numPr>
          <w:ilvl w:val="0"/>
          <w:numId w:val="43"/>
        </w:numPr>
        <w:ind w:left="709" w:hanging="283"/>
        <w:rPr>
          <w:rFonts w:ascii="Tahoma" w:hAnsi="Tahoma" w:cs="Tahoma"/>
          <w:lang w:eastAsia="pl-PL"/>
        </w:rPr>
      </w:pPr>
      <w:r w:rsidRPr="00DA4152">
        <w:rPr>
          <w:rFonts w:ascii="Tahoma" w:hAnsi="Tahoma" w:cs="Tahoma"/>
          <w:lang w:eastAsia="pl-PL"/>
        </w:rPr>
        <w:t>uzyskanie pozwolenia na użytkowanie Inwestycji</w:t>
      </w:r>
      <w:r w:rsidR="00CA4973">
        <w:rPr>
          <w:rFonts w:ascii="Tahoma" w:hAnsi="Tahoma" w:cs="Tahoma"/>
          <w:lang w:eastAsia="pl-PL"/>
        </w:rPr>
        <w:t xml:space="preserve"> </w:t>
      </w:r>
      <w:r w:rsidR="00993400">
        <w:rPr>
          <w:rFonts w:ascii="Tahoma" w:hAnsi="Tahoma" w:cs="Tahoma"/>
          <w:lang w:eastAsia="pl-PL"/>
        </w:rPr>
        <w:t>/ zgłoszenie zakończenie budowy</w:t>
      </w:r>
      <w:r>
        <w:rPr>
          <w:rFonts w:ascii="Tahoma" w:hAnsi="Tahoma" w:cs="Tahoma"/>
          <w:lang w:eastAsia="pl-PL"/>
        </w:rPr>
        <w:t>;</w:t>
      </w:r>
    </w:p>
    <w:p w14:paraId="2040BD7F" w14:textId="5BA8AEF5" w:rsidR="00A41C1C" w:rsidRPr="009C6263" w:rsidRDefault="00DA4152" w:rsidP="008B6421">
      <w:pPr>
        <w:pStyle w:val="Akapitzlist"/>
        <w:numPr>
          <w:ilvl w:val="0"/>
          <w:numId w:val="43"/>
        </w:numPr>
        <w:ind w:left="709" w:hanging="283"/>
        <w:rPr>
          <w:lang w:eastAsia="pl-PL"/>
        </w:rPr>
      </w:pPr>
      <w:r w:rsidRPr="002E6728">
        <w:rPr>
          <w:rFonts w:ascii="Tahoma" w:hAnsi="Tahoma" w:cs="Tahoma"/>
          <w:lang w:eastAsia="pl-PL"/>
        </w:rPr>
        <w:t>spełnienie pozostałych wymagań i warunków zawartych w Umowie.</w:t>
      </w:r>
    </w:p>
    <w:p w14:paraId="4C145DEA" w14:textId="7ED7E983" w:rsidR="00993400" w:rsidRPr="00CB3477" w:rsidRDefault="00CA4973" w:rsidP="008B6421">
      <w:pPr>
        <w:pStyle w:val="Akapitzlist"/>
        <w:numPr>
          <w:ilvl w:val="0"/>
          <w:numId w:val="43"/>
        </w:numPr>
        <w:ind w:left="709" w:hanging="283"/>
        <w:rPr>
          <w:lang w:eastAsia="pl-PL"/>
        </w:rPr>
      </w:pPr>
      <w:r>
        <w:rPr>
          <w:rFonts w:ascii="Tahoma" w:hAnsi="Tahoma" w:cs="Tahoma"/>
          <w:lang w:eastAsia="pl-PL"/>
        </w:rPr>
        <w:t>p</w:t>
      </w:r>
      <w:r w:rsidR="00993400">
        <w:rPr>
          <w:rFonts w:ascii="Tahoma" w:hAnsi="Tahoma" w:cs="Tahoma"/>
          <w:lang w:eastAsia="pl-PL"/>
        </w:rPr>
        <w:t>ozyskania wszelkich niezbędnych zgód i opinii</w:t>
      </w:r>
      <w:r>
        <w:rPr>
          <w:rFonts w:ascii="Tahoma" w:hAnsi="Tahoma" w:cs="Tahoma"/>
          <w:lang w:eastAsia="pl-PL"/>
        </w:rPr>
        <w:t xml:space="preserve"> (m.in. od</w:t>
      </w:r>
      <w:r w:rsidR="00993400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>innych organów administracji</w:t>
      </w:r>
      <w:r w:rsidR="00ED4854">
        <w:rPr>
          <w:rFonts w:ascii="Tahoma" w:hAnsi="Tahoma" w:cs="Tahoma"/>
          <w:lang w:eastAsia="pl-PL"/>
        </w:rPr>
        <w:t xml:space="preserve"> w tym Powiatowy Inspektor Nadzoru Budowlanego („</w:t>
      </w:r>
      <w:r w:rsidR="00ED4854" w:rsidRPr="008B6421">
        <w:rPr>
          <w:rFonts w:ascii="Tahoma" w:hAnsi="Tahoma" w:cs="Tahoma"/>
          <w:b/>
          <w:bCs/>
          <w:lang w:eastAsia="pl-PL"/>
        </w:rPr>
        <w:t>PINB</w:t>
      </w:r>
      <w:r w:rsidR="00ED4854">
        <w:rPr>
          <w:rFonts w:ascii="Tahoma" w:hAnsi="Tahoma" w:cs="Tahoma"/>
          <w:lang w:eastAsia="pl-PL"/>
        </w:rPr>
        <w:t xml:space="preserve">”) </w:t>
      </w:r>
      <w:r w:rsidR="00993400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>a także innych podmiotów takich jak</w:t>
      </w:r>
      <w:r w:rsidR="00993400">
        <w:rPr>
          <w:rFonts w:ascii="Tahoma" w:hAnsi="Tahoma" w:cs="Tahoma"/>
          <w:lang w:eastAsia="pl-PL"/>
        </w:rPr>
        <w:t xml:space="preserve"> m.in. </w:t>
      </w:r>
      <w:r>
        <w:rPr>
          <w:rFonts w:ascii="Tahoma" w:hAnsi="Tahoma" w:cs="Tahoma"/>
          <w:lang w:eastAsia="pl-PL"/>
        </w:rPr>
        <w:t>Państwowa Straż Pożarna („</w:t>
      </w:r>
      <w:r w:rsidRPr="008B6421">
        <w:rPr>
          <w:rFonts w:ascii="Tahoma" w:hAnsi="Tahoma" w:cs="Tahoma"/>
          <w:b/>
          <w:bCs/>
          <w:lang w:eastAsia="pl-PL"/>
        </w:rPr>
        <w:t>PSP</w:t>
      </w:r>
      <w:r>
        <w:rPr>
          <w:rFonts w:ascii="Tahoma" w:hAnsi="Tahoma" w:cs="Tahoma"/>
          <w:lang w:eastAsia="pl-PL"/>
        </w:rPr>
        <w:t>”)</w:t>
      </w:r>
      <w:r w:rsidR="00993400">
        <w:rPr>
          <w:rFonts w:ascii="Tahoma" w:hAnsi="Tahoma" w:cs="Tahoma"/>
          <w:lang w:eastAsia="pl-PL"/>
        </w:rPr>
        <w:t xml:space="preserve"> i </w:t>
      </w:r>
      <w:r>
        <w:rPr>
          <w:rFonts w:ascii="Tahoma" w:hAnsi="Tahoma" w:cs="Tahoma"/>
          <w:lang w:eastAsia="pl-PL"/>
        </w:rPr>
        <w:t>Państwowa Inspekcja Sanitarna.</w:t>
      </w:r>
    </w:p>
    <w:p w14:paraId="0D16CB09" w14:textId="2BFB01E7" w:rsidR="00BE6192" w:rsidRPr="002E6728" w:rsidRDefault="00091D49" w:rsidP="002E6728">
      <w:pPr>
        <w:pStyle w:val="Akapitzlist"/>
        <w:numPr>
          <w:ilvl w:val="0"/>
          <w:numId w:val="4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3A5AB6">
        <w:rPr>
          <w:rFonts w:ascii="Tahoma" w:hAnsi="Tahoma" w:cs="Tahoma"/>
        </w:rPr>
        <w:t xml:space="preserve">Przedmiot </w:t>
      </w:r>
      <w:r w:rsidR="003A5AB6" w:rsidRPr="002E6728">
        <w:rPr>
          <w:rFonts w:ascii="Tahoma" w:hAnsi="Tahoma" w:cs="Tahoma"/>
        </w:rPr>
        <w:t>U</w:t>
      </w:r>
      <w:r w:rsidRPr="003A5AB6">
        <w:rPr>
          <w:rFonts w:ascii="Tahoma" w:hAnsi="Tahoma" w:cs="Tahoma"/>
        </w:rPr>
        <w:t xml:space="preserve">mowy stanowią również te wszystkie czynności, prace i roboty, które są konieczne do </w:t>
      </w:r>
      <w:r w:rsidRPr="003A5AB6">
        <w:rPr>
          <w:rFonts w:ascii="Tahoma" w:hAnsi="Tahoma" w:cs="Tahoma"/>
          <w:color w:val="000000" w:themeColor="text1"/>
        </w:rPr>
        <w:t xml:space="preserve">wykonania </w:t>
      </w:r>
      <w:r w:rsidR="003A5AB6" w:rsidRPr="002E6728">
        <w:rPr>
          <w:rFonts w:ascii="Tahoma" w:hAnsi="Tahoma" w:cs="Tahoma"/>
          <w:color w:val="000000" w:themeColor="text1"/>
        </w:rPr>
        <w:t>U</w:t>
      </w:r>
      <w:r w:rsidRPr="003A5AB6">
        <w:rPr>
          <w:rFonts w:ascii="Tahoma" w:hAnsi="Tahoma" w:cs="Tahoma"/>
          <w:color w:val="000000" w:themeColor="text1"/>
        </w:rPr>
        <w:t xml:space="preserve">mowy, a powinny zostać przewidziane na etapie składania </w:t>
      </w:r>
      <w:r w:rsidR="003A5AB6" w:rsidRPr="002E6728">
        <w:rPr>
          <w:rFonts w:ascii="Tahoma" w:hAnsi="Tahoma" w:cs="Tahoma"/>
          <w:color w:val="000000" w:themeColor="text1"/>
        </w:rPr>
        <w:t>O</w:t>
      </w:r>
      <w:r w:rsidRPr="003A5AB6">
        <w:rPr>
          <w:rFonts w:ascii="Tahoma" w:hAnsi="Tahoma" w:cs="Tahoma"/>
          <w:color w:val="000000" w:themeColor="text1"/>
        </w:rPr>
        <w:t xml:space="preserve">ferty, nawet jeśli </w:t>
      </w:r>
      <w:r w:rsidRPr="003A5AB6">
        <w:rPr>
          <w:rFonts w:ascii="Tahoma" w:hAnsi="Tahoma" w:cs="Tahoma"/>
        </w:rPr>
        <w:t xml:space="preserve">nie zostały one szczegółowo wyspecyfikowane przez </w:t>
      </w:r>
      <w:r w:rsidR="00A41C1C" w:rsidRPr="003A5AB6">
        <w:rPr>
          <w:rFonts w:ascii="Tahoma" w:hAnsi="Tahoma" w:cs="Tahoma"/>
        </w:rPr>
        <w:t>Zamawiającego</w:t>
      </w:r>
      <w:r w:rsidRPr="003A5AB6">
        <w:rPr>
          <w:rFonts w:ascii="Tahoma" w:hAnsi="Tahoma" w:cs="Tahoma"/>
        </w:rPr>
        <w:t>, a bezpośrednio wiążą się z rodzajem wykonywanych prac. Takie czynności, prace i roboty objęte są wynagrodzeniem ryczałtowym</w:t>
      </w:r>
      <w:r w:rsidR="0032748C" w:rsidRPr="003A5AB6">
        <w:rPr>
          <w:rFonts w:ascii="Tahoma" w:hAnsi="Tahoma" w:cs="Tahoma"/>
        </w:rPr>
        <w:t xml:space="preserve"> Wykonawcy wskazanym ofercie.</w:t>
      </w:r>
    </w:p>
    <w:p w14:paraId="6D3FBC40" w14:textId="1D5EAE1A" w:rsidR="003A5AB6" w:rsidRPr="005A4938" w:rsidRDefault="00BE6192" w:rsidP="003A5AB6">
      <w:pPr>
        <w:pStyle w:val="Akapitzlist"/>
        <w:numPr>
          <w:ilvl w:val="0"/>
          <w:numId w:val="4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3A5AB6">
        <w:rPr>
          <w:rFonts w:ascii="Tahoma" w:hAnsi="Tahoma" w:cs="Tahoma"/>
          <w:lang w:eastAsia="pl-PL"/>
        </w:rPr>
        <w:t>W</w:t>
      </w:r>
      <w:r w:rsidR="007B32D9" w:rsidRPr="003A5AB6">
        <w:rPr>
          <w:rFonts w:ascii="Tahoma" w:hAnsi="Tahoma" w:cs="Tahoma"/>
          <w:lang w:eastAsia="pl-PL"/>
        </w:rPr>
        <w:t>ykonawca</w:t>
      </w:r>
      <w:r w:rsidRPr="003A5AB6">
        <w:rPr>
          <w:rFonts w:ascii="Tahoma" w:hAnsi="Tahoma" w:cs="Tahoma"/>
          <w:lang w:eastAsia="pl-PL"/>
        </w:rPr>
        <w:t xml:space="preserve"> zobowiązuje się wykonać Umowę ze starannością wymaganą od profesjonalisty, </w:t>
      </w:r>
      <w:r w:rsidR="00EC3C10" w:rsidRPr="003A5AB6">
        <w:rPr>
          <w:rFonts w:ascii="Tahoma" w:hAnsi="Tahoma" w:cs="Tahoma"/>
        </w:rPr>
        <w:t xml:space="preserve">zgodnie z </w:t>
      </w:r>
      <w:r w:rsidR="003A5AB6" w:rsidRPr="002E6728">
        <w:rPr>
          <w:rFonts w:ascii="Tahoma" w:hAnsi="Tahoma" w:cs="Tahoma"/>
        </w:rPr>
        <w:t>Dokumentacją Techniczną</w:t>
      </w:r>
      <w:r w:rsidR="00EC3C10" w:rsidRPr="003A5AB6">
        <w:rPr>
          <w:rFonts w:ascii="Tahoma" w:hAnsi="Tahoma" w:cs="Tahoma"/>
        </w:rPr>
        <w:t xml:space="preserve">, z obowiązującymi normami polskimi i europejskimi, a także zgodnie z obowiązującymi przepisami prawa, w tym  prawa budowlanego, prawa wodnego, warunkami technicznymi, przepisami </w:t>
      </w:r>
      <w:r w:rsidR="00EC3C10" w:rsidRPr="003A5AB6">
        <w:rPr>
          <w:rFonts w:ascii="Tahoma" w:hAnsi="Tahoma" w:cs="Tahoma"/>
        </w:rPr>
        <w:lastRenderedPageBreak/>
        <w:t>bezpieczeństwa i higieny pracy</w:t>
      </w:r>
      <w:r w:rsidR="003A5AB6">
        <w:rPr>
          <w:rFonts w:ascii="Tahoma" w:hAnsi="Tahoma" w:cs="Tahoma"/>
        </w:rPr>
        <w:t xml:space="preserve"> („</w:t>
      </w:r>
      <w:r w:rsidR="003A5AB6" w:rsidRPr="002E6728">
        <w:rPr>
          <w:rFonts w:ascii="Tahoma" w:hAnsi="Tahoma" w:cs="Tahoma"/>
          <w:b/>
          <w:bCs/>
        </w:rPr>
        <w:t>BHP</w:t>
      </w:r>
      <w:r w:rsidR="003A5AB6">
        <w:rPr>
          <w:rFonts w:ascii="Tahoma" w:hAnsi="Tahoma" w:cs="Tahoma"/>
        </w:rPr>
        <w:t>”)</w:t>
      </w:r>
      <w:r w:rsidR="00EC3C10" w:rsidRPr="003A5AB6">
        <w:rPr>
          <w:rFonts w:ascii="Tahoma" w:hAnsi="Tahoma" w:cs="Tahoma"/>
        </w:rPr>
        <w:t>, przeciwpożarowymi</w:t>
      </w:r>
      <w:r w:rsidR="003A5AB6">
        <w:rPr>
          <w:rFonts w:ascii="Tahoma" w:hAnsi="Tahoma" w:cs="Tahoma"/>
        </w:rPr>
        <w:t xml:space="preserve"> („</w:t>
      </w:r>
      <w:r w:rsidR="003A5AB6" w:rsidRPr="002E6728">
        <w:rPr>
          <w:rFonts w:ascii="Tahoma" w:hAnsi="Tahoma" w:cs="Tahoma"/>
          <w:b/>
          <w:bCs/>
        </w:rPr>
        <w:t>p.poż</w:t>
      </w:r>
      <w:r w:rsidR="003A5AB6">
        <w:rPr>
          <w:rFonts w:ascii="Tahoma" w:hAnsi="Tahoma" w:cs="Tahoma"/>
        </w:rPr>
        <w:t>”)</w:t>
      </w:r>
      <w:r w:rsidR="00EC3C10" w:rsidRPr="003A5AB6">
        <w:rPr>
          <w:rFonts w:ascii="Tahoma" w:hAnsi="Tahoma" w:cs="Tahoma"/>
        </w:rPr>
        <w:t xml:space="preserve"> i ochrony środowiska, zgodnie z zasadami współczesnej wiedzy technicznej i sztuki budowlanej, z zastosowaniem materiałów dopuszczonych do obrotu i powszechnego lub jednostkowego stosowania w budownictwie na terytorium Rzeczpospolitej Polskiej, przy zastosowaniu należytych standardów technicznych we wszystkich branżach oraz zgodnie z zasadami BHP i </w:t>
      </w:r>
      <w:r w:rsidR="00EC3C10" w:rsidRPr="005A4938">
        <w:rPr>
          <w:rFonts w:ascii="Tahoma" w:hAnsi="Tahoma" w:cs="Tahoma"/>
        </w:rPr>
        <w:t xml:space="preserve">standardami jakościowymi </w:t>
      </w:r>
      <w:r w:rsidR="00A41C1C" w:rsidRPr="005A4938">
        <w:rPr>
          <w:rFonts w:ascii="Tahoma" w:hAnsi="Tahoma" w:cs="Tahoma"/>
        </w:rPr>
        <w:t>Zamawiającego</w:t>
      </w:r>
      <w:r w:rsidR="00EC3C10" w:rsidRPr="005A4938">
        <w:rPr>
          <w:rFonts w:ascii="Tahoma" w:hAnsi="Tahoma" w:cs="Tahoma"/>
        </w:rPr>
        <w:t>.</w:t>
      </w:r>
    </w:p>
    <w:p w14:paraId="40A4B826" w14:textId="77777777" w:rsidR="005A4938" w:rsidRPr="005A4938" w:rsidRDefault="003A5AB6" w:rsidP="003A5AB6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lang w:eastAsia="pl-PL"/>
        </w:rPr>
      </w:pPr>
      <w:r w:rsidRPr="005A4938">
        <w:rPr>
          <w:rFonts w:ascii="Tahoma" w:hAnsi="Tahoma" w:cs="Tahoma"/>
          <w:lang w:eastAsia="pl-PL"/>
        </w:rPr>
        <w:t>Wykonawca oświadcza, że</w:t>
      </w:r>
      <w:r w:rsidR="005A4938" w:rsidRPr="005A4938">
        <w:rPr>
          <w:rFonts w:ascii="Tahoma" w:hAnsi="Tahoma" w:cs="Tahoma"/>
          <w:lang w:eastAsia="pl-PL"/>
        </w:rPr>
        <w:t>:</w:t>
      </w:r>
    </w:p>
    <w:p w14:paraId="436D637B" w14:textId="2E0B7213" w:rsidR="005A4938" w:rsidRPr="002E6728" w:rsidRDefault="003A5AB6">
      <w:pPr>
        <w:pStyle w:val="Akapitzlist"/>
        <w:numPr>
          <w:ilvl w:val="0"/>
          <w:numId w:val="40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5A4938">
        <w:rPr>
          <w:rFonts w:ascii="Tahoma" w:hAnsi="Tahoma" w:cs="Tahoma"/>
          <w:lang w:eastAsia="pl-PL"/>
        </w:rPr>
        <w:t>przed podpisaniem Umowy zapoznał się z Terenem Robót, i lokalizacją Inwestycji</w:t>
      </w:r>
      <w:r w:rsidR="005A4938" w:rsidRPr="005A4938">
        <w:rPr>
          <w:rFonts w:ascii="Tahoma" w:hAnsi="Tahoma" w:cs="Tahoma"/>
          <w:lang w:eastAsia="pl-PL"/>
        </w:rPr>
        <w:t xml:space="preserve">, </w:t>
      </w:r>
      <w:r w:rsidR="005A4938" w:rsidRPr="002E6728">
        <w:rPr>
          <w:rFonts w:ascii="Tahoma" w:hAnsi="Tahoma" w:cs="Tahoma"/>
        </w:rPr>
        <w:t>aktualnym stanem nieruchomości, ukształtowaniem terenu, z warunkami umożliwiającymi urządzenie zaplecza robót, warunkami hydrologicznymi i geotechnicznymi</w:t>
      </w:r>
      <w:r w:rsidR="00B56D61">
        <w:rPr>
          <w:rFonts w:ascii="Tahoma" w:hAnsi="Tahoma" w:cs="Tahoma"/>
        </w:rPr>
        <w:t xml:space="preserve"> </w:t>
      </w:r>
      <w:r w:rsidR="005A4938" w:rsidRPr="002E6728">
        <w:rPr>
          <w:rFonts w:ascii="Tahoma" w:hAnsi="Tahoma" w:cs="Tahoma"/>
        </w:rPr>
        <w:t xml:space="preserve">warunkami zasilania, ze stanem dróg dojazdowych </w:t>
      </w:r>
      <w:r w:rsidR="005A4938" w:rsidRPr="002E6728">
        <w:rPr>
          <w:rFonts w:ascii="Tahoma" w:hAnsi="Tahoma" w:cs="Tahoma"/>
          <w:spacing w:val="-5"/>
        </w:rPr>
        <w:t xml:space="preserve">(tzn. z wszelkimi ograniczeniami, które mogą mieć wpływ na wykonywane </w:t>
      </w:r>
      <w:r w:rsidR="005A4938" w:rsidRPr="005A4938">
        <w:rPr>
          <w:rFonts w:ascii="Tahoma" w:hAnsi="Tahoma" w:cs="Tahoma"/>
          <w:spacing w:val="-5"/>
        </w:rPr>
        <w:t>R</w:t>
      </w:r>
      <w:r w:rsidR="005A4938" w:rsidRPr="002E6728">
        <w:rPr>
          <w:rFonts w:ascii="Tahoma" w:hAnsi="Tahoma" w:cs="Tahoma"/>
          <w:spacing w:val="-5"/>
        </w:rPr>
        <w:t>oboty</w:t>
      </w:r>
      <w:r w:rsidR="005A4938" w:rsidRPr="005A4938">
        <w:rPr>
          <w:rFonts w:ascii="Tahoma" w:hAnsi="Tahoma" w:cs="Tahoma"/>
          <w:spacing w:val="-5"/>
        </w:rPr>
        <w:t xml:space="preserve"> Budowlane</w:t>
      </w:r>
      <w:r w:rsidR="005A4938" w:rsidRPr="002E6728">
        <w:rPr>
          <w:rFonts w:ascii="Tahoma" w:hAnsi="Tahoma" w:cs="Tahoma"/>
          <w:spacing w:val="-5"/>
        </w:rPr>
        <w:t>)</w:t>
      </w:r>
      <w:r w:rsidR="005A4938" w:rsidRPr="002E6728">
        <w:rPr>
          <w:rFonts w:ascii="Tahoma" w:hAnsi="Tahoma" w:cs="Tahoma"/>
        </w:rPr>
        <w:t xml:space="preserve">, uwzględnił je w kalkulacji </w:t>
      </w:r>
      <w:r w:rsidR="005A4938" w:rsidRPr="005A4938">
        <w:rPr>
          <w:rFonts w:ascii="Tahoma" w:hAnsi="Tahoma" w:cs="Tahoma"/>
        </w:rPr>
        <w:t>W</w:t>
      </w:r>
      <w:r w:rsidR="005A4938" w:rsidRPr="002E6728">
        <w:rPr>
          <w:rFonts w:ascii="Tahoma" w:hAnsi="Tahoma" w:cs="Tahoma"/>
        </w:rPr>
        <w:t xml:space="preserve">ynagrodzenia oraz potwierdza, że umożliwiają one właściwe wykonanie prac w terminie i w zamian za </w:t>
      </w:r>
      <w:r w:rsidR="005A4938" w:rsidRPr="005A4938">
        <w:rPr>
          <w:rFonts w:ascii="Tahoma" w:hAnsi="Tahoma" w:cs="Tahoma"/>
        </w:rPr>
        <w:t>W</w:t>
      </w:r>
      <w:r w:rsidR="005A4938" w:rsidRPr="002E6728">
        <w:rPr>
          <w:rFonts w:ascii="Tahoma" w:hAnsi="Tahoma" w:cs="Tahoma"/>
        </w:rPr>
        <w:t>ynagrodzenie</w:t>
      </w:r>
      <w:r w:rsidR="005A4938" w:rsidRPr="005A4938">
        <w:rPr>
          <w:rFonts w:ascii="Tahoma" w:hAnsi="Tahoma" w:cs="Tahoma"/>
        </w:rPr>
        <w:t>,</w:t>
      </w:r>
    </w:p>
    <w:p w14:paraId="12B3C860" w14:textId="7F9BAC6A" w:rsidR="00BE6192" w:rsidRPr="002E6728" w:rsidRDefault="005A4938">
      <w:pPr>
        <w:pStyle w:val="Akapitzlist"/>
        <w:numPr>
          <w:ilvl w:val="0"/>
          <w:numId w:val="40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5A4938">
        <w:rPr>
          <w:rFonts w:ascii="Tahoma" w:hAnsi="Tahoma" w:cs="Tahoma"/>
          <w:lang w:eastAsia="pl-PL"/>
        </w:rPr>
        <w:t>otrzymał od Zamawiającego wszelkie niezbędne, wymagane przez Wykonawcę, dane mogące mieć wpływ na ryzyka i okoliczności realizacji Inwestycji oraz obowiązki związane z jej wykonaniem,</w:t>
      </w:r>
    </w:p>
    <w:p w14:paraId="4D3673F2" w14:textId="7BAC6CDB" w:rsidR="005A4938" w:rsidRPr="002E6728" w:rsidRDefault="00091D49">
      <w:pPr>
        <w:pStyle w:val="Akapitzlist"/>
        <w:numPr>
          <w:ilvl w:val="0"/>
          <w:numId w:val="40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spacing w:val="-5"/>
        </w:rPr>
      </w:pPr>
      <w:r w:rsidRPr="005A4938">
        <w:rPr>
          <w:rFonts w:ascii="Tahoma" w:hAnsi="Tahoma" w:cs="Tahoma"/>
        </w:rPr>
        <w:t xml:space="preserve">przedstawiona mu </w:t>
      </w:r>
      <w:r w:rsidR="003A5AB6" w:rsidRPr="002E6728">
        <w:rPr>
          <w:rFonts w:ascii="Tahoma" w:hAnsi="Tahoma" w:cs="Tahoma"/>
        </w:rPr>
        <w:t>Dokumentacja Techniczna jest</w:t>
      </w:r>
      <w:r w:rsidRPr="005A4938">
        <w:rPr>
          <w:rFonts w:ascii="Tahoma" w:hAnsi="Tahoma" w:cs="Tahoma"/>
        </w:rPr>
        <w:t xml:space="preserve"> zrozumiała i kompletna, precyzuje zakres rzeczowy robót budowlanych oraz pozwala na określenie wysokości wynagrodzenia należnego Wykonawcy. Wykonawca nie wnosi jakichkolwiek uwag i zastrzeżeń do zakresu Przedmiotu umowy oraz przekazanej </w:t>
      </w:r>
      <w:r w:rsidRPr="002E6728">
        <w:rPr>
          <w:rFonts w:ascii="Tahoma" w:hAnsi="Tahoma" w:cs="Tahoma"/>
          <w:spacing w:val="-5"/>
        </w:rPr>
        <w:t xml:space="preserve">dokumentacji. </w:t>
      </w:r>
    </w:p>
    <w:p w14:paraId="3D2FC17E" w14:textId="08240EA9" w:rsidR="0032748C" w:rsidRPr="00176A2C" w:rsidRDefault="00091D49">
      <w:pPr>
        <w:pStyle w:val="Akapitzlist"/>
        <w:numPr>
          <w:ilvl w:val="0"/>
          <w:numId w:val="40"/>
        </w:numPr>
        <w:tabs>
          <w:tab w:val="left" w:pos="2310"/>
        </w:tabs>
        <w:suppressAutoHyphens w:val="0"/>
        <w:autoSpaceDE/>
        <w:jc w:val="both"/>
      </w:pPr>
      <w:r w:rsidRPr="002E6728">
        <w:rPr>
          <w:rFonts w:ascii="Tahoma" w:hAnsi="Tahoma" w:cs="Tahoma"/>
          <w:spacing w:val="-5"/>
        </w:rPr>
        <w:t xml:space="preserve">nie wnosi żadnych uwag co do treści, poprawności i kompletności </w:t>
      </w:r>
      <w:r w:rsidR="005A4938" w:rsidRPr="002E6728">
        <w:rPr>
          <w:rFonts w:ascii="Tahoma" w:hAnsi="Tahoma" w:cs="Tahoma"/>
          <w:spacing w:val="-5"/>
        </w:rPr>
        <w:t>D</w:t>
      </w:r>
      <w:r w:rsidRPr="002E6728">
        <w:rPr>
          <w:rFonts w:ascii="Tahoma" w:hAnsi="Tahoma" w:cs="Tahoma"/>
          <w:spacing w:val="-5"/>
        </w:rPr>
        <w:t xml:space="preserve">okumentacji </w:t>
      </w:r>
      <w:r w:rsidR="005A4938" w:rsidRPr="002E6728">
        <w:rPr>
          <w:rFonts w:ascii="Tahoma" w:hAnsi="Tahoma" w:cs="Tahoma"/>
          <w:spacing w:val="-5"/>
        </w:rPr>
        <w:t>T</w:t>
      </w:r>
      <w:r w:rsidRPr="002E6728">
        <w:rPr>
          <w:rFonts w:ascii="Tahoma" w:hAnsi="Tahoma" w:cs="Tahoma"/>
          <w:spacing w:val="-5"/>
        </w:rPr>
        <w:t xml:space="preserve">echnicznej o treści obowiązującej na dzień podpisania </w:t>
      </w:r>
      <w:r w:rsidR="005A4938" w:rsidRPr="002E6728">
        <w:rPr>
          <w:rFonts w:ascii="Tahoma" w:hAnsi="Tahoma" w:cs="Tahoma"/>
          <w:spacing w:val="-5"/>
        </w:rPr>
        <w:t>U</w:t>
      </w:r>
      <w:r w:rsidRPr="002E6728">
        <w:rPr>
          <w:rFonts w:ascii="Tahoma" w:hAnsi="Tahoma" w:cs="Tahoma"/>
          <w:spacing w:val="-5"/>
        </w:rPr>
        <w:t xml:space="preserve">mowy. W przypadku stwierdzenia jakichkolwiek sprzeczności w dokumentacji, Wykonawca zobowiązany jest zwrócić się niezwłocznie do </w:t>
      </w:r>
      <w:r w:rsidR="00A41C1C" w:rsidRPr="002E6728">
        <w:rPr>
          <w:rFonts w:ascii="Tahoma" w:hAnsi="Tahoma" w:cs="Tahoma"/>
          <w:spacing w:val="-5"/>
        </w:rPr>
        <w:t>Zamawiającego</w:t>
      </w:r>
      <w:r w:rsidRPr="002E6728">
        <w:rPr>
          <w:rFonts w:ascii="Tahoma" w:hAnsi="Tahoma" w:cs="Tahoma"/>
          <w:spacing w:val="-5"/>
        </w:rPr>
        <w:t xml:space="preserve">, celem uzyskania rozstrzygnięcia dostrzeżonej sprzeczności i do zastosowania się do stanowiska </w:t>
      </w:r>
      <w:r w:rsidR="00A41C1C" w:rsidRPr="002E6728">
        <w:rPr>
          <w:rFonts w:ascii="Tahoma" w:hAnsi="Tahoma" w:cs="Tahoma"/>
          <w:spacing w:val="-5"/>
        </w:rPr>
        <w:t>Zamawiającego</w:t>
      </w:r>
      <w:r w:rsidRPr="002E6728">
        <w:rPr>
          <w:rFonts w:ascii="Tahoma" w:hAnsi="Tahoma" w:cs="Tahoma"/>
          <w:spacing w:val="-5"/>
        </w:rPr>
        <w:t xml:space="preserve"> w tym zakresie. Niedostrzeżone przed podpisaniem umowy ewentualne sprzeczności, obciążają Wykonawcę</w:t>
      </w:r>
    </w:p>
    <w:p w14:paraId="45DA74D9" w14:textId="0BE606B5" w:rsidR="001C3BDE" w:rsidRPr="002E6728" w:rsidRDefault="001C3BDE">
      <w:pPr>
        <w:pStyle w:val="Akapitzlist"/>
        <w:numPr>
          <w:ilvl w:val="0"/>
          <w:numId w:val="40"/>
        </w:numPr>
        <w:tabs>
          <w:tab w:val="left" w:pos="2310"/>
        </w:tabs>
        <w:suppressAutoHyphens w:val="0"/>
        <w:autoSpaceDE/>
        <w:jc w:val="both"/>
      </w:pPr>
      <w:r>
        <w:rPr>
          <w:rFonts w:ascii="Tahoma" w:hAnsi="Tahoma" w:cs="Tahoma"/>
          <w:spacing w:val="-5"/>
        </w:rPr>
        <w:t xml:space="preserve">zapoznał się z wymaganiami BPH Zamawiającego (Załącznik nr 11) przekazanymi w wersji elektronicznej. </w:t>
      </w:r>
    </w:p>
    <w:p w14:paraId="3096B051" w14:textId="5B74A8D0" w:rsidR="0032748C" w:rsidRPr="005A4938" w:rsidRDefault="005A4938" w:rsidP="002E6728">
      <w:pPr>
        <w:pStyle w:val="Akapitzlist"/>
        <w:numPr>
          <w:ilvl w:val="0"/>
          <w:numId w:val="4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</w:rPr>
      </w:pPr>
      <w:r w:rsidRPr="002E6728">
        <w:rPr>
          <w:rFonts w:ascii="Tahoma" w:hAnsi="Tahoma" w:cs="Tahoma"/>
        </w:rPr>
        <w:t xml:space="preserve">Wszelkie </w:t>
      </w:r>
      <w:r w:rsidRPr="005A4938">
        <w:rPr>
          <w:rFonts w:ascii="Tahoma" w:hAnsi="Tahoma" w:cs="Tahoma"/>
        </w:rPr>
        <w:t>u</w:t>
      </w:r>
      <w:r w:rsidR="0032748C" w:rsidRPr="005A4938">
        <w:rPr>
          <w:rFonts w:ascii="Tahoma" w:hAnsi="Tahoma" w:cs="Tahoma"/>
        </w:rPr>
        <w:t xml:space="preserve">szczegółowienia, rozwinięcia i modyfikacje Dokumentacji </w:t>
      </w:r>
      <w:r w:rsidRPr="002E6728">
        <w:rPr>
          <w:rFonts w:ascii="Tahoma" w:hAnsi="Tahoma" w:cs="Tahoma"/>
        </w:rPr>
        <w:t>T</w:t>
      </w:r>
      <w:r w:rsidR="0032748C" w:rsidRPr="005A4938">
        <w:rPr>
          <w:rFonts w:ascii="Tahoma" w:hAnsi="Tahoma" w:cs="Tahoma"/>
        </w:rPr>
        <w:t>echnicznej, w tym w szczególności będące konsekwencją spełnienia wymogów wynikających z obowiązujących przepisów prawa i norm, nie będą uznawane za zmianę zakresu rzeczowego przedmiotu Umowy</w:t>
      </w:r>
      <w:r w:rsidR="00B56D61">
        <w:rPr>
          <w:rFonts w:ascii="Tahoma" w:hAnsi="Tahoma" w:cs="Tahoma"/>
        </w:rPr>
        <w:t>,</w:t>
      </w:r>
      <w:r w:rsidR="0032748C" w:rsidRPr="005A4938">
        <w:rPr>
          <w:rFonts w:ascii="Tahoma" w:hAnsi="Tahoma" w:cs="Tahoma"/>
        </w:rPr>
        <w:t xml:space="preserve"> ani też nie będą stanowić podstawy do zmiany </w:t>
      </w:r>
      <w:r w:rsidRPr="005A4938">
        <w:rPr>
          <w:rFonts w:ascii="Tahoma" w:hAnsi="Tahoma" w:cs="Tahoma"/>
        </w:rPr>
        <w:t>Wynagrodzenia.</w:t>
      </w:r>
      <w:r>
        <w:rPr>
          <w:rFonts w:ascii="Tahoma" w:hAnsi="Tahoma" w:cs="Tahoma"/>
        </w:rPr>
        <w:t xml:space="preserve"> W razie stwierdzenia </w:t>
      </w:r>
      <w:r w:rsidRPr="005A4938">
        <w:rPr>
          <w:rFonts w:ascii="Tahoma" w:hAnsi="Tahoma" w:cs="Tahoma"/>
        </w:rPr>
        <w:t xml:space="preserve">jakichkolwiek niezgodności pomiędzy obowiązującymi przepisami prawa, a treścią Dokumentacji Technicznej, </w:t>
      </w:r>
      <w:r w:rsidRPr="002E6728">
        <w:rPr>
          <w:rFonts w:ascii="Tahoma" w:hAnsi="Tahoma" w:cs="Tahoma"/>
          <w:lang w:eastAsia="pl-PL"/>
        </w:rPr>
        <w:t>Wykonawca jest obowiązany niezwłocznie poinformować o tym Zamawiającego.</w:t>
      </w:r>
    </w:p>
    <w:p w14:paraId="25586E07" w14:textId="07F0F67F" w:rsidR="005A4938" w:rsidRPr="002E6728" w:rsidRDefault="005A4938" w:rsidP="005A4938">
      <w:pPr>
        <w:pStyle w:val="Akapitzlist"/>
        <w:numPr>
          <w:ilvl w:val="0"/>
          <w:numId w:val="4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2E6728">
        <w:rPr>
          <w:rFonts w:ascii="Tahoma" w:hAnsi="Tahoma" w:cs="Tahoma"/>
        </w:rPr>
        <w:t>W przypadku zmian w Dokumentacji Technicznej wynikających z błędów, nieścisłości, wewnętrznej sprzeczności lub jakichkolwiek innych wątpliwości</w:t>
      </w:r>
      <w:r w:rsidR="00B56D61">
        <w:rPr>
          <w:rFonts w:ascii="Tahoma" w:hAnsi="Tahoma" w:cs="Tahoma"/>
        </w:rPr>
        <w:t xml:space="preserve"> bądź </w:t>
      </w:r>
      <w:r w:rsidR="00B56D61" w:rsidRPr="005A4938">
        <w:rPr>
          <w:rFonts w:ascii="Tahoma" w:hAnsi="Tahoma" w:cs="Tahoma"/>
        </w:rPr>
        <w:t>niezgodności pomiędzy obowiązującymi przepisami prawa</w:t>
      </w:r>
      <w:r w:rsidRPr="002E6728">
        <w:rPr>
          <w:rFonts w:ascii="Tahoma" w:hAnsi="Tahoma" w:cs="Tahoma"/>
        </w:rPr>
        <w:t xml:space="preserve"> </w:t>
      </w:r>
      <w:r w:rsidR="00B56D61">
        <w:rPr>
          <w:rFonts w:ascii="Tahoma" w:hAnsi="Tahoma" w:cs="Tahoma"/>
        </w:rPr>
        <w:t xml:space="preserve">Zamawiający </w:t>
      </w:r>
      <w:r w:rsidRPr="002E6728">
        <w:rPr>
          <w:rFonts w:ascii="Tahoma" w:hAnsi="Tahoma" w:cs="Tahoma"/>
        </w:rPr>
        <w:t>jest zobowiąza</w:t>
      </w:r>
      <w:r w:rsidR="00B56D61">
        <w:rPr>
          <w:rFonts w:ascii="Tahoma" w:hAnsi="Tahoma" w:cs="Tahoma"/>
        </w:rPr>
        <w:t>ny</w:t>
      </w:r>
      <w:r w:rsidRPr="002E6728">
        <w:rPr>
          <w:rFonts w:ascii="Tahoma" w:hAnsi="Tahoma" w:cs="Tahoma"/>
        </w:rPr>
        <w:t xml:space="preserve"> powiadomić o tym fakcie </w:t>
      </w:r>
      <w:r w:rsidR="00B56D61">
        <w:rPr>
          <w:rFonts w:ascii="Tahoma" w:hAnsi="Tahoma" w:cs="Tahoma"/>
        </w:rPr>
        <w:t>Wykonawcę</w:t>
      </w:r>
      <w:r w:rsidRPr="002E6728">
        <w:rPr>
          <w:rFonts w:ascii="Tahoma" w:hAnsi="Tahoma" w:cs="Tahoma"/>
        </w:rPr>
        <w:t>, a Wykonawca jest zobowiązany do wykonania Przedmiotu Umowy zgodnie ze zmienioną, przekazaną przez Zamawiającego Dokumentacją na warunkach określonych w niniejszej Umow</w:t>
      </w:r>
      <w:r w:rsidR="002E6728">
        <w:rPr>
          <w:rFonts w:ascii="Tahoma" w:hAnsi="Tahoma" w:cs="Tahoma"/>
        </w:rPr>
        <w:t>ie</w:t>
      </w:r>
      <w:r w:rsidRPr="002E6728">
        <w:rPr>
          <w:rFonts w:ascii="Tahoma" w:hAnsi="Tahoma" w:cs="Tahoma"/>
        </w:rPr>
        <w:t xml:space="preserve"> bądź na podstawie nowej wyceny, gdy zakres zmienionej Dokumentacji Technicznej będzie wykraczał poza warunki określone w niniejszej Umowie. </w:t>
      </w:r>
    </w:p>
    <w:p w14:paraId="7B9CB66A" w14:textId="376F016B" w:rsidR="00BE6192" w:rsidRPr="002E6728" w:rsidRDefault="00E65019" w:rsidP="002E6728">
      <w:pPr>
        <w:pStyle w:val="Akapitzlist"/>
        <w:numPr>
          <w:ilvl w:val="0"/>
          <w:numId w:val="4"/>
        </w:numPr>
        <w:tabs>
          <w:tab w:val="left" w:pos="2310"/>
        </w:tabs>
        <w:suppressAutoHyphens w:val="0"/>
        <w:autoSpaceDE/>
        <w:jc w:val="both"/>
        <w:rPr>
          <w:lang w:eastAsia="pl-PL"/>
        </w:rPr>
      </w:pPr>
      <w:r w:rsidRPr="002E6728">
        <w:rPr>
          <w:rFonts w:ascii="Tahoma" w:hAnsi="Tahoma" w:cs="Tahoma"/>
          <w:lang w:eastAsia="pl-PL"/>
        </w:rPr>
        <w:t>Roboty budowlane wykonywane w bezpośrednim sąsiedztwie budynków, zabudowy graniczącej, przewodów, kabli, drenaży i kanałów należy przeprowadzać ze szczególną ostrożnością. Wykonawca powinien zabezpieczyć zagrożone urządzenia budowlane i dokonać na miejscu kontroli Dokumentacji Technicznej istniejących obiektów budowlanych i infrastruktury technicznej oraz ich stanu faktycznego.</w:t>
      </w:r>
    </w:p>
    <w:p w14:paraId="48A0D79B" w14:textId="668BCDF0" w:rsidR="00BE6192" w:rsidRPr="002E6728" w:rsidRDefault="00BE6192" w:rsidP="002E6728">
      <w:pPr>
        <w:pStyle w:val="Akapitzlist"/>
        <w:numPr>
          <w:ilvl w:val="0"/>
          <w:numId w:val="4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2E6728">
        <w:rPr>
          <w:rFonts w:ascii="Tahoma" w:hAnsi="Tahoma" w:cs="Tahoma"/>
          <w:lang w:eastAsia="pl-PL"/>
        </w:rPr>
        <w:t>Jeśli wcześniejsze wykonanie prób okaże się konieczne dla realizacji Umowy lub jeśli zostanie ono uzgodnione, W</w:t>
      </w:r>
      <w:r w:rsidR="007B32D9" w:rsidRPr="002E6728">
        <w:rPr>
          <w:rFonts w:ascii="Tahoma" w:hAnsi="Tahoma" w:cs="Tahoma"/>
          <w:lang w:eastAsia="pl-PL"/>
        </w:rPr>
        <w:t>ykonawca</w:t>
      </w:r>
      <w:r w:rsidRPr="002E6728">
        <w:rPr>
          <w:rFonts w:ascii="Tahoma" w:hAnsi="Tahoma" w:cs="Tahoma"/>
          <w:lang w:eastAsia="pl-PL"/>
        </w:rPr>
        <w:t xml:space="preserve"> zobowiązany jest przedstawić </w:t>
      </w:r>
      <w:r w:rsidR="00A41C1C" w:rsidRPr="002E6728">
        <w:rPr>
          <w:rFonts w:ascii="Tahoma" w:hAnsi="Tahoma" w:cs="Tahoma"/>
          <w:lang w:eastAsia="pl-PL"/>
        </w:rPr>
        <w:t>Zamawiającemu</w:t>
      </w:r>
      <w:r w:rsidRPr="002E6728">
        <w:rPr>
          <w:rFonts w:ascii="Tahoma" w:hAnsi="Tahoma" w:cs="Tahoma"/>
          <w:lang w:eastAsia="pl-PL"/>
        </w:rPr>
        <w:t xml:space="preserve"> na piśmie produkty podlegające próbie wraz z ich nazwami, tak żeby terminowe wykonanie</w:t>
      </w:r>
      <w:r w:rsidR="002E6728">
        <w:rPr>
          <w:rFonts w:ascii="Tahoma" w:hAnsi="Tahoma" w:cs="Tahoma"/>
          <w:lang w:eastAsia="pl-PL"/>
        </w:rPr>
        <w:t xml:space="preserve"> Umowy</w:t>
      </w:r>
      <w:r w:rsidRPr="002E6728">
        <w:rPr>
          <w:rFonts w:ascii="Tahoma" w:hAnsi="Tahoma" w:cs="Tahoma"/>
          <w:lang w:eastAsia="pl-PL"/>
        </w:rPr>
        <w:t xml:space="preserve"> nie było zagrożone. Na żądanie </w:t>
      </w:r>
      <w:r w:rsidR="00A41C1C" w:rsidRPr="002E6728">
        <w:rPr>
          <w:rFonts w:ascii="Tahoma" w:hAnsi="Tahoma" w:cs="Tahoma"/>
          <w:lang w:eastAsia="pl-PL"/>
        </w:rPr>
        <w:t>Zamawiającego</w:t>
      </w:r>
      <w:r w:rsidRPr="002E6728">
        <w:rPr>
          <w:rFonts w:ascii="Tahoma" w:hAnsi="Tahoma" w:cs="Tahoma"/>
          <w:lang w:eastAsia="pl-PL"/>
        </w:rPr>
        <w:t xml:space="preserve"> W</w:t>
      </w:r>
      <w:r w:rsidR="007B32D9" w:rsidRPr="002E6728">
        <w:rPr>
          <w:rFonts w:ascii="Tahoma" w:hAnsi="Tahoma" w:cs="Tahoma"/>
          <w:lang w:eastAsia="pl-PL"/>
        </w:rPr>
        <w:t>ykonawca</w:t>
      </w:r>
      <w:r w:rsidRPr="002E6728">
        <w:rPr>
          <w:rFonts w:ascii="Tahoma" w:hAnsi="Tahoma" w:cs="Tahoma"/>
          <w:lang w:eastAsia="pl-PL"/>
        </w:rPr>
        <w:t xml:space="preserve"> zobowiązany jest do niezwłocznego przedłożenia próbek i wzorów. W terminie 10 dni  od otrzymania próbki lub wzoru </w:t>
      </w:r>
      <w:r w:rsidR="00A41C1C" w:rsidRPr="002E6728">
        <w:rPr>
          <w:rFonts w:ascii="Tahoma" w:hAnsi="Tahoma" w:cs="Tahoma"/>
          <w:lang w:eastAsia="pl-PL"/>
        </w:rPr>
        <w:t>Zamawiający</w:t>
      </w:r>
      <w:r w:rsidRPr="002E6728">
        <w:rPr>
          <w:rFonts w:ascii="Tahoma" w:hAnsi="Tahoma" w:cs="Tahoma"/>
          <w:lang w:eastAsia="pl-PL"/>
        </w:rPr>
        <w:t xml:space="preserve"> jest uprawniony by zawiadomić W</w:t>
      </w:r>
      <w:r w:rsidR="007B32D9" w:rsidRPr="002E6728">
        <w:rPr>
          <w:rFonts w:ascii="Tahoma" w:hAnsi="Tahoma" w:cs="Tahoma"/>
          <w:lang w:eastAsia="pl-PL"/>
        </w:rPr>
        <w:t>ykonawcę</w:t>
      </w:r>
      <w:r w:rsidRPr="002E6728">
        <w:rPr>
          <w:rFonts w:ascii="Tahoma" w:hAnsi="Tahoma" w:cs="Tahoma"/>
          <w:lang w:eastAsia="pl-PL"/>
        </w:rPr>
        <w:t xml:space="preserve"> pisemnie o swoim wyborze.</w:t>
      </w:r>
    </w:p>
    <w:p w14:paraId="40555694" w14:textId="5FCF99F5" w:rsidR="007B32D9" w:rsidRPr="00E65019" w:rsidRDefault="00BE6192" w:rsidP="002E6728">
      <w:pPr>
        <w:pStyle w:val="Akapitzlist"/>
        <w:numPr>
          <w:ilvl w:val="0"/>
          <w:numId w:val="4"/>
        </w:numPr>
        <w:tabs>
          <w:tab w:val="left" w:pos="2310"/>
        </w:tabs>
        <w:suppressAutoHyphens w:val="0"/>
        <w:autoSpaceDE/>
        <w:jc w:val="both"/>
        <w:rPr>
          <w:rFonts w:cs="Tahoma"/>
        </w:rPr>
      </w:pPr>
      <w:r w:rsidRPr="002E6728">
        <w:rPr>
          <w:rFonts w:ascii="Tahoma" w:hAnsi="Tahoma" w:cs="Tahoma"/>
          <w:lang w:eastAsia="pl-PL"/>
        </w:rPr>
        <w:t xml:space="preserve">O ile </w:t>
      </w:r>
      <w:r w:rsidR="00E65019" w:rsidRPr="002E6728">
        <w:rPr>
          <w:rFonts w:ascii="Tahoma" w:hAnsi="Tahoma" w:cs="Tahoma"/>
          <w:lang w:eastAsia="pl-PL"/>
        </w:rPr>
        <w:t xml:space="preserve">wykonane świadczenie </w:t>
      </w:r>
      <w:r w:rsidRPr="002E6728">
        <w:rPr>
          <w:rFonts w:ascii="Tahoma" w:hAnsi="Tahoma" w:cs="Tahoma"/>
          <w:lang w:eastAsia="pl-PL"/>
        </w:rPr>
        <w:t>W</w:t>
      </w:r>
      <w:r w:rsidR="007B32D9" w:rsidRPr="002E6728">
        <w:rPr>
          <w:rFonts w:ascii="Tahoma" w:hAnsi="Tahoma" w:cs="Tahoma"/>
          <w:lang w:eastAsia="pl-PL"/>
        </w:rPr>
        <w:t>ykonawcy</w:t>
      </w:r>
      <w:r w:rsidRPr="002E6728">
        <w:rPr>
          <w:rFonts w:ascii="Tahoma" w:hAnsi="Tahoma" w:cs="Tahoma"/>
          <w:lang w:eastAsia="pl-PL"/>
        </w:rPr>
        <w:t xml:space="preserve"> po </w:t>
      </w:r>
      <w:r w:rsidR="00E65019" w:rsidRPr="002E6728">
        <w:rPr>
          <w:rFonts w:ascii="Tahoma" w:hAnsi="Tahoma" w:cs="Tahoma"/>
          <w:lang w:eastAsia="pl-PL"/>
        </w:rPr>
        <w:t xml:space="preserve">jego </w:t>
      </w:r>
      <w:r w:rsidRPr="002E6728">
        <w:rPr>
          <w:rFonts w:ascii="Tahoma" w:hAnsi="Tahoma" w:cs="Tahoma"/>
          <w:lang w:eastAsia="pl-PL"/>
        </w:rPr>
        <w:t xml:space="preserve">zakończeniu i </w:t>
      </w:r>
      <w:r w:rsidR="00E65019" w:rsidRPr="002E6728">
        <w:rPr>
          <w:rFonts w:ascii="Tahoma" w:hAnsi="Tahoma" w:cs="Tahoma"/>
          <w:lang w:eastAsia="pl-PL"/>
        </w:rPr>
        <w:t xml:space="preserve">Odbiorze Końcowym będzie wymagało </w:t>
      </w:r>
      <w:r w:rsidRPr="002E6728">
        <w:rPr>
          <w:rFonts w:ascii="Tahoma" w:hAnsi="Tahoma" w:cs="Tahoma"/>
          <w:lang w:eastAsia="pl-PL"/>
        </w:rPr>
        <w:t>konserwacji, W</w:t>
      </w:r>
      <w:r w:rsidR="007B32D9" w:rsidRPr="002E6728">
        <w:rPr>
          <w:rFonts w:ascii="Tahoma" w:hAnsi="Tahoma" w:cs="Tahoma"/>
          <w:lang w:eastAsia="pl-PL"/>
        </w:rPr>
        <w:t>ykonawca</w:t>
      </w:r>
      <w:r w:rsidRPr="002E6728">
        <w:rPr>
          <w:rFonts w:ascii="Tahoma" w:hAnsi="Tahoma" w:cs="Tahoma"/>
          <w:lang w:eastAsia="pl-PL"/>
        </w:rPr>
        <w:t xml:space="preserve"> jest zobowiązany poinformować pisemnie o tym</w:t>
      </w:r>
      <w:r w:rsidR="00E65019" w:rsidRPr="002E6728">
        <w:rPr>
          <w:rFonts w:ascii="Tahoma" w:hAnsi="Tahoma" w:cs="Tahoma"/>
          <w:lang w:eastAsia="pl-PL"/>
        </w:rPr>
        <w:t xml:space="preserve"> fakcie</w:t>
      </w:r>
      <w:r w:rsidRPr="002E6728">
        <w:rPr>
          <w:rFonts w:ascii="Tahoma" w:hAnsi="Tahoma" w:cs="Tahoma"/>
          <w:lang w:eastAsia="pl-PL"/>
        </w:rPr>
        <w:t xml:space="preserve"> </w:t>
      </w:r>
      <w:r w:rsidR="00E65019" w:rsidRPr="002E6728">
        <w:rPr>
          <w:rFonts w:ascii="Tahoma" w:hAnsi="Tahoma" w:cs="Tahoma"/>
          <w:lang w:eastAsia="pl-PL"/>
        </w:rPr>
        <w:t>Zamawiającego naj</w:t>
      </w:r>
      <w:r w:rsidRPr="002E6728">
        <w:rPr>
          <w:rFonts w:ascii="Tahoma" w:hAnsi="Tahoma" w:cs="Tahoma"/>
          <w:lang w:eastAsia="pl-PL"/>
        </w:rPr>
        <w:t xml:space="preserve">później w dacie </w:t>
      </w:r>
      <w:r w:rsidR="00E65019" w:rsidRPr="002E6728">
        <w:rPr>
          <w:rFonts w:ascii="Tahoma" w:hAnsi="Tahoma" w:cs="Tahoma"/>
          <w:lang w:eastAsia="pl-PL"/>
        </w:rPr>
        <w:t>O</w:t>
      </w:r>
      <w:r w:rsidRPr="002E6728">
        <w:rPr>
          <w:rFonts w:ascii="Tahoma" w:hAnsi="Tahoma" w:cs="Tahoma"/>
          <w:lang w:eastAsia="pl-PL"/>
        </w:rPr>
        <w:t xml:space="preserve">dbioru </w:t>
      </w:r>
      <w:r w:rsidR="00E65019" w:rsidRPr="002E6728">
        <w:rPr>
          <w:rFonts w:ascii="Tahoma" w:hAnsi="Tahoma" w:cs="Tahoma"/>
          <w:lang w:eastAsia="pl-PL"/>
        </w:rPr>
        <w:t>K</w:t>
      </w:r>
      <w:r w:rsidRPr="002E6728">
        <w:rPr>
          <w:rFonts w:ascii="Tahoma" w:hAnsi="Tahoma" w:cs="Tahoma"/>
          <w:lang w:eastAsia="pl-PL"/>
        </w:rPr>
        <w:t>ońcowego</w:t>
      </w:r>
      <w:r w:rsidR="00E65019" w:rsidRPr="002E6728">
        <w:rPr>
          <w:rFonts w:ascii="Tahoma" w:hAnsi="Tahoma" w:cs="Tahoma"/>
          <w:lang w:eastAsia="pl-PL"/>
        </w:rPr>
        <w:t>. Wraz z informacją Wykonawca</w:t>
      </w:r>
      <w:r w:rsidRPr="002E6728">
        <w:rPr>
          <w:rFonts w:ascii="Tahoma" w:hAnsi="Tahoma" w:cs="Tahoma"/>
          <w:lang w:eastAsia="pl-PL"/>
        </w:rPr>
        <w:t xml:space="preserve"> </w:t>
      </w:r>
      <w:r w:rsidR="00E65019" w:rsidRPr="002E6728">
        <w:rPr>
          <w:rFonts w:ascii="Tahoma" w:hAnsi="Tahoma" w:cs="Tahoma"/>
          <w:lang w:eastAsia="pl-PL"/>
        </w:rPr>
        <w:t>wskaże</w:t>
      </w:r>
      <w:r w:rsidR="00123229" w:rsidRPr="002E6728">
        <w:rPr>
          <w:rFonts w:ascii="Tahoma" w:hAnsi="Tahoma" w:cs="Tahoma"/>
          <w:lang w:eastAsia="pl-PL"/>
        </w:rPr>
        <w:t xml:space="preserve"> sposób konserwacji</w:t>
      </w:r>
      <w:r w:rsidR="00123229" w:rsidRPr="00E65019">
        <w:rPr>
          <w:rFonts w:ascii="Tahoma" w:hAnsi="Tahoma" w:cs="Tahoma"/>
          <w:lang w:eastAsia="pl-PL"/>
        </w:rPr>
        <w:t xml:space="preserve"> w szczególności </w:t>
      </w:r>
      <w:r w:rsidR="00E65019">
        <w:rPr>
          <w:rFonts w:ascii="Tahoma" w:hAnsi="Tahoma" w:cs="Tahoma"/>
          <w:lang w:eastAsia="pl-PL"/>
        </w:rPr>
        <w:t>jego</w:t>
      </w:r>
      <w:r w:rsidR="00E65019" w:rsidRPr="00E65019">
        <w:rPr>
          <w:rFonts w:ascii="Tahoma" w:hAnsi="Tahoma" w:cs="Tahoma"/>
          <w:lang w:eastAsia="pl-PL"/>
        </w:rPr>
        <w:t xml:space="preserve"> </w:t>
      </w:r>
      <w:r w:rsidRPr="00E65019">
        <w:rPr>
          <w:rFonts w:ascii="Tahoma" w:hAnsi="Tahoma" w:cs="Tahoma"/>
          <w:lang w:eastAsia="pl-PL"/>
        </w:rPr>
        <w:t xml:space="preserve">rodzaj i zakres. W razie </w:t>
      </w:r>
      <w:r w:rsidR="00E65019">
        <w:rPr>
          <w:rFonts w:ascii="Tahoma" w:hAnsi="Tahoma" w:cs="Tahoma"/>
          <w:lang w:eastAsia="pl-PL"/>
        </w:rPr>
        <w:t>niewykonania obowiązków ze zdań poprzednich,</w:t>
      </w:r>
      <w:r w:rsidRPr="00E65019">
        <w:rPr>
          <w:rFonts w:ascii="Tahoma" w:hAnsi="Tahoma" w:cs="Tahoma"/>
          <w:lang w:eastAsia="pl-PL"/>
        </w:rPr>
        <w:t xml:space="preserve"> W</w:t>
      </w:r>
      <w:r w:rsidR="007B32D9" w:rsidRPr="00E65019">
        <w:rPr>
          <w:rFonts w:ascii="Tahoma" w:hAnsi="Tahoma" w:cs="Tahoma"/>
          <w:lang w:eastAsia="pl-PL"/>
        </w:rPr>
        <w:t>ykonawca</w:t>
      </w:r>
      <w:r w:rsidRPr="00E65019">
        <w:rPr>
          <w:rFonts w:ascii="Tahoma" w:hAnsi="Tahoma" w:cs="Tahoma"/>
          <w:lang w:eastAsia="pl-PL"/>
        </w:rPr>
        <w:t xml:space="preserve"> nie może powoływać się na </w:t>
      </w:r>
      <w:r w:rsidR="00E65019">
        <w:rPr>
          <w:rFonts w:ascii="Tahoma" w:hAnsi="Tahoma" w:cs="Tahoma"/>
          <w:lang w:eastAsia="pl-PL"/>
        </w:rPr>
        <w:t>fakt powstania wady z powodu braku konserwacji</w:t>
      </w:r>
      <w:r w:rsidRPr="00E65019">
        <w:rPr>
          <w:rFonts w:ascii="Tahoma" w:hAnsi="Tahoma" w:cs="Tahoma"/>
          <w:lang w:eastAsia="pl-PL"/>
        </w:rPr>
        <w:t>. W</w:t>
      </w:r>
      <w:r w:rsidR="007B32D9" w:rsidRPr="00E65019">
        <w:rPr>
          <w:rFonts w:ascii="Tahoma" w:hAnsi="Tahoma" w:cs="Tahoma"/>
          <w:lang w:eastAsia="pl-PL"/>
        </w:rPr>
        <w:t xml:space="preserve">ykonawca </w:t>
      </w:r>
      <w:r w:rsidRPr="00E65019">
        <w:rPr>
          <w:rFonts w:ascii="Tahoma" w:hAnsi="Tahoma" w:cs="Tahoma"/>
          <w:lang w:eastAsia="pl-PL"/>
        </w:rPr>
        <w:t xml:space="preserve">zobowiązany jest przedstawić </w:t>
      </w:r>
      <w:r w:rsidR="00A41C1C" w:rsidRPr="00E65019">
        <w:rPr>
          <w:rFonts w:ascii="Tahoma" w:hAnsi="Tahoma" w:cs="Tahoma"/>
          <w:lang w:eastAsia="pl-PL"/>
        </w:rPr>
        <w:t>Zamawiającemu</w:t>
      </w:r>
      <w:r w:rsidRPr="00E65019">
        <w:rPr>
          <w:rFonts w:ascii="Tahoma" w:hAnsi="Tahoma" w:cs="Tahoma"/>
          <w:lang w:eastAsia="pl-PL"/>
        </w:rPr>
        <w:t xml:space="preserve"> na jego żądanie</w:t>
      </w:r>
      <w:r w:rsidR="00E65019">
        <w:rPr>
          <w:rFonts w:ascii="Tahoma" w:hAnsi="Tahoma" w:cs="Tahoma"/>
          <w:lang w:eastAsia="pl-PL"/>
        </w:rPr>
        <w:t>,</w:t>
      </w:r>
      <w:r w:rsidRPr="00E65019">
        <w:rPr>
          <w:rFonts w:ascii="Tahoma" w:hAnsi="Tahoma" w:cs="Tahoma"/>
          <w:lang w:eastAsia="pl-PL"/>
        </w:rPr>
        <w:t xml:space="preserve"> w odpowiednim terminie nie dłuższym niż 7 dni od wezwania </w:t>
      </w:r>
      <w:r w:rsidR="00A41C1C" w:rsidRPr="00E65019">
        <w:rPr>
          <w:rFonts w:ascii="Tahoma" w:hAnsi="Tahoma" w:cs="Tahoma"/>
          <w:lang w:eastAsia="pl-PL"/>
        </w:rPr>
        <w:t>Zamawiającego</w:t>
      </w:r>
      <w:r w:rsidRPr="00E65019">
        <w:rPr>
          <w:rFonts w:ascii="Tahoma" w:hAnsi="Tahoma" w:cs="Tahoma"/>
          <w:lang w:eastAsia="pl-PL"/>
        </w:rPr>
        <w:t xml:space="preserve">, </w:t>
      </w:r>
      <w:r w:rsidR="00E65019">
        <w:rPr>
          <w:rFonts w:ascii="Tahoma" w:hAnsi="Tahoma" w:cs="Tahoma"/>
          <w:lang w:eastAsia="pl-PL"/>
        </w:rPr>
        <w:t xml:space="preserve"> </w:t>
      </w:r>
      <w:r w:rsidRPr="00E65019">
        <w:rPr>
          <w:rFonts w:ascii="Tahoma" w:hAnsi="Tahoma" w:cs="Tahoma"/>
          <w:lang w:eastAsia="pl-PL"/>
        </w:rPr>
        <w:t xml:space="preserve">ofertę konserwacji obejmującą wszystkie </w:t>
      </w:r>
      <w:r w:rsidR="00E65019">
        <w:rPr>
          <w:rFonts w:ascii="Tahoma" w:hAnsi="Tahoma" w:cs="Tahoma"/>
          <w:lang w:eastAsia="pl-PL"/>
        </w:rPr>
        <w:t>rzeczy</w:t>
      </w:r>
      <w:r w:rsidR="00E65019" w:rsidRPr="00E65019">
        <w:rPr>
          <w:rFonts w:ascii="Tahoma" w:hAnsi="Tahoma" w:cs="Tahoma"/>
          <w:lang w:eastAsia="pl-PL"/>
        </w:rPr>
        <w:t xml:space="preserve"> </w:t>
      </w:r>
      <w:r w:rsidRPr="00E65019">
        <w:rPr>
          <w:rFonts w:ascii="Tahoma" w:hAnsi="Tahoma" w:cs="Tahoma"/>
          <w:lang w:eastAsia="pl-PL"/>
        </w:rPr>
        <w:t>podlegające konserwacji.</w:t>
      </w:r>
    </w:p>
    <w:p w14:paraId="18B3D8DC" w14:textId="1E257DD9" w:rsidR="00E65019" w:rsidRDefault="00E65019" w:rsidP="00E65019">
      <w:pPr>
        <w:pStyle w:val="Akapitzlist"/>
        <w:numPr>
          <w:ilvl w:val="0"/>
          <w:numId w:val="4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E65019">
        <w:rPr>
          <w:rFonts w:ascii="Tahoma" w:hAnsi="Tahoma" w:cs="Tahoma"/>
        </w:rPr>
        <w:t xml:space="preserve">W celu uniknięcia wszelkich wątpliwości, Strony zgodnie wskazują, że Wykonawca zobowiązany jest do wykonania wszystkich Robót Budowlanych koniecznych do wykonania Przedmiotu </w:t>
      </w:r>
      <w:r w:rsidR="002E6728">
        <w:rPr>
          <w:rFonts w:ascii="Tahoma" w:hAnsi="Tahoma" w:cs="Tahoma"/>
        </w:rPr>
        <w:t>U</w:t>
      </w:r>
      <w:r w:rsidRPr="00E65019">
        <w:rPr>
          <w:rFonts w:ascii="Tahoma" w:hAnsi="Tahoma" w:cs="Tahoma"/>
        </w:rPr>
        <w:t xml:space="preserve">mowy, chociażby roboty te nie były opisane w Dokumentacji Technicznej, jeżeli konieczność lub możliwość wykonania takich robót Wykonawca jako profesjonalista powinien był przewidzieć. </w:t>
      </w:r>
    </w:p>
    <w:p w14:paraId="791E50CB" w14:textId="52872102" w:rsidR="00E65019" w:rsidRDefault="00E65019" w:rsidP="002E6728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lang w:eastAsia="pl-PL"/>
        </w:rPr>
      </w:pPr>
      <w:r w:rsidRPr="00E65019">
        <w:rPr>
          <w:rFonts w:ascii="Tahoma" w:hAnsi="Tahoma" w:cs="Tahoma"/>
          <w:lang w:eastAsia="pl-PL"/>
        </w:rPr>
        <w:t xml:space="preserve">Wykonawca zobowiązuje się wykonywać </w:t>
      </w:r>
      <w:r w:rsidR="00965A7F">
        <w:rPr>
          <w:rFonts w:ascii="Tahoma" w:hAnsi="Tahoma" w:cs="Tahoma"/>
          <w:lang w:eastAsia="pl-PL"/>
        </w:rPr>
        <w:t xml:space="preserve">Roboty budowlane </w:t>
      </w:r>
      <w:r w:rsidRPr="00E65019">
        <w:rPr>
          <w:rFonts w:ascii="Tahoma" w:hAnsi="Tahoma" w:cs="Tahoma"/>
          <w:lang w:eastAsia="pl-PL"/>
        </w:rPr>
        <w:t xml:space="preserve">przy zachowaniu ciągłości pracy i działań Zakładu, w formie i godzinach, w jakich będzie to niezbędne w celu zapewnienia terminowej realizacji Inwestycji (przy </w:t>
      </w:r>
      <w:r w:rsidRPr="00E65019">
        <w:rPr>
          <w:rFonts w:ascii="Tahoma" w:hAnsi="Tahoma" w:cs="Tahoma"/>
          <w:lang w:eastAsia="pl-PL"/>
        </w:rPr>
        <w:lastRenderedPageBreak/>
        <w:t>czym w porze nocnej, wyłącznie po uprzednim wspólnym ustaleniu Stron), z uwzględnieniem przepisów BHP</w:t>
      </w:r>
      <w:r w:rsidR="00B56D61">
        <w:rPr>
          <w:rFonts w:ascii="Tahoma" w:hAnsi="Tahoma" w:cs="Tahoma"/>
          <w:lang w:eastAsia="pl-PL"/>
        </w:rPr>
        <w:t xml:space="preserve"> – Załącznik 11</w:t>
      </w:r>
      <w:r w:rsidRPr="00E65019">
        <w:rPr>
          <w:rFonts w:ascii="Tahoma" w:hAnsi="Tahoma" w:cs="Tahoma"/>
          <w:lang w:eastAsia="pl-PL"/>
        </w:rPr>
        <w:t xml:space="preserve"> oraz innych uregulowań Zamawiającego panujących na terenie Zakładu</w:t>
      </w:r>
      <w:r w:rsidR="00B56D61">
        <w:rPr>
          <w:rFonts w:ascii="Tahoma" w:hAnsi="Tahoma" w:cs="Tahoma"/>
          <w:lang w:eastAsia="pl-PL"/>
        </w:rPr>
        <w:t>.</w:t>
      </w:r>
    </w:p>
    <w:p w14:paraId="77BC5154" w14:textId="4D701632" w:rsidR="00E65019" w:rsidRDefault="00E65019" w:rsidP="00E65019"/>
    <w:p w14:paraId="6010564D" w14:textId="77777777" w:rsidR="00E65019" w:rsidRPr="00E65019" w:rsidRDefault="00E65019" w:rsidP="00D84146"/>
    <w:p w14:paraId="59182973" w14:textId="2129B33A" w:rsidR="007B32D9" w:rsidRPr="00CB3477" w:rsidRDefault="007B32D9" w:rsidP="007B32D9">
      <w:pPr>
        <w:pStyle w:val="Nagwek2"/>
        <w:jc w:val="center"/>
        <w:rPr>
          <w:rFonts w:cs="Tahoma"/>
          <w:szCs w:val="20"/>
        </w:rPr>
      </w:pPr>
      <w:bookmarkStart w:id="3" w:name="_Toc164093617"/>
      <w:r w:rsidRPr="00CB3477">
        <w:rPr>
          <w:rFonts w:cs="Tahoma"/>
          <w:szCs w:val="20"/>
        </w:rPr>
        <w:t>§ 3 [Oświadczenia i zapewnienia Stron]</w:t>
      </w:r>
      <w:bookmarkEnd w:id="3"/>
    </w:p>
    <w:p w14:paraId="0EFB1811" w14:textId="77777777" w:rsidR="007B32D9" w:rsidRPr="00CB3477" w:rsidRDefault="007B32D9" w:rsidP="007B32D9">
      <w:pPr>
        <w:pStyle w:val="Akapitzlist"/>
        <w:tabs>
          <w:tab w:val="left" w:pos="2310"/>
        </w:tabs>
        <w:suppressAutoHyphens w:val="0"/>
        <w:autoSpaceDE/>
        <w:ind w:hanging="360"/>
        <w:jc w:val="both"/>
        <w:rPr>
          <w:rFonts w:ascii="Tahoma" w:hAnsi="Tahoma" w:cs="Tahoma"/>
          <w:lang w:eastAsia="pl-PL"/>
        </w:rPr>
      </w:pPr>
    </w:p>
    <w:p w14:paraId="51D6FE3F" w14:textId="5D71EAB8" w:rsidR="007B32D9" w:rsidRPr="00CB3477" w:rsidRDefault="00A41C1C">
      <w:pPr>
        <w:pStyle w:val="Akapitzlist"/>
        <w:numPr>
          <w:ilvl w:val="0"/>
          <w:numId w:val="5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Zamawiający</w:t>
      </w:r>
      <w:r w:rsidR="007B32D9" w:rsidRPr="00CB3477">
        <w:rPr>
          <w:rFonts w:ascii="Tahoma" w:hAnsi="Tahoma" w:cs="Tahoma"/>
          <w:lang w:eastAsia="pl-PL"/>
        </w:rPr>
        <w:t xml:space="preserve"> oświadcza, </w:t>
      </w:r>
      <w:r w:rsidR="000C78A1">
        <w:rPr>
          <w:rFonts w:ascii="Tahoma" w:hAnsi="Tahoma" w:cs="Tahoma"/>
          <w:lang w:eastAsia="pl-PL"/>
        </w:rPr>
        <w:t>że</w:t>
      </w:r>
      <w:r w:rsidR="007B32D9" w:rsidRPr="00CB3477">
        <w:rPr>
          <w:rFonts w:ascii="Tahoma" w:hAnsi="Tahoma" w:cs="Tahoma"/>
          <w:lang w:eastAsia="pl-PL"/>
        </w:rPr>
        <w:t>:</w:t>
      </w:r>
    </w:p>
    <w:p w14:paraId="4FCB3519" w14:textId="358D7136" w:rsidR="00923DD2" w:rsidRPr="00CB3477" w:rsidRDefault="007B32D9">
      <w:pPr>
        <w:pStyle w:val="Akapitzlist"/>
        <w:numPr>
          <w:ilvl w:val="1"/>
          <w:numId w:val="6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>nie jest prowadzone wobec niego postępowanie upadłościowe, układowe lub likwidacyjne oraz wedle jego najlepszej wiedzy nie istnieją żadne okoliczności mogące spowodować wszczęcie takich postępowań,</w:t>
      </w:r>
    </w:p>
    <w:p w14:paraId="75BB1BB4" w14:textId="76466F94" w:rsidR="007B32D9" w:rsidRDefault="007B32D9">
      <w:pPr>
        <w:pStyle w:val="Akapitzlist"/>
        <w:numPr>
          <w:ilvl w:val="1"/>
          <w:numId w:val="6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>posiada niezbędne środki na sfinansowanie zleconej Inwestycji</w:t>
      </w:r>
      <w:r w:rsidR="000C78A1">
        <w:rPr>
          <w:rFonts w:ascii="Tahoma" w:hAnsi="Tahoma" w:cs="Tahoma"/>
          <w:lang w:eastAsia="pl-PL"/>
        </w:rPr>
        <w:t>,</w:t>
      </w:r>
    </w:p>
    <w:p w14:paraId="0942738D" w14:textId="1A5D657C" w:rsidR="000C78A1" w:rsidRDefault="000C78A1">
      <w:pPr>
        <w:pStyle w:val="Akapitzlist"/>
        <w:numPr>
          <w:ilvl w:val="1"/>
          <w:numId w:val="6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0C78A1">
        <w:rPr>
          <w:rFonts w:ascii="Tahoma" w:hAnsi="Tahoma" w:cs="Tahoma"/>
          <w:lang w:eastAsia="pl-PL"/>
        </w:rPr>
        <w:t xml:space="preserve">przysługuje mu prawo do dysponowania terenem </w:t>
      </w:r>
      <w:r>
        <w:rPr>
          <w:rFonts w:ascii="Tahoma" w:hAnsi="Tahoma" w:cs="Tahoma"/>
          <w:lang w:eastAsia="pl-PL"/>
        </w:rPr>
        <w:t>n</w:t>
      </w:r>
      <w:r w:rsidRPr="000C78A1">
        <w:rPr>
          <w:rFonts w:ascii="Tahoma" w:hAnsi="Tahoma" w:cs="Tahoma"/>
          <w:lang w:eastAsia="pl-PL"/>
        </w:rPr>
        <w:t>ieruchomości na cele budowlane,</w:t>
      </w:r>
    </w:p>
    <w:p w14:paraId="073427ED" w14:textId="555F63B9" w:rsidR="000C78A1" w:rsidRDefault="000C78A1">
      <w:pPr>
        <w:pStyle w:val="Akapitzlist"/>
        <w:numPr>
          <w:ilvl w:val="1"/>
          <w:numId w:val="6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0C78A1">
        <w:rPr>
          <w:rFonts w:ascii="Tahoma" w:hAnsi="Tahoma" w:cs="Tahoma"/>
          <w:lang w:eastAsia="pl-PL"/>
        </w:rPr>
        <w:t>uzyskał decyzję o pozwoleniu na budowę Inwestycji oraz przysługuje mu niczym nieograniczone prawo do występowania w charakterze inwestora w odniesieniu do Inwestycji</w:t>
      </w:r>
      <w:r>
        <w:rPr>
          <w:rFonts w:ascii="Tahoma" w:hAnsi="Tahoma" w:cs="Tahoma"/>
          <w:lang w:eastAsia="pl-PL"/>
        </w:rPr>
        <w:t>,</w:t>
      </w:r>
    </w:p>
    <w:p w14:paraId="156EA220" w14:textId="1B18F09A" w:rsidR="007B32D9" w:rsidRPr="00CD2DB2" w:rsidRDefault="000C78A1">
      <w:pPr>
        <w:pStyle w:val="Akapitzlist"/>
        <w:numPr>
          <w:ilvl w:val="1"/>
          <w:numId w:val="6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0C78A1">
        <w:rPr>
          <w:rFonts w:ascii="Tahoma" w:hAnsi="Tahoma" w:cs="Tahoma"/>
          <w:lang w:eastAsia="pl-PL"/>
        </w:rPr>
        <w:t>nie ma prawnych lub umownych lub ustawowych lub innych przeszkód uniemożliwiających mu zawarcie niniejszej Umowy</w:t>
      </w:r>
      <w:r>
        <w:rPr>
          <w:rFonts w:ascii="Tahoma" w:hAnsi="Tahoma" w:cs="Tahoma"/>
          <w:lang w:eastAsia="pl-PL"/>
        </w:rPr>
        <w:t>.</w:t>
      </w:r>
    </w:p>
    <w:p w14:paraId="2622B783" w14:textId="3EF27A1C" w:rsidR="007B32D9" w:rsidRPr="00CB3477" w:rsidRDefault="007B32D9">
      <w:pPr>
        <w:pStyle w:val="Akapitzlist"/>
        <w:numPr>
          <w:ilvl w:val="0"/>
          <w:numId w:val="5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 xml:space="preserve">Wykonawca oświadcza, </w:t>
      </w:r>
      <w:r w:rsidR="000C78A1">
        <w:rPr>
          <w:rFonts w:ascii="Tahoma" w:hAnsi="Tahoma" w:cs="Tahoma"/>
          <w:lang w:eastAsia="pl-PL"/>
        </w:rPr>
        <w:t>że</w:t>
      </w:r>
      <w:r w:rsidRPr="00CB3477">
        <w:rPr>
          <w:rFonts w:ascii="Tahoma" w:hAnsi="Tahoma" w:cs="Tahoma"/>
          <w:lang w:eastAsia="pl-PL"/>
        </w:rPr>
        <w:t>:</w:t>
      </w:r>
    </w:p>
    <w:p w14:paraId="04914590" w14:textId="539854FB" w:rsidR="00E65019" w:rsidRPr="00CB3477" w:rsidRDefault="00E65019">
      <w:pPr>
        <w:pStyle w:val="Akapitzlist"/>
        <w:numPr>
          <w:ilvl w:val="1"/>
          <w:numId w:val="7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>nie jest prowadzone wobec niego postępowanie upadłościowe, układowe lub likwidacyjne oraz nie istnieją żadne okoliczności mogące spowodować wszczęcie takich postępowań</w:t>
      </w:r>
      <w:r>
        <w:rPr>
          <w:rFonts w:ascii="Tahoma" w:hAnsi="Tahoma" w:cs="Tahoma"/>
          <w:lang w:eastAsia="pl-PL"/>
        </w:rPr>
        <w:t>,</w:t>
      </w:r>
      <w:r w:rsidRPr="00CB3477">
        <w:rPr>
          <w:rFonts w:ascii="Tahoma" w:hAnsi="Tahoma" w:cs="Tahoma"/>
          <w:lang w:eastAsia="pl-PL"/>
        </w:rPr>
        <w:t xml:space="preserve">   </w:t>
      </w:r>
    </w:p>
    <w:p w14:paraId="244467A9" w14:textId="76FE694C" w:rsidR="000C78A1" w:rsidRDefault="000C78A1">
      <w:pPr>
        <w:pStyle w:val="Akapitzlist"/>
        <w:numPr>
          <w:ilvl w:val="1"/>
          <w:numId w:val="7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z</w:t>
      </w:r>
      <w:r w:rsidR="00D35A2B" w:rsidRPr="00CB3477">
        <w:rPr>
          <w:rFonts w:ascii="Tahoma" w:hAnsi="Tahoma" w:cs="Tahoma"/>
          <w:lang w:eastAsia="pl-PL"/>
        </w:rPr>
        <w:t>apoznał się z zakresem Umowy</w:t>
      </w:r>
      <w:r w:rsidR="00CD2DB2">
        <w:rPr>
          <w:rFonts w:ascii="Tahoma" w:hAnsi="Tahoma" w:cs="Tahoma"/>
          <w:lang w:eastAsia="pl-PL"/>
        </w:rPr>
        <w:t xml:space="preserve"> i akceptuje go</w:t>
      </w:r>
      <w:r w:rsidR="00E65019">
        <w:rPr>
          <w:rFonts w:ascii="Tahoma" w:hAnsi="Tahoma" w:cs="Tahoma"/>
          <w:lang w:eastAsia="pl-PL"/>
        </w:rPr>
        <w:t>,</w:t>
      </w:r>
    </w:p>
    <w:p w14:paraId="0D443176" w14:textId="77777777" w:rsidR="00CD2DB2" w:rsidRPr="00CB3477" w:rsidRDefault="00CD2DB2">
      <w:pPr>
        <w:pStyle w:val="Akapitzlist"/>
        <w:numPr>
          <w:ilvl w:val="1"/>
          <w:numId w:val="7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 xml:space="preserve">dokonał szczegółowej weryfikacji Dokumentacji Technicznej i nie wnosi do niej zastrzeżeń, </w:t>
      </w:r>
    </w:p>
    <w:p w14:paraId="0A74157F" w14:textId="77777777" w:rsidR="00CD2DB2" w:rsidRPr="00CB3477" w:rsidRDefault="00CD2DB2">
      <w:pPr>
        <w:pStyle w:val="Akapitzlist"/>
        <w:numPr>
          <w:ilvl w:val="1"/>
          <w:numId w:val="7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 xml:space="preserve">zapoznał się z właściwościami gruntów, na których ma być realizowana Inwestycja, w tym z danymi przekazanymi mu przez </w:t>
      </w:r>
      <w:r>
        <w:rPr>
          <w:rFonts w:ascii="Tahoma" w:hAnsi="Tahoma" w:cs="Tahoma"/>
          <w:lang w:eastAsia="pl-PL"/>
        </w:rPr>
        <w:t xml:space="preserve">Zamawiającego oraz </w:t>
      </w:r>
      <w:r w:rsidRPr="00CB3477">
        <w:rPr>
          <w:rFonts w:ascii="Tahoma" w:hAnsi="Tahoma" w:cs="Tahoma"/>
          <w:lang w:eastAsia="pl-PL"/>
        </w:rPr>
        <w:t>nie wnosi w tym zakresie żadnych zastrzeżeń,</w:t>
      </w:r>
    </w:p>
    <w:p w14:paraId="424DB2C0" w14:textId="25889439" w:rsidR="000C78A1" w:rsidRPr="00CD2DB2" w:rsidRDefault="000C78A1">
      <w:pPr>
        <w:pStyle w:val="Akapitzlist"/>
        <w:numPr>
          <w:ilvl w:val="1"/>
          <w:numId w:val="7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CD2DB2">
        <w:rPr>
          <w:rFonts w:ascii="Tahoma" w:hAnsi="Tahoma" w:cs="Tahoma"/>
        </w:rPr>
        <w:t xml:space="preserve">posiada wiedzę, doświadczenie, wymagane uprawnienia oraz potencjał </w:t>
      </w:r>
      <w:r>
        <w:rPr>
          <w:rFonts w:ascii="Tahoma" w:hAnsi="Tahoma" w:cs="Tahoma"/>
        </w:rPr>
        <w:t xml:space="preserve">(w tym również wykwalifikowany personel), odpowiedni sprzęt, materiały i urządzenia </w:t>
      </w:r>
      <w:r w:rsidRPr="00CD2DB2">
        <w:rPr>
          <w:rFonts w:ascii="Tahoma" w:hAnsi="Tahoma" w:cs="Tahoma"/>
        </w:rPr>
        <w:t>niezbędn</w:t>
      </w:r>
      <w:r>
        <w:rPr>
          <w:rFonts w:ascii="Tahoma" w:hAnsi="Tahoma" w:cs="Tahoma"/>
        </w:rPr>
        <w:t>e</w:t>
      </w:r>
      <w:r w:rsidRPr="00CD2DB2">
        <w:rPr>
          <w:rFonts w:ascii="Tahoma" w:hAnsi="Tahoma" w:cs="Tahoma"/>
        </w:rPr>
        <w:t xml:space="preserve"> do wykonania Robót Budowlanych</w:t>
      </w:r>
      <w:r w:rsidR="00E65019">
        <w:rPr>
          <w:rFonts w:ascii="Tahoma" w:hAnsi="Tahoma" w:cs="Tahoma"/>
        </w:rPr>
        <w:t>,</w:t>
      </w:r>
    </w:p>
    <w:p w14:paraId="3528E23B" w14:textId="6B4EA725" w:rsidR="007B32D9" w:rsidRPr="00CB3477" w:rsidRDefault="007B32D9">
      <w:pPr>
        <w:pStyle w:val="Akapitzlist"/>
        <w:numPr>
          <w:ilvl w:val="1"/>
          <w:numId w:val="7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>znane mu są zawarte w prawie polskim uwarunkowania prawne dla Inwestycji</w:t>
      </w:r>
      <w:r w:rsidR="00E65019">
        <w:rPr>
          <w:rFonts w:ascii="Tahoma" w:hAnsi="Tahoma" w:cs="Tahoma"/>
          <w:lang w:eastAsia="pl-PL"/>
        </w:rPr>
        <w:t>,</w:t>
      </w:r>
    </w:p>
    <w:p w14:paraId="7C7BBADC" w14:textId="436F34D8" w:rsidR="007B32D9" w:rsidRPr="00CB3477" w:rsidRDefault="007B32D9">
      <w:pPr>
        <w:pStyle w:val="Akapitzlist"/>
        <w:numPr>
          <w:ilvl w:val="1"/>
          <w:numId w:val="7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>ma świadomość kluczowej wagi, jaką dla prawidłowej realizacji Inwestycji ma dotrzymanie wszelkich terminów realizacji Umowy</w:t>
      </w:r>
      <w:r w:rsidR="00E65019">
        <w:rPr>
          <w:rFonts w:ascii="Tahoma" w:hAnsi="Tahoma" w:cs="Tahoma"/>
          <w:lang w:eastAsia="pl-PL"/>
        </w:rPr>
        <w:t>,</w:t>
      </w:r>
    </w:p>
    <w:p w14:paraId="7BD3276E" w14:textId="2795610B" w:rsidR="007B32D9" w:rsidRPr="00E65019" w:rsidRDefault="007B32D9">
      <w:pPr>
        <w:pStyle w:val="Akapitzlist"/>
        <w:numPr>
          <w:ilvl w:val="1"/>
          <w:numId w:val="7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E65019">
        <w:rPr>
          <w:rFonts w:ascii="Tahoma" w:hAnsi="Tahoma" w:cs="Tahoma"/>
          <w:lang w:eastAsia="pl-PL"/>
        </w:rPr>
        <w:t xml:space="preserve">powierzony mu do zrealizowania zakres </w:t>
      </w:r>
      <w:r w:rsidR="00E65019" w:rsidRPr="00CD2DB2">
        <w:rPr>
          <w:rFonts w:ascii="Tahoma" w:hAnsi="Tahoma" w:cs="Tahoma"/>
          <w:lang w:eastAsia="pl-PL"/>
        </w:rPr>
        <w:t>Robót Budowlanych</w:t>
      </w:r>
      <w:r w:rsidR="00E65019" w:rsidRPr="00E65019">
        <w:rPr>
          <w:rFonts w:ascii="Tahoma" w:hAnsi="Tahoma" w:cs="Tahoma"/>
          <w:lang w:eastAsia="pl-PL"/>
        </w:rPr>
        <w:t xml:space="preserve"> </w:t>
      </w:r>
      <w:r w:rsidRPr="00E65019">
        <w:rPr>
          <w:rFonts w:ascii="Tahoma" w:hAnsi="Tahoma" w:cs="Tahoma"/>
          <w:lang w:eastAsia="pl-PL"/>
        </w:rPr>
        <w:t xml:space="preserve">obejmuje komplet robót, prac, dostaw, prac montażowych i innych czynności koniecznych i wystarczających do prawidłowej i należytej realizacji Inwestycji, zgodnie z najlepszą aktualną wiedzą techniczną, w tym </w:t>
      </w:r>
      <w:r w:rsidR="00E65019" w:rsidRPr="00CD2DB2">
        <w:rPr>
          <w:rFonts w:ascii="Tahoma" w:hAnsi="Tahoma" w:cs="Tahoma"/>
          <w:lang w:eastAsia="pl-PL"/>
        </w:rPr>
        <w:t>O</w:t>
      </w:r>
      <w:r w:rsidRPr="00E65019">
        <w:rPr>
          <w:rFonts w:ascii="Tahoma" w:hAnsi="Tahoma" w:cs="Tahoma"/>
          <w:lang w:eastAsia="pl-PL"/>
        </w:rPr>
        <w:t xml:space="preserve">dbioru </w:t>
      </w:r>
      <w:r w:rsidR="00E65019" w:rsidRPr="00CD2DB2">
        <w:rPr>
          <w:rFonts w:ascii="Tahoma" w:hAnsi="Tahoma" w:cs="Tahoma"/>
          <w:lang w:eastAsia="pl-PL"/>
        </w:rPr>
        <w:t>K</w:t>
      </w:r>
      <w:r w:rsidRPr="00E65019">
        <w:rPr>
          <w:rFonts w:ascii="Tahoma" w:hAnsi="Tahoma" w:cs="Tahoma"/>
          <w:lang w:eastAsia="pl-PL"/>
        </w:rPr>
        <w:t>ońcowego Inwestycji, jak również prawidłowej i należytej eksploatacji Inwestycji,</w:t>
      </w:r>
    </w:p>
    <w:p w14:paraId="4002A366" w14:textId="6B5070A1" w:rsidR="000C78A1" w:rsidRPr="00CB3477" w:rsidRDefault="000C78A1">
      <w:pPr>
        <w:pStyle w:val="Akapitzlist"/>
        <w:numPr>
          <w:ilvl w:val="1"/>
          <w:numId w:val="7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0C78A1">
        <w:rPr>
          <w:rFonts w:ascii="Tahoma" w:hAnsi="Tahoma" w:cs="Tahoma"/>
          <w:lang w:eastAsia="pl-PL"/>
        </w:rPr>
        <w:t>nie ma prawnych lub umownych lub ustawowych lub innych przeszkód uniemożliwiających mu zawarcie niniejszej Umowy</w:t>
      </w:r>
      <w:r w:rsidR="000D6CF0">
        <w:rPr>
          <w:rFonts w:ascii="Tahoma" w:hAnsi="Tahoma" w:cs="Tahoma"/>
          <w:lang w:eastAsia="pl-PL"/>
        </w:rPr>
        <w:t>;</w:t>
      </w:r>
    </w:p>
    <w:p w14:paraId="71828F13" w14:textId="77777777" w:rsidR="005B6143" w:rsidRDefault="000D6CF0" w:rsidP="009C6263">
      <w:pPr>
        <w:pStyle w:val="Akapitzlist"/>
        <w:numPr>
          <w:ilvl w:val="1"/>
          <w:numId w:val="7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CD2DB2">
        <w:rPr>
          <w:rFonts w:ascii="Tahoma" w:hAnsi="Tahoma" w:cs="Tahoma"/>
          <w:lang w:eastAsia="pl-PL"/>
        </w:rPr>
        <w:t>jeśli wykonuje Roboty Budowlane na terenie Zakładu – zapoznał się z zasadami funkcjonowania Zakładu, w szczególności z tym, że Zakład pracuje w ruchu ciągłym.</w:t>
      </w:r>
    </w:p>
    <w:p w14:paraId="34D0A4EE" w14:textId="372069AB" w:rsidR="00993400" w:rsidRPr="009C6263" w:rsidRDefault="000D6CF0" w:rsidP="005B6143">
      <w:pPr>
        <w:pStyle w:val="Akapitzlist"/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CD2DB2">
        <w:rPr>
          <w:rFonts w:ascii="Tahoma" w:hAnsi="Tahoma" w:cs="Tahoma"/>
          <w:lang w:eastAsia="pl-PL"/>
        </w:rPr>
        <w:t xml:space="preserve"> </w:t>
      </w:r>
    </w:p>
    <w:p w14:paraId="5D6F3C31" w14:textId="77777777" w:rsidR="002F4AFE" w:rsidRPr="00CB3477" w:rsidRDefault="002F4AFE" w:rsidP="002F4AFE">
      <w:pPr>
        <w:pStyle w:val="Akapitzlist"/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</w:p>
    <w:p w14:paraId="4341EBE6" w14:textId="5C110412" w:rsidR="00923DD2" w:rsidRPr="00CB3477" w:rsidRDefault="00923DD2" w:rsidP="00923DD2">
      <w:pPr>
        <w:pStyle w:val="Nagwek2"/>
        <w:jc w:val="center"/>
        <w:rPr>
          <w:rFonts w:cs="Tahoma"/>
          <w:szCs w:val="20"/>
        </w:rPr>
      </w:pPr>
      <w:bookmarkStart w:id="4" w:name="_Toc164093618"/>
      <w:r w:rsidRPr="00CB3477">
        <w:rPr>
          <w:rFonts w:cs="Tahoma"/>
          <w:szCs w:val="20"/>
        </w:rPr>
        <w:t>§ 4 [Harmonogram</w:t>
      </w:r>
      <w:r w:rsidR="007B3E57">
        <w:rPr>
          <w:rFonts w:cs="Tahoma"/>
          <w:szCs w:val="20"/>
        </w:rPr>
        <w:t xml:space="preserve"> i terminy</w:t>
      </w:r>
      <w:r w:rsidRPr="00CB3477">
        <w:rPr>
          <w:rFonts w:cs="Tahoma"/>
          <w:szCs w:val="20"/>
        </w:rPr>
        <w:t>]</w:t>
      </w:r>
      <w:bookmarkEnd w:id="4"/>
    </w:p>
    <w:p w14:paraId="5303C047" w14:textId="77777777" w:rsidR="00923DD2" w:rsidRPr="00CB3477" w:rsidRDefault="00923DD2" w:rsidP="00923DD2">
      <w:pPr>
        <w:pStyle w:val="Akapitzlist"/>
        <w:tabs>
          <w:tab w:val="left" w:pos="2310"/>
        </w:tabs>
        <w:suppressAutoHyphens w:val="0"/>
        <w:autoSpaceDE/>
        <w:ind w:left="1068" w:hanging="360"/>
        <w:jc w:val="both"/>
        <w:rPr>
          <w:rFonts w:ascii="Tahoma" w:hAnsi="Tahoma" w:cs="Tahoma"/>
          <w:lang w:eastAsia="pl-PL"/>
        </w:rPr>
      </w:pPr>
    </w:p>
    <w:p w14:paraId="239F4DFF" w14:textId="0F11853F" w:rsidR="00923DD2" w:rsidRPr="00D84146" w:rsidRDefault="00273785">
      <w:pPr>
        <w:pStyle w:val="Akapitzlist"/>
        <w:numPr>
          <w:ilvl w:val="0"/>
          <w:numId w:val="8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Roboty objęte niniejszą Umową będą wykonywane w terminach wynikających z</w:t>
      </w:r>
      <w:r w:rsidR="00923DD2" w:rsidRPr="00CB3477">
        <w:rPr>
          <w:rFonts w:ascii="Tahoma" w:hAnsi="Tahoma" w:cs="Tahoma"/>
          <w:lang w:eastAsia="pl-PL"/>
        </w:rPr>
        <w:t xml:space="preserve"> </w:t>
      </w:r>
      <w:r w:rsidR="000C78A1">
        <w:rPr>
          <w:rFonts w:ascii="Tahoma" w:hAnsi="Tahoma" w:cs="Tahoma"/>
          <w:lang w:eastAsia="pl-PL"/>
        </w:rPr>
        <w:t>H</w:t>
      </w:r>
      <w:r w:rsidR="00923DD2" w:rsidRPr="00CB3477">
        <w:rPr>
          <w:rFonts w:ascii="Tahoma" w:hAnsi="Tahoma" w:cs="Tahoma"/>
          <w:lang w:eastAsia="pl-PL"/>
        </w:rPr>
        <w:t>armonogram</w:t>
      </w:r>
      <w:r>
        <w:rPr>
          <w:rFonts w:ascii="Tahoma" w:hAnsi="Tahoma" w:cs="Tahoma"/>
          <w:lang w:eastAsia="pl-PL"/>
        </w:rPr>
        <w:t>u</w:t>
      </w:r>
      <w:r w:rsidR="00923DD2" w:rsidRPr="00CB3477">
        <w:rPr>
          <w:rFonts w:ascii="Tahoma" w:hAnsi="Tahoma" w:cs="Tahoma"/>
          <w:lang w:eastAsia="pl-PL"/>
        </w:rPr>
        <w:t xml:space="preserve"> rzeczowo-finansow</w:t>
      </w:r>
      <w:r>
        <w:rPr>
          <w:rFonts w:ascii="Tahoma" w:hAnsi="Tahoma" w:cs="Tahoma"/>
          <w:lang w:eastAsia="pl-PL"/>
        </w:rPr>
        <w:t>ego</w:t>
      </w:r>
      <w:r w:rsidR="00923DD2" w:rsidRPr="00CB3477">
        <w:rPr>
          <w:rFonts w:ascii="Tahoma" w:hAnsi="Tahoma" w:cs="Tahoma"/>
          <w:lang w:eastAsia="pl-PL"/>
        </w:rPr>
        <w:t xml:space="preserve"> stanowiąc</w:t>
      </w:r>
      <w:r w:rsidR="00CF6075">
        <w:rPr>
          <w:rFonts w:ascii="Tahoma" w:hAnsi="Tahoma" w:cs="Tahoma"/>
          <w:lang w:eastAsia="pl-PL"/>
        </w:rPr>
        <w:t>ego</w:t>
      </w:r>
      <w:r w:rsidR="00923DD2" w:rsidRPr="00CB3477">
        <w:rPr>
          <w:rFonts w:ascii="Tahoma" w:hAnsi="Tahoma" w:cs="Tahoma"/>
          <w:lang w:eastAsia="pl-PL"/>
        </w:rPr>
        <w:t xml:space="preserve"> </w:t>
      </w:r>
      <w:r w:rsidR="00923DD2" w:rsidRPr="00176A2C">
        <w:rPr>
          <w:rFonts w:ascii="Tahoma" w:hAnsi="Tahoma" w:cs="Tahoma"/>
          <w:lang w:eastAsia="pl-PL"/>
        </w:rPr>
        <w:t xml:space="preserve">załącznik nr </w:t>
      </w:r>
      <w:r w:rsidR="00EF3A65" w:rsidRPr="00176A2C">
        <w:rPr>
          <w:rFonts w:ascii="Tahoma" w:hAnsi="Tahoma" w:cs="Tahoma"/>
          <w:lang w:eastAsia="pl-PL"/>
        </w:rPr>
        <w:t>7</w:t>
      </w:r>
      <w:r w:rsidR="00923DD2" w:rsidRPr="00CB3477">
        <w:rPr>
          <w:rFonts w:ascii="Tahoma" w:hAnsi="Tahoma" w:cs="Tahoma"/>
          <w:lang w:eastAsia="pl-PL"/>
        </w:rPr>
        <w:t xml:space="preserve"> do Umowy</w:t>
      </w:r>
      <w:r w:rsidR="00CF6075">
        <w:rPr>
          <w:rFonts w:ascii="Tahoma" w:hAnsi="Tahoma" w:cs="Tahoma"/>
          <w:lang w:eastAsia="pl-PL"/>
        </w:rPr>
        <w:t>,</w:t>
      </w:r>
      <w:r w:rsidR="00923DD2" w:rsidRPr="00CB3477">
        <w:rPr>
          <w:rFonts w:ascii="Tahoma" w:hAnsi="Tahoma" w:cs="Tahoma"/>
          <w:lang w:eastAsia="pl-PL"/>
        </w:rPr>
        <w:t xml:space="preserve"> przy czym przekazanie przez </w:t>
      </w:r>
      <w:r w:rsidR="00A41C1C">
        <w:rPr>
          <w:rFonts w:ascii="Tahoma" w:hAnsi="Tahoma" w:cs="Tahoma"/>
          <w:lang w:eastAsia="pl-PL"/>
        </w:rPr>
        <w:t>Zamawiając</w:t>
      </w:r>
      <w:r w:rsidR="00CF6075">
        <w:rPr>
          <w:rFonts w:ascii="Tahoma" w:hAnsi="Tahoma" w:cs="Tahoma"/>
          <w:lang w:eastAsia="pl-PL"/>
        </w:rPr>
        <w:t>ego</w:t>
      </w:r>
      <w:r w:rsidR="00923DD2" w:rsidRPr="00CB3477">
        <w:rPr>
          <w:rFonts w:ascii="Tahoma" w:hAnsi="Tahoma" w:cs="Tahoma"/>
          <w:lang w:eastAsia="pl-PL"/>
        </w:rPr>
        <w:t xml:space="preserve"> Terenu Budowy nastąpi w terminie do 5 Dni </w:t>
      </w:r>
      <w:r w:rsidR="00916CCA">
        <w:rPr>
          <w:rFonts w:ascii="Tahoma" w:hAnsi="Tahoma" w:cs="Tahoma"/>
          <w:lang w:eastAsia="pl-PL"/>
        </w:rPr>
        <w:t xml:space="preserve">Roboczych </w:t>
      </w:r>
      <w:r w:rsidR="00923DD2" w:rsidRPr="00CB3477">
        <w:rPr>
          <w:rFonts w:ascii="Tahoma" w:hAnsi="Tahoma" w:cs="Tahoma"/>
          <w:lang w:eastAsia="pl-PL"/>
        </w:rPr>
        <w:t xml:space="preserve">przed rozpoczęciem </w:t>
      </w:r>
      <w:r w:rsidR="00CD2DB2">
        <w:rPr>
          <w:rFonts w:ascii="Tahoma" w:hAnsi="Tahoma" w:cs="Tahoma"/>
          <w:lang w:eastAsia="pl-PL"/>
        </w:rPr>
        <w:t>Robót</w:t>
      </w:r>
      <w:r w:rsidR="00CD2DB2" w:rsidRPr="00CB3477">
        <w:rPr>
          <w:rFonts w:ascii="Tahoma" w:hAnsi="Tahoma" w:cs="Tahoma"/>
          <w:lang w:eastAsia="pl-PL"/>
        </w:rPr>
        <w:t xml:space="preserve"> </w:t>
      </w:r>
      <w:r w:rsidR="00923DD2" w:rsidRPr="00CB3477">
        <w:rPr>
          <w:rFonts w:ascii="Tahoma" w:hAnsi="Tahoma" w:cs="Tahoma"/>
          <w:lang w:eastAsia="pl-PL"/>
        </w:rPr>
        <w:t>budowlanych</w:t>
      </w:r>
      <w:r w:rsidR="00E82B67" w:rsidRPr="00CB3477">
        <w:rPr>
          <w:rFonts w:ascii="Tahoma" w:hAnsi="Tahoma" w:cs="Tahoma"/>
          <w:lang w:eastAsia="pl-PL"/>
        </w:rPr>
        <w:t>.</w:t>
      </w:r>
    </w:p>
    <w:p w14:paraId="16A24E63" w14:textId="409FF903" w:rsidR="00923DD2" w:rsidRPr="00CB3477" w:rsidRDefault="00923DD2">
      <w:pPr>
        <w:pStyle w:val="Akapitzlist"/>
        <w:numPr>
          <w:ilvl w:val="0"/>
          <w:numId w:val="8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 xml:space="preserve">Strony są świadome tego, że z uwagi na interesy </w:t>
      </w:r>
      <w:r w:rsidR="00A41C1C">
        <w:rPr>
          <w:rFonts w:ascii="Tahoma" w:hAnsi="Tahoma" w:cs="Tahoma"/>
          <w:lang w:eastAsia="pl-PL"/>
        </w:rPr>
        <w:t>Zamawiającego</w:t>
      </w:r>
      <w:r w:rsidR="00E82B67" w:rsidRPr="00CB3477">
        <w:rPr>
          <w:rFonts w:ascii="Tahoma" w:hAnsi="Tahoma" w:cs="Tahoma"/>
          <w:lang w:eastAsia="pl-PL"/>
        </w:rPr>
        <w:t>,</w:t>
      </w:r>
      <w:r w:rsidRPr="00CB3477">
        <w:rPr>
          <w:rFonts w:ascii="Tahoma" w:hAnsi="Tahoma" w:cs="Tahoma"/>
          <w:lang w:eastAsia="pl-PL"/>
        </w:rPr>
        <w:t xml:space="preserve"> </w:t>
      </w:r>
      <w:r w:rsidRPr="00951CB1">
        <w:rPr>
          <w:rFonts w:ascii="Tahoma" w:hAnsi="Tahoma" w:cs="Tahoma"/>
          <w:b/>
          <w:bCs/>
          <w:lang w:eastAsia="pl-PL"/>
        </w:rPr>
        <w:t xml:space="preserve">nieprzekraczalnym terminem dla odbioru końcowego Inwestycji jest dzień </w:t>
      </w:r>
      <w:r w:rsidR="00951CB1" w:rsidRPr="00951CB1">
        <w:rPr>
          <w:rFonts w:ascii="Tahoma" w:hAnsi="Tahoma" w:cs="Tahoma"/>
          <w:b/>
          <w:bCs/>
          <w:lang w:eastAsia="pl-PL"/>
        </w:rPr>
        <w:t xml:space="preserve">31 sierpnia 2024 </w:t>
      </w:r>
      <w:r w:rsidRPr="00951CB1">
        <w:rPr>
          <w:rFonts w:ascii="Tahoma" w:hAnsi="Tahoma" w:cs="Tahoma"/>
          <w:b/>
          <w:bCs/>
          <w:lang w:eastAsia="pl-PL"/>
        </w:rPr>
        <w:t>roku.</w:t>
      </w:r>
      <w:r w:rsidRPr="00CB3477">
        <w:rPr>
          <w:rFonts w:ascii="Tahoma" w:hAnsi="Tahoma" w:cs="Tahoma"/>
          <w:lang w:eastAsia="pl-PL"/>
        </w:rPr>
        <w:t xml:space="preserve"> Powyższe nie uchybia żadnemu terminowi określonemu w Harmonogramie</w:t>
      </w:r>
      <w:r w:rsidR="004C635C">
        <w:rPr>
          <w:rFonts w:ascii="Tahoma" w:hAnsi="Tahoma" w:cs="Tahoma"/>
          <w:lang w:eastAsia="pl-PL"/>
        </w:rPr>
        <w:t xml:space="preserve"> </w:t>
      </w:r>
      <w:r w:rsidRPr="00CB3477">
        <w:rPr>
          <w:rFonts w:ascii="Tahoma" w:hAnsi="Tahoma" w:cs="Tahoma"/>
          <w:lang w:eastAsia="pl-PL"/>
        </w:rPr>
        <w:t>rzeczowo-finansowym, przy czym następujące terminy mają charakter terminów nieprzekraczalnych</w:t>
      </w:r>
      <w:r w:rsidR="00F91827">
        <w:rPr>
          <w:rFonts w:ascii="Tahoma" w:hAnsi="Tahoma" w:cs="Tahoma"/>
          <w:lang w:eastAsia="pl-PL"/>
        </w:rPr>
        <w:t xml:space="preserve"> tj. terminem</w:t>
      </w:r>
      <w:r w:rsidRPr="00CB3477">
        <w:rPr>
          <w:rFonts w:ascii="Tahoma" w:hAnsi="Tahoma" w:cs="Tahoma"/>
          <w:lang w:eastAsia="pl-PL"/>
        </w:rPr>
        <w:t xml:space="preserve">: </w:t>
      </w:r>
    </w:p>
    <w:p w14:paraId="6BA5D6AC" w14:textId="0B3AD163" w:rsidR="00923DD2" w:rsidRPr="00CB3477" w:rsidRDefault="00923DD2">
      <w:pPr>
        <w:pStyle w:val="Akapitzlist"/>
        <w:numPr>
          <w:ilvl w:val="1"/>
          <w:numId w:val="9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 xml:space="preserve">rozpoczęcia prac budowlanych jest dzień  </w:t>
      </w:r>
      <w:r w:rsidR="00176A2C" w:rsidRPr="00951CB1">
        <w:rPr>
          <w:rFonts w:ascii="Tahoma" w:hAnsi="Tahoma" w:cs="Tahoma"/>
          <w:highlight w:val="yellow"/>
          <w:lang w:eastAsia="pl-PL"/>
        </w:rPr>
        <w:t>………………</w:t>
      </w:r>
      <w:r w:rsidR="00176A2C">
        <w:rPr>
          <w:rFonts w:ascii="Tahoma" w:hAnsi="Tahoma" w:cs="Tahoma"/>
          <w:lang w:eastAsia="pl-PL"/>
        </w:rPr>
        <w:t>……</w:t>
      </w:r>
    </w:p>
    <w:p w14:paraId="7B4018F3" w14:textId="40F5806C" w:rsidR="00923DD2" w:rsidRPr="00176A2C" w:rsidRDefault="00923DD2">
      <w:pPr>
        <w:pStyle w:val="Akapitzlist"/>
        <w:numPr>
          <w:ilvl w:val="1"/>
          <w:numId w:val="9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176A2C">
        <w:rPr>
          <w:rFonts w:ascii="Tahoma" w:hAnsi="Tahoma" w:cs="Tahoma"/>
          <w:lang w:eastAsia="pl-PL"/>
        </w:rPr>
        <w:t xml:space="preserve">dla </w:t>
      </w:r>
      <w:r w:rsidR="005D4A46" w:rsidRPr="00176A2C">
        <w:rPr>
          <w:rFonts w:ascii="Tahoma" w:hAnsi="Tahoma" w:cs="Tahoma"/>
          <w:lang w:eastAsia="pl-PL"/>
        </w:rPr>
        <w:t>O</w:t>
      </w:r>
      <w:r w:rsidRPr="00176A2C">
        <w:rPr>
          <w:rFonts w:ascii="Tahoma" w:hAnsi="Tahoma" w:cs="Tahoma"/>
          <w:lang w:eastAsia="pl-PL"/>
        </w:rPr>
        <w:t xml:space="preserve">dbioru końcowego Inwestycji jest dzień  </w:t>
      </w:r>
      <w:r w:rsidR="00176A2C" w:rsidRPr="00951CB1">
        <w:rPr>
          <w:rFonts w:ascii="Tahoma" w:hAnsi="Tahoma" w:cs="Tahoma"/>
          <w:highlight w:val="yellow"/>
          <w:lang w:eastAsia="pl-PL"/>
        </w:rPr>
        <w:t>………………</w:t>
      </w:r>
      <w:r w:rsidR="00176A2C" w:rsidRPr="00176A2C">
        <w:rPr>
          <w:rFonts w:ascii="Tahoma" w:hAnsi="Tahoma" w:cs="Tahoma"/>
          <w:lang w:eastAsia="pl-PL"/>
        </w:rPr>
        <w:t>……</w:t>
      </w:r>
      <w:r w:rsidR="00176A2C" w:rsidRPr="00176A2C" w:rsidDel="00176A2C">
        <w:rPr>
          <w:rFonts w:ascii="Tahoma" w:hAnsi="Tahoma" w:cs="Tahoma"/>
          <w:lang w:eastAsia="pl-PL"/>
        </w:rPr>
        <w:t xml:space="preserve"> </w:t>
      </w:r>
    </w:p>
    <w:p w14:paraId="5CD2303D" w14:textId="4F312C75" w:rsidR="008C7D77" w:rsidRPr="00176A2C" w:rsidRDefault="008C7D77">
      <w:pPr>
        <w:pStyle w:val="Akapitzlist"/>
        <w:numPr>
          <w:ilvl w:val="1"/>
          <w:numId w:val="9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176A2C">
        <w:rPr>
          <w:rFonts w:ascii="Tahoma" w:hAnsi="Tahoma" w:cs="Tahoma"/>
          <w:lang w:eastAsia="pl-PL"/>
        </w:rPr>
        <w:t xml:space="preserve">przedłożenia dokumentacji powykonawczej jest dzień </w:t>
      </w:r>
      <w:r w:rsidR="00176A2C" w:rsidRPr="00951CB1">
        <w:rPr>
          <w:rFonts w:ascii="Tahoma" w:hAnsi="Tahoma" w:cs="Tahoma"/>
          <w:highlight w:val="yellow"/>
          <w:lang w:eastAsia="pl-PL"/>
        </w:rPr>
        <w:t>………………</w:t>
      </w:r>
      <w:r w:rsidR="00176A2C" w:rsidRPr="00176A2C">
        <w:rPr>
          <w:rFonts w:ascii="Tahoma" w:hAnsi="Tahoma" w:cs="Tahoma"/>
          <w:lang w:eastAsia="pl-PL"/>
        </w:rPr>
        <w:t>……</w:t>
      </w:r>
    </w:p>
    <w:p w14:paraId="650A2CAB" w14:textId="065876E0" w:rsidR="00923DD2" w:rsidRPr="00176A2C" w:rsidRDefault="00923DD2">
      <w:pPr>
        <w:pStyle w:val="Akapitzlist"/>
        <w:numPr>
          <w:ilvl w:val="1"/>
          <w:numId w:val="9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176A2C">
        <w:rPr>
          <w:rFonts w:ascii="Tahoma" w:hAnsi="Tahoma" w:cs="Tahoma"/>
          <w:lang w:eastAsia="pl-PL"/>
        </w:rPr>
        <w:t xml:space="preserve">złożenia przez Wykonawcę kompletnego wniosku o wydanie pozwolenia na użytkowanie Inwestycji, w tym wszelkich dokumentów niezbędnych do uzyskania pozwolenia najpóźniej w dniu  </w:t>
      </w:r>
      <w:r w:rsidR="00176A2C" w:rsidRPr="00951CB1">
        <w:rPr>
          <w:rFonts w:ascii="Tahoma" w:hAnsi="Tahoma" w:cs="Tahoma"/>
          <w:highlight w:val="yellow"/>
          <w:lang w:eastAsia="pl-PL"/>
        </w:rPr>
        <w:t>…………………</w:t>
      </w:r>
      <w:r w:rsidR="00176A2C" w:rsidRPr="00176A2C">
        <w:rPr>
          <w:rFonts w:ascii="Tahoma" w:hAnsi="Tahoma" w:cs="Tahoma"/>
          <w:lang w:eastAsia="pl-PL"/>
        </w:rPr>
        <w:t>…</w:t>
      </w:r>
      <w:r w:rsidR="00176A2C" w:rsidRPr="00176A2C" w:rsidDel="00176A2C">
        <w:rPr>
          <w:rFonts w:ascii="Tahoma" w:hAnsi="Tahoma" w:cs="Tahoma"/>
          <w:lang w:eastAsia="pl-PL"/>
        </w:rPr>
        <w:t xml:space="preserve"> </w:t>
      </w:r>
    </w:p>
    <w:p w14:paraId="5C6E8F73" w14:textId="66139281" w:rsidR="00923DD2" w:rsidRPr="00951CB1" w:rsidRDefault="00923DD2">
      <w:pPr>
        <w:pStyle w:val="Akapitzlist"/>
        <w:numPr>
          <w:ilvl w:val="1"/>
          <w:numId w:val="9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b/>
          <w:bCs/>
          <w:lang w:eastAsia="pl-PL"/>
        </w:rPr>
      </w:pPr>
      <w:r w:rsidRPr="00176A2C">
        <w:rPr>
          <w:rFonts w:ascii="Tahoma" w:hAnsi="Tahoma" w:cs="Tahoma"/>
          <w:lang w:eastAsia="pl-PL"/>
        </w:rPr>
        <w:t xml:space="preserve">uzyskania przez Wykonawcę ostatecznego pozwolenia na użytkowanie Inwestycji jest dzień </w:t>
      </w:r>
      <w:r w:rsidR="00951CB1" w:rsidRPr="00951CB1">
        <w:rPr>
          <w:rFonts w:ascii="Tahoma" w:hAnsi="Tahoma" w:cs="Tahoma"/>
          <w:b/>
          <w:bCs/>
          <w:lang w:eastAsia="pl-PL"/>
        </w:rPr>
        <w:t xml:space="preserve">15 września 2024 r. </w:t>
      </w:r>
    </w:p>
    <w:p w14:paraId="56792ED8" w14:textId="75CDFF96" w:rsidR="00040B23" w:rsidRPr="00CB3477" w:rsidRDefault="00040B23">
      <w:pPr>
        <w:pStyle w:val="Akapitzlist"/>
        <w:numPr>
          <w:ilvl w:val="0"/>
          <w:numId w:val="8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</w:rPr>
      </w:pPr>
      <w:r w:rsidRPr="00CB3477">
        <w:rPr>
          <w:rFonts w:ascii="Tahoma" w:hAnsi="Tahoma" w:cs="Tahoma"/>
        </w:rPr>
        <w:t>Strony postanawiają, że w odpowiednie wydłużenie Harmonogramu rzeczowo-finansowego możliwe jest w przypadku opóźnień wynikających:</w:t>
      </w:r>
    </w:p>
    <w:p w14:paraId="24AF08AC" w14:textId="33A20A25" w:rsidR="00923DD2" w:rsidRPr="00CB3477" w:rsidRDefault="00923DD2">
      <w:pPr>
        <w:pStyle w:val="Akapitzlist"/>
        <w:numPr>
          <w:ilvl w:val="1"/>
          <w:numId w:val="10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 xml:space="preserve">z przyczyn, za które </w:t>
      </w:r>
      <w:r w:rsidR="00040B23" w:rsidRPr="00CB3477">
        <w:rPr>
          <w:rFonts w:ascii="Tahoma" w:hAnsi="Tahoma" w:cs="Tahoma"/>
          <w:lang w:eastAsia="pl-PL"/>
        </w:rPr>
        <w:t xml:space="preserve">wyłączną </w:t>
      </w:r>
      <w:r w:rsidRPr="00CB3477">
        <w:rPr>
          <w:rFonts w:ascii="Tahoma" w:hAnsi="Tahoma" w:cs="Tahoma"/>
          <w:lang w:eastAsia="pl-PL"/>
        </w:rPr>
        <w:t xml:space="preserve">odpowiedzialność ponosi </w:t>
      </w:r>
      <w:r w:rsidR="00A41C1C">
        <w:rPr>
          <w:rFonts w:ascii="Tahoma" w:hAnsi="Tahoma" w:cs="Tahoma"/>
          <w:lang w:eastAsia="pl-PL"/>
        </w:rPr>
        <w:t>Zamawiający</w:t>
      </w:r>
      <w:r w:rsidR="00756414">
        <w:rPr>
          <w:rFonts w:ascii="Tahoma" w:hAnsi="Tahoma" w:cs="Tahoma"/>
          <w:lang w:eastAsia="pl-PL"/>
        </w:rPr>
        <w:t>;</w:t>
      </w:r>
    </w:p>
    <w:p w14:paraId="69EC8566" w14:textId="7263B13A" w:rsidR="00923DD2" w:rsidRPr="00CB3477" w:rsidRDefault="00923DD2">
      <w:pPr>
        <w:pStyle w:val="Akapitzlist"/>
        <w:numPr>
          <w:ilvl w:val="1"/>
          <w:numId w:val="10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 xml:space="preserve">z działania </w:t>
      </w:r>
      <w:r w:rsidR="00CD2DB2">
        <w:rPr>
          <w:rFonts w:ascii="Tahoma" w:hAnsi="Tahoma" w:cs="Tahoma"/>
          <w:lang w:eastAsia="pl-PL"/>
        </w:rPr>
        <w:t>S</w:t>
      </w:r>
      <w:r w:rsidRPr="00CB3477">
        <w:rPr>
          <w:rFonts w:ascii="Tahoma" w:hAnsi="Tahoma" w:cs="Tahoma"/>
          <w:lang w:eastAsia="pl-PL"/>
        </w:rPr>
        <w:t xml:space="preserve">iły </w:t>
      </w:r>
      <w:r w:rsidR="00176A2C">
        <w:rPr>
          <w:rFonts w:ascii="Tahoma" w:hAnsi="Tahoma" w:cs="Tahoma"/>
          <w:lang w:eastAsia="pl-PL"/>
        </w:rPr>
        <w:t>W</w:t>
      </w:r>
      <w:r w:rsidRPr="00CB3477">
        <w:rPr>
          <w:rFonts w:ascii="Tahoma" w:hAnsi="Tahoma" w:cs="Tahoma"/>
          <w:lang w:eastAsia="pl-PL"/>
        </w:rPr>
        <w:t>yższej</w:t>
      </w:r>
      <w:r w:rsidRPr="000D6CF0">
        <w:rPr>
          <w:rFonts w:ascii="Tahoma" w:hAnsi="Tahoma" w:cs="Tahoma"/>
          <w:lang w:eastAsia="pl-PL"/>
        </w:rPr>
        <w:t>;</w:t>
      </w:r>
    </w:p>
    <w:p w14:paraId="72158550" w14:textId="44D78BB0" w:rsidR="00923DD2" w:rsidRPr="00D84146" w:rsidRDefault="004C635C">
      <w:pPr>
        <w:pStyle w:val="Akapitzlist"/>
        <w:numPr>
          <w:ilvl w:val="1"/>
          <w:numId w:val="10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D84146">
        <w:rPr>
          <w:rFonts w:ascii="Tahoma" w:hAnsi="Tahoma" w:cs="Tahoma"/>
          <w:lang w:eastAsia="pl-PL"/>
        </w:rPr>
        <w:t>z działań Niepogody</w:t>
      </w:r>
      <w:r w:rsidR="008D36A1">
        <w:rPr>
          <w:rFonts w:ascii="Tahoma" w:hAnsi="Tahoma" w:cs="Tahoma"/>
          <w:lang w:eastAsia="pl-PL"/>
        </w:rPr>
        <w:t xml:space="preserve">, jednak </w:t>
      </w:r>
      <w:r w:rsidR="008D36A1" w:rsidRPr="00D84146">
        <w:rPr>
          <w:rFonts w:ascii="Tahoma" w:hAnsi="Tahoma" w:cs="Tahoma"/>
          <w:lang w:eastAsia="pl-PL"/>
        </w:rPr>
        <w:t xml:space="preserve">Wykonawca </w:t>
      </w:r>
      <w:r w:rsidR="00923DD2" w:rsidRPr="00D84146">
        <w:rPr>
          <w:rFonts w:ascii="Tahoma" w:hAnsi="Tahoma" w:cs="Tahoma"/>
          <w:lang w:eastAsia="pl-PL"/>
        </w:rPr>
        <w:t>może powołać się wydłużenie terminów w związku z Niepogodą dopiero po przekroczeniu limitu 10 (dziesięć) Dni Roboczych</w:t>
      </w:r>
      <w:r w:rsidR="008D36A1">
        <w:rPr>
          <w:rFonts w:ascii="Tahoma" w:hAnsi="Tahoma" w:cs="Tahoma"/>
          <w:lang w:eastAsia="pl-PL"/>
        </w:rPr>
        <w:t xml:space="preserve">. </w:t>
      </w:r>
      <w:r w:rsidR="00923DD2" w:rsidRPr="00D84146">
        <w:rPr>
          <w:rFonts w:ascii="Tahoma" w:hAnsi="Tahoma" w:cs="Tahoma"/>
          <w:lang w:eastAsia="pl-PL"/>
        </w:rPr>
        <w:t xml:space="preserve">Stan Niepogody za dany dzień prowadzenia </w:t>
      </w:r>
      <w:r w:rsidR="00923DD2" w:rsidRPr="00D84146">
        <w:rPr>
          <w:rFonts w:ascii="Tahoma" w:hAnsi="Tahoma" w:cs="Tahoma"/>
          <w:lang w:eastAsia="pl-PL"/>
        </w:rPr>
        <w:lastRenderedPageBreak/>
        <w:t xml:space="preserve">prac podlega niezwłocznemu protokolarnemu stwierdzeniu minimum przez </w:t>
      </w:r>
      <w:r w:rsidR="00CD2DB2" w:rsidRPr="00D84146">
        <w:rPr>
          <w:rFonts w:ascii="Tahoma" w:hAnsi="Tahoma" w:cs="Tahoma"/>
          <w:lang w:eastAsia="pl-PL"/>
        </w:rPr>
        <w:t>k</w:t>
      </w:r>
      <w:r w:rsidR="00923DD2" w:rsidRPr="00D84146">
        <w:rPr>
          <w:rFonts w:ascii="Tahoma" w:hAnsi="Tahoma" w:cs="Tahoma"/>
          <w:lang w:eastAsia="pl-PL"/>
        </w:rPr>
        <w:t xml:space="preserve">ierownika </w:t>
      </w:r>
      <w:r w:rsidR="00CD2DB2" w:rsidRPr="00D84146">
        <w:rPr>
          <w:rFonts w:ascii="Tahoma" w:hAnsi="Tahoma" w:cs="Tahoma"/>
          <w:lang w:eastAsia="pl-PL"/>
        </w:rPr>
        <w:t>b</w:t>
      </w:r>
      <w:r w:rsidR="00923DD2" w:rsidRPr="00D84146">
        <w:rPr>
          <w:rFonts w:ascii="Tahoma" w:hAnsi="Tahoma" w:cs="Tahoma"/>
          <w:lang w:eastAsia="pl-PL"/>
        </w:rPr>
        <w:t xml:space="preserve">udowy, </w:t>
      </w:r>
      <w:r w:rsidR="0025316F">
        <w:rPr>
          <w:rFonts w:ascii="Tahoma" w:hAnsi="Tahoma" w:cs="Tahoma"/>
          <w:lang w:eastAsia="pl-PL"/>
        </w:rPr>
        <w:t>i</w:t>
      </w:r>
      <w:r w:rsidR="00923DD2" w:rsidRPr="00D84146">
        <w:rPr>
          <w:rFonts w:ascii="Tahoma" w:hAnsi="Tahoma" w:cs="Tahoma"/>
          <w:lang w:eastAsia="pl-PL"/>
        </w:rPr>
        <w:t xml:space="preserve">nspektora </w:t>
      </w:r>
      <w:r w:rsidR="0025316F">
        <w:rPr>
          <w:rFonts w:ascii="Tahoma" w:hAnsi="Tahoma" w:cs="Tahoma"/>
          <w:lang w:eastAsia="pl-PL"/>
        </w:rPr>
        <w:t>n</w:t>
      </w:r>
      <w:r w:rsidR="00923DD2" w:rsidRPr="00D84146">
        <w:rPr>
          <w:rFonts w:ascii="Tahoma" w:hAnsi="Tahoma" w:cs="Tahoma"/>
          <w:lang w:eastAsia="pl-PL"/>
        </w:rPr>
        <w:t xml:space="preserve">adzoru </w:t>
      </w:r>
      <w:r w:rsidR="0025316F">
        <w:rPr>
          <w:rFonts w:ascii="Tahoma" w:hAnsi="Tahoma" w:cs="Tahoma"/>
          <w:lang w:eastAsia="pl-PL"/>
        </w:rPr>
        <w:t>i</w:t>
      </w:r>
      <w:r w:rsidR="00A41C1C" w:rsidRPr="00D84146">
        <w:rPr>
          <w:rFonts w:ascii="Tahoma" w:hAnsi="Tahoma" w:cs="Tahoma"/>
          <w:lang w:eastAsia="pl-PL"/>
        </w:rPr>
        <w:t>nwestorskiego</w:t>
      </w:r>
      <w:r w:rsidR="00923DD2" w:rsidRPr="00D84146">
        <w:rPr>
          <w:rFonts w:ascii="Tahoma" w:hAnsi="Tahoma" w:cs="Tahoma"/>
          <w:lang w:eastAsia="pl-PL"/>
        </w:rPr>
        <w:t xml:space="preserve">, oraz </w:t>
      </w:r>
      <w:r w:rsidR="0025316F">
        <w:rPr>
          <w:rFonts w:ascii="Tahoma" w:hAnsi="Tahoma" w:cs="Tahoma"/>
          <w:lang w:eastAsia="pl-PL"/>
        </w:rPr>
        <w:t>d</w:t>
      </w:r>
      <w:r w:rsidR="00923DD2" w:rsidRPr="00D84146">
        <w:rPr>
          <w:rFonts w:ascii="Tahoma" w:hAnsi="Tahoma" w:cs="Tahoma"/>
          <w:lang w:eastAsia="pl-PL"/>
        </w:rPr>
        <w:t xml:space="preserve">yrektora Zakładu lub osobę przez niego upoważnioną. W razie braku jednomyślności rozstrzyga stanowisko </w:t>
      </w:r>
      <w:r w:rsidR="0025316F">
        <w:rPr>
          <w:rFonts w:ascii="Tahoma" w:hAnsi="Tahoma" w:cs="Tahoma"/>
          <w:lang w:eastAsia="pl-PL"/>
        </w:rPr>
        <w:t>i</w:t>
      </w:r>
      <w:r w:rsidR="00923DD2" w:rsidRPr="00D84146">
        <w:rPr>
          <w:rFonts w:ascii="Tahoma" w:hAnsi="Tahoma" w:cs="Tahoma"/>
          <w:lang w:eastAsia="pl-PL"/>
        </w:rPr>
        <w:t xml:space="preserve">nspektora </w:t>
      </w:r>
      <w:r w:rsidR="0025316F">
        <w:rPr>
          <w:rFonts w:ascii="Tahoma" w:hAnsi="Tahoma" w:cs="Tahoma"/>
          <w:lang w:eastAsia="pl-PL"/>
        </w:rPr>
        <w:t>n</w:t>
      </w:r>
      <w:r w:rsidR="00923DD2" w:rsidRPr="00D84146">
        <w:rPr>
          <w:rFonts w:ascii="Tahoma" w:hAnsi="Tahoma" w:cs="Tahoma"/>
          <w:lang w:eastAsia="pl-PL"/>
        </w:rPr>
        <w:t xml:space="preserve">adzoru </w:t>
      </w:r>
      <w:r w:rsidR="0025316F">
        <w:rPr>
          <w:rFonts w:ascii="Tahoma" w:hAnsi="Tahoma" w:cs="Tahoma"/>
          <w:lang w:eastAsia="pl-PL"/>
        </w:rPr>
        <w:t>i</w:t>
      </w:r>
      <w:r w:rsidR="00A41C1C" w:rsidRPr="00D84146">
        <w:rPr>
          <w:rFonts w:ascii="Tahoma" w:hAnsi="Tahoma" w:cs="Tahoma"/>
          <w:lang w:eastAsia="pl-PL"/>
        </w:rPr>
        <w:t>nwestorskiego</w:t>
      </w:r>
      <w:r w:rsidR="00923DD2" w:rsidRPr="00D84146">
        <w:rPr>
          <w:rFonts w:ascii="Tahoma" w:hAnsi="Tahoma" w:cs="Tahoma"/>
          <w:lang w:eastAsia="pl-PL"/>
        </w:rPr>
        <w:t xml:space="preserve">, a wówczas Roboty Budowlane w zakresie objętym decyzją </w:t>
      </w:r>
      <w:r w:rsidR="0025316F">
        <w:rPr>
          <w:rFonts w:ascii="Tahoma" w:hAnsi="Tahoma" w:cs="Tahoma"/>
          <w:lang w:eastAsia="pl-PL"/>
        </w:rPr>
        <w:t>i</w:t>
      </w:r>
      <w:r w:rsidR="00923DD2" w:rsidRPr="00D84146">
        <w:rPr>
          <w:rFonts w:ascii="Tahoma" w:hAnsi="Tahoma" w:cs="Tahoma"/>
          <w:lang w:eastAsia="pl-PL"/>
        </w:rPr>
        <w:t xml:space="preserve">nspektora </w:t>
      </w:r>
      <w:r w:rsidR="0025316F">
        <w:rPr>
          <w:rFonts w:ascii="Tahoma" w:hAnsi="Tahoma" w:cs="Tahoma"/>
          <w:lang w:eastAsia="pl-PL"/>
        </w:rPr>
        <w:t>n</w:t>
      </w:r>
      <w:r w:rsidR="00923DD2" w:rsidRPr="00D84146">
        <w:rPr>
          <w:rFonts w:ascii="Tahoma" w:hAnsi="Tahoma" w:cs="Tahoma"/>
          <w:lang w:eastAsia="pl-PL"/>
        </w:rPr>
        <w:t xml:space="preserve">adzoru </w:t>
      </w:r>
      <w:r w:rsidR="0025316F">
        <w:rPr>
          <w:rFonts w:ascii="Tahoma" w:hAnsi="Tahoma" w:cs="Tahoma"/>
          <w:lang w:eastAsia="pl-PL"/>
        </w:rPr>
        <w:t>i</w:t>
      </w:r>
      <w:r w:rsidR="00A41C1C" w:rsidRPr="00D84146">
        <w:rPr>
          <w:rFonts w:ascii="Tahoma" w:hAnsi="Tahoma" w:cs="Tahoma"/>
          <w:lang w:eastAsia="pl-PL"/>
        </w:rPr>
        <w:t>nwestorskiego</w:t>
      </w:r>
      <w:r w:rsidR="00923DD2" w:rsidRPr="00D84146">
        <w:rPr>
          <w:rFonts w:ascii="Tahoma" w:hAnsi="Tahoma" w:cs="Tahoma"/>
          <w:lang w:eastAsia="pl-PL"/>
        </w:rPr>
        <w:t xml:space="preserve"> są prowadzone na ryzyko </w:t>
      </w:r>
      <w:r w:rsidR="00A41C1C" w:rsidRPr="00D84146">
        <w:rPr>
          <w:rFonts w:ascii="Tahoma" w:hAnsi="Tahoma" w:cs="Tahoma"/>
          <w:lang w:eastAsia="pl-PL"/>
        </w:rPr>
        <w:t>Zamawiającego</w:t>
      </w:r>
      <w:r w:rsidR="00923DD2" w:rsidRPr="00D84146">
        <w:rPr>
          <w:rFonts w:ascii="Tahoma" w:hAnsi="Tahoma" w:cs="Tahoma"/>
          <w:lang w:eastAsia="pl-PL"/>
        </w:rPr>
        <w:t xml:space="preserve">. Stan Niepogody za dany dzień podlega wpisowi do </w:t>
      </w:r>
      <w:r w:rsidR="00681D42" w:rsidRPr="00D84146">
        <w:rPr>
          <w:rFonts w:ascii="Tahoma" w:hAnsi="Tahoma" w:cs="Tahoma"/>
          <w:lang w:eastAsia="pl-PL"/>
        </w:rPr>
        <w:t>d</w:t>
      </w:r>
      <w:r w:rsidR="00923DD2" w:rsidRPr="00D84146">
        <w:rPr>
          <w:rFonts w:ascii="Tahoma" w:hAnsi="Tahoma" w:cs="Tahoma"/>
          <w:lang w:eastAsia="pl-PL"/>
        </w:rPr>
        <w:t xml:space="preserve">ziennika </w:t>
      </w:r>
      <w:r w:rsidR="00681D42" w:rsidRPr="00D84146">
        <w:rPr>
          <w:rFonts w:ascii="Tahoma" w:hAnsi="Tahoma" w:cs="Tahoma"/>
          <w:lang w:eastAsia="pl-PL"/>
        </w:rPr>
        <w:t>b</w:t>
      </w:r>
      <w:r w:rsidR="00923DD2" w:rsidRPr="00D84146">
        <w:rPr>
          <w:rFonts w:ascii="Tahoma" w:hAnsi="Tahoma" w:cs="Tahoma"/>
          <w:lang w:eastAsia="pl-PL"/>
        </w:rPr>
        <w:t xml:space="preserve">udowy. </w:t>
      </w:r>
      <w:r w:rsidR="0025316F" w:rsidRPr="0025316F">
        <w:rPr>
          <w:rFonts w:ascii="Tahoma" w:hAnsi="Tahoma" w:cs="Tahoma"/>
          <w:lang w:eastAsia="pl-PL"/>
        </w:rPr>
        <w:t>Jeżeli</w:t>
      </w:r>
      <w:r w:rsidR="0025316F">
        <w:rPr>
          <w:rFonts w:ascii="Tahoma" w:hAnsi="Tahoma" w:cs="Tahoma"/>
          <w:lang w:eastAsia="pl-PL"/>
        </w:rPr>
        <w:t xml:space="preserve"> </w:t>
      </w:r>
      <w:r w:rsidR="0025316F" w:rsidRPr="00D84146">
        <w:rPr>
          <w:rFonts w:ascii="Tahoma" w:hAnsi="Tahoma" w:cs="Tahoma"/>
          <w:lang w:eastAsia="pl-PL"/>
        </w:rPr>
        <w:t>okresy Niepogody trwały łącznie dłużej niż 10 (dziesięć) Dni Roboczych lub z okoliczności wynika, że te 10 Dni Roboczych zostanie przekroczone lub</w:t>
      </w:r>
      <w:r w:rsidR="0025316F">
        <w:rPr>
          <w:rFonts w:ascii="Tahoma" w:hAnsi="Tahoma" w:cs="Tahoma"/>
          <w:lang w:eastAsia="pl-PL"/>
        </w:rPr>
        <w:t xml:space="preserve"> </w:t>
      </w:r>
      <w:r w:rsidR="0025316F" w:rsidRPr="00D84146">
        <w:rPr>
          <w:rFonts w:ascii="Tahoma" w:hAnsi="Tahoma" w:cs="Tahoma"/>
          <w:lang w:eastAsia="pl-PL"/>
        </w:rPr>
        <w:t>wystąpiły inne niedające się przewidzieć okoliczności zagrażające dotrzymanie terminom określonym w ust. 2 powyżej</w:t>
      </w:r>
      <w:r w:rsidR="00681D42" w:rsidRPr="00FF4151">
        <w:rPr>
          <w:rFonts w:ascii="Tahoma" w:hAnsi="Tahoma" w:cs="Tahoma"/>
          <w:lang w:eastAsia="pl-PL"/>
        </w:rPr>
        <w:t>, Strony przystąpią do rozmów mających na celu określenie działań zapewniających dotrzymanie termin</w:t>
      </w:r>
      <w:r w:rsidR="00681D42">
        <w:rPr>
          <w:rFonts w:ascii="Tahoma" w:hAnsi="Tahoma" w:cs="Tahoma"/>
          <w:lang w:eastAsia="pl-PL"/>
        </w:rPr>
        <w:t>u;</w:t>
      </w:r>
    </w:p>
    <w:p w14:paraId="1AB30FC6" w14:textId="00357498" w:rsidR="00662331" w:rsidRPr="00CB3477" w:rsidRDefault="00923DD2">
      <w:pPr>
        <w:pStyle w:val="Akapitzlist"/>
        <w:numPr>
          <w:ilvl w:val="1"/>
          <w:numId w:val="10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 xml:space="preserve">z przyczyn niezależnych od </w:t>
      </w:r>
      <w:r w:rsidR="000D6CF0">
        <w:rPr>
          <w:rFonts w:ascii="Tahoma" w:hAnsi="Tahoma" w:cs="Tahoma"/>
          <w:lang w:eastAsia="pl-PL"/>
        </w:rPr>
        <w:t>Stron</w:t>
      </w:r>
      <w:r w:rsidRPr="00CB3477">
        <w:rPr>
          <w:rFonts w:ascii="Tahoma" w:hAnsi="Tahoma" w:cs="Tahoma"/>
          <w:lang w:eastAsia="pl-PL"/>
        </w:rPr>
        <w:t xml:space="preserve"> i przez W</w:t>
      </w:r>
      <w:r w:rsidR="005F795F" w:rsidRPr="00CB3477">
        <w:rPr>
          <w:rFonts w:ascii="Tahoma" w:hAnsi="Tahoma" w:cs="Tahoma"/>
          <w:lang w:eastAsia="pl-PL"/>
        </w:rPr>
        <w:t>ykonawcę</w:t>
      </w:r>
      <w:r w:rsidRPr="00CB3477">
        <w:rPr>
          <w:rFonts w:ascii="Tahoma" w:hAnsi="Tahoma" w:cs="Tahoma"/>
          <w:lang w:eastAsia="pl-PL"/>
        </w:rPr>
        <w:t xml:space="preserve"> niezawinionych, gdy właściwe organy administracji wstrzymają realizację Inwestycji;</w:t>
      </w:r>
    </w:p>
    <w:p w14:paraId="5548EC7E" w14:textId="7F13741F" w:rsidR="00923DD2" w:rsidRPr="00CB3477" w:rsidRDefault="00923DD2">
      <w:pPr>
        <w:pStyle w:val="Akapitzlist"/>
        <w:numPr>
          <w:ilvl w:val="1"/>
          <w:numId w:val="10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 xml:space="preserve">z </w:t>
      </w:r>
      <w:r w:rsidR="0025316F">
        <w:rPr>
          <w:rFonts w:ascii="Tahoma" w:hAnsi="Tahoma" w:cs="Tahoma"/>
          <w:lang w:eastAsia="pl-PL"/>
        </w:rPr>
        <w:t>działań</w:t>
      </w:r>
      <w:r w:rsidR="0025316F" w:rsidRPr="00CB3477">
        <w:rPr>
          <w:rFonts w:ascii="Tahoma" w:hAnsi="Tahoma" w:cs="Tahoma"/>
          <w:lang w:eastAsia="pl-PL"/>
        </w:rPr>
        <w:t xml:space="preserve"> </w:t>
      </w:r>
      <w:r w:rsidR="0025316F">
        <w:rPr>
          <w:rFonts w:ascii="Tahoma" w:hAnsi="Tahoma" w:cs="Tahoma"/>
          <w:lang w:eastAsia="pl-PL"/>
        </w:rPr>
        <w:t>osób</w:t>
      </w:r>
      <w:r w:rsidR="0025316F" w:rsidRPr="00CB3477">
        <w:rPr>
          <w:rFonts w:ascii="Tahoma" w:hAnsi="Tahoma" w:cs="Tahoma"/>
          <w:lang w:eastAsia="pl-PL"/>
        </w:rPr>
        <w:t xml:space="preserve"> </w:t>
      </w:r>
      <w:r w:rsidR="0025316F">
        <w:rPr>
          <w:rFonts w:ascii="Tahoma" w:hAnsi="Tahoma" w:cs="Tahoma"/>
          <w:lang w:eastAsia="pl-PL"/>
        </w:rPr>
        <w:t>trzecich</w:t>
      </w:r>
      <w:r w:rsidRPr="00CB3477">
        <w:rPr>
          <w:rFonts w:ascii="Tahoma" w:hAnsi="Tahoma" w:cs="Tahoma"/>
          <w:lang w:eastAsia="pl-PL"/>
        </w:rPr>
        <w:t xml:space="preserve">, za </w:t>
      </w:r>
      <w:r w:rsidR="0025316F">
        <w:rPr>
          <w:rFonts w:ascii="Tahoma" w:hAnsi="Tahoma" w:cs="Tahoma"/>
          <w:lang w:eastAsia="pl-PL"/>
        </w:rPr>
        <w:t>które</w:t>
      </w:r>
      <w:r w:rsidR="0025316F" w:rsidRPr="00CB3477">
        <w:rPr>
          <w:rFonts w:ascii="Tahoma" w:hAnsi="Tahoma" w:cs="Tahoma"/>
          <w:lang w:eastAsia="pl-PL"/>
        </w:rPr>
        <w:t xml:space="preserve"> </w:t>
      </w:r>
      <w:r w:rsidRPr="00CB3477">
        <w:rPr>
          <w:rFonts w:ascii="Tahoma" w:hAnsi="Tahoma" w:cs="Tahoma"/>
          <w:lang w:eastAsia="pl-PL"/>
        </w:rPr>
        <w:t>W</w:t>
      </w:r>
      <w:r w:rsidR="005F795F" w:rsidRPr="00CB3477">
        <w:rPr>
          <w:rFonts w:ascii="Tahoma" w:hAnsi="Tahoma" w:cs="Tahoma"/>
          <w:lang w:eastAsia="pl-PL"/>
        </w:rPr>
        <w:t>ykonawca</w:t>
      </w:r>
      <w:r w:rsidRPr="00CB3477">
        <w:rPr>
          <w:rFonts w:ascii="Tahoma" w:hAnsi="Tahoma" w:cs="Tahoma"/>
          <w:lang w:eastAsia="pl-PL"/>
        </w:rPr>
        <w:t xml:space="preserve"> nie ponosi odpowiedzialności, i działaniom których oraz ich skutkom W</w:t>
      </w:r>
      <w:r w:rsidR="005F795F" w:rsidRPr="00CB3477">
        <w:rPr>
          <w:rFonts w:ascii="Tahoma" w:hAnsi="Tahoma" w:cs="Tahoma"/>
          <w:lang w:eastAsia="pl-PL"/>
        </w:rPr>
        <w:t>ykonawca</w:t>
      </w:r>
      <w:r w:rsidRPr="00CB3477">
        <w:rPr>
          <w:rFonts w:ascii="Tahoma" w:hAnsi="Tahoma" w:cs="Tahoma"/>
          <w:lang w:eastAsia="pl-PL"/>
        </w:rPr>
        <w:t xml:space="preserve"> nie mógł zapobiec pomimo zachowania należytej staranności;</w:t>
      </w:r>
    </w:p>
    <w:p w14:paraId="523ADC12" w14:textId="22AC1A88" w:rsidR="00923DD2" w:rsidRPr="00CB3477" w:rsidRDefault="00923DD2">
      <w:pPr>
        <w:pStyle w:val="Akapitzlist"/>
        <w:numPr>
          <w:ilvl w:val="1"/>
          <w:numId w:val="10"/>
        </w:numPr>
        <w:tabs>
          <w:tab w:val="left" w:pos="2310"/>
        </w:tabs>
        <w:suppressAutoHyphens w:val="0"/>
        <w:autoSpaceDE/>
        <w:jc w:val="both"/>
        <w:rPr>
          <w:lang w:eastAsia="pl-PL"/>
        </w:rPr>
      </w:pPr>
      <w:r w:rsidRPr="00CB3477">
        <w:rPr>
          <w:rFonts w:ascii="Tahoma" w:hAnsi="Tahoma" w:cs="Tahoma"/>
          <w:lang w:eastAsia="pl-PL"/>
        </w:rPr>
        <w:t>z przeszkód związanych z nieznanymi W</w:t>
      </w:r>
      <w:r w:rsidR="005F795F" w:rsidRPr="00CB3477">
        <w:rPr>
          <w:rFonts w:ascii="Tahoma" w:hAnsi="Tahoma" w:cs="Tahoma"/>
          <w:lang w:eastAsia="pl-PL"/>
        </w:rPr>
        <w:t>ykonawcy</w:t>
      </w:r>
      <w:r w:rsidR="0025316F">
        <w:rPr>
          <w:rFonts w:ascii="Tahoma" w:hAnsi="Tahoma" w:cs="Tahoma"/>
          <w:lang w:eastAsia="pl-PL"/>
        </w:rPr>
        <w:t xml:space="preserve"> w chwili zawierania Umowy,</w:t>
      </w:r>
      <w:r w:rsidRPr="00CB3477">
        <w:rPr>
          <w:rFonts w:ascii="Tahoma" w:hAnsi="Tahoma" w:cs="Tahoma"/>
          <w:lang w:eastAsia="pl-PL"/>
        </w:rPr>
        <w:t xml:space="preserve"> </w:t>
      </w:r>
      <w:r w:rsidR="0025316F" w:rsidRPr="00CB3477">
        <w:rPr>
          <w:rFonts w:ascii="Tahoma" w:hAnsi="Tahoma" w:cs="Tahoma"/>
          <w:lang w:eastAsia="pl-PL"/>
        </w:rPr>
        <w:t xml:space="preserve">pomimo zachowania </w:t>
      </w:r>
      <w:r w:rsidR="0025316F">
        <w:rPr>
          <w:rFonts w:ascii="Tahoma" w:hAnsi="Tahoma" w:cs="Tahoma"/>
          <w:lang w:eastAsia="pl-PL"/>
        </w:rPr>
        <w:t xml:space="preserve">przez niego </w:t>
      </w:r>
      <w:r w:rsidR="0025316F" w:rsidRPr="00CB3477">
        <w:rPr>
          <w:rFonts w:ascii="Tahoma" w:hAnsi="Tahoma" w:cs="Tahoma"/>
          <w:lang w:eastAsia="pl-PL"/>
        </w:rPr>
        <w:t>należytej staranności</w:t>
      </w:r>
      <w:r w:rsidR="0025316F">
        <w:rPr>
          <w:rFonts w:ascii="Tahoma" w:hAnsi="Tahoma" w:cs="Tahoma"/>
          <w:lang w:eastAsia="pl-PL"/>
        </w:rPr>
        <w:t>,</w:t>
      </w:r>
      <w:r w:rsidR="0025316F" w:rsidRPr="00CB3477" w:rsidDel="0025316F">
        <w:rPr>
          <w:rFonts w:ascii="Tahoma" w:hAnsi="Tahoma" w:cs="Tahoma"/>
          <w:lang w:eastAsia="pl-PL"/>
        </w:rPr>
        <w:t xml:space="preserve"> </w:t>
      </w:r>
      <w:r w:rsidRPr="00CB3477">
        <w:rPr>
          <w:rFonts w:ascii="Tahoma" w:hAnsi="Tahoma" w:cs="Tahoma"/>
          <w:lang w:eastAsia="pl-PL"/>
        </w:rPr>
        <w:t xml:space="preserve">właściwościami gruntów, na których ma być realizowana Inwestycja, </w:t>
      </w:r>
      <w:r w:rsidR="0025316F">
        <w:rPr>
          <w:rFonts w:ascii="Tahoma" w:hAnsi="Tahoma" w:cs="Tahoma"/>
          <w:lang w:eastAsia="pl-PL"/>
        </w:rPr>
        <w:t>które utrudniają</w:t>
      </w:r>
      <w:r w:rsidR="0025316F" w:rsidRPr="00CB3477">
        <w:rPr>
          <w:rFonts w:ascii="Tahoma" w:hAnsi="Tahoma" w:cs="Tahoma"/>
          <w:lang w:eastAsia="pl-PL"/>
        </w:rPr>
        <w:t xml:space="preserve"> </w:t>
      </w:r>
      <w:r w:rsidRPr="00CB3477">
        <w:rPr>
          <w:rFonts w:ascii="Tahoma" w:hAnsi="Tahoma" w:cs="Tahoma"/>
          <w:lang w:eastAsia="pl-PL"/>
        </w:rPr>
        <w:t xml:space="preserve">realizację prac zgodnie z </w:t>
      </w:r>
      <w:r w:rsidR="008D36A1">
        <w:rPr>
          <w:rFonts w:ascii="Tahoma" w:hAnsi="Tahoma" w:cs="Tahoma"/>
          <w:lang w:eastAsia="pl-PL"/>
        </w:rPr>
        <w:t>H</w:t>
      </w:r>
      <w:r w:rsidRPr="00CB3477">
        <w:rPr>
          <w:rFonts w:ascii="Tahoma" w:hAnsi="Tahoma" w:cs="Tahoma"/>
          <w:lang w:eastAsia="pl-PL"/>
        </w:rPr>
        <w:t>armonogramem rzeczowo-finansowym w tym w szczególności nietypową strukturą geologiczną, podziemnymi budowlami, znaleziskami archeologicznymi, zanieczyszczeniami gruntu</w:t>
      </w:r>
      <w:r w:rsidR="0025316F">
        <w:rPr>
          <w:rFonts w:ascii="Tahoma" w:hAnsi="Tahoma" w:cs="Tahoma"/>
          <w:lang w:eastAsia="pl-PL"/>
        </w:rPr>
        <w:t>.</w:t>
      </w:r>
      <w:r w:rsidRPr="00CB3477">
        <w:rPr>
          <w:rFonts w:ascii="Tahoma" w:hAnsi="Tahoma" w:cs="Tahoma"/>
          <w:lang w:eastAsia="pl-PL"/>
        </w:rPr>
        <w:t xml:space="preserve"> </w:t>
      </w:r>
    </w:p>
    <w:p w14:paraId="28B7E2CD" w14:textId="6BD1A42D" w:rsidR="00176A2C" w:rsidRPr="00176A2C" w:rsidRDefault="00176A2C">
      <w:pPr>
        <w:pStyle w:val="Akapitzlist"/>
        <w:numPr>
          <w:ilvl w:val="0"/>
          <w:numId w:val="8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</w:rPr>
        <w:t xml:space="preserve">Wykonawca zobowiązany jest  niezwłocznie informować </w:t>
      </w:r>
      <w:r>
        <w:rPr>
          <w:rFonts w:ascii="Tahoma" w:hAnsi="Tahoma" w:cs="Tahoma"/>
        </w:rPr>
        <w:t>Zamawiającego</w:t>
      </w:r>
      <w:r w:rsidRPr="00CB3477">
        <w:rPr>
          <w:rFonts w:ascii="Tahoma" w:hAnsi="Tahoma" w:cs="Tahoma"/>
        </w:rPr>
        <w:t xml:space="preserve"> o wszelkich przypadkach wstrzymania robót lub opóźnieniach w realizacji prac oraz innych okolicznościach mogących mieć wpływ na dochowanie </w:t>
      </w:r>
      <w:r>
        <w:rPr>
          <w:rFonts w:ascii="Tahoma" w:hAnsi="Tahoma" w:cs="Tahoma"/>
        </w:rPr>
        <w:t>H</w:t>
      </w:r>
      <w:r w:rsidRPr="00CB3477">
        <w:rPr>
          <w:rFonts w:ascii="Tahoma" w:hAnsi="Tahoma" w:cs="Tahoma"/>
        </w:rPr>
        <w:t>armonogramu rzeczowo-finansowego.</w:t>
      </w:r>
    </w:p>
    <w:p w14:paraId="67EE02C6" w14:textId="2835883A" w:rsidR="00176A2C" w:rsidRPr="00176A2C" w:rsidRDefault="00176A2C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lang w:eastAsia="pl-PL"/>
        </w:rPr>
      </w:pPr>
      <w:r w:rsidRPr="00176A2C">
        <w:rPr>
          <w:rFonts w:ascii="Tahoma" w:hAnsi="Tahoma" w:cs="Tahoma"/>
          <w:lang w:eastAsia="pl-PL"/>
        </w:rPr>
        <w:t>W przypadku przekroczenia któregokolwiek z terminów określonych w ust. 2 powyżej bądź w Harmonogramie rzeczowo-finansowym o ponad 2 (dwa) tygodnie, Wykonawca zobowiązany jest przedłożyć Zamawiającemu niezwłocznie pisemny plan naprawczy celem jego omówienia oraz zatwierdzenia, po ewentualnym wprowadzeniu zmian.</w:t>
      </w:r>
    </w:p>
    <w:p w14:paraId="741146B5" w14:textId="10AD10AC" w:rsidR="009C6263" w:rsidRPr="009C6263" w:rsidRDefault="006569B6" w:rsidP="009C6263">
      <w:pPr>
        <w:pStyle w:val="Akapitzlist"/>
        <w:numPr>
          <w:ilvl w:val="0"/>
          <w:numId w:val="25"/>
        </w:numPr>
        <w:rPr>
          <w:rFonts w:ascii="Tahoma" w:hAnsi="Tahoma" w:cs="Tahoma"/>
        </w:rPr>
      </w:pPr>
      <w:r w:rsidRPr="00D33E14">
        <w:rPr>
          <w:rFonts w:ascii="Tahoma" w:hAnsi="Tahoma" w:cs="Tahoma"/>
        </w:rPr>
        <w:t xml:space="preserve">W przypadku wystąpienia znacznego opóźnienia Wykonawcy </w:t>
      </w:r>
      <w:r w:rsidR="00D33E14" w:rsidRPr="00D33E14">
        <w:rPr>
          <w:rFonts w:ascii="Tahoma" w:hAnsi="Tahoma" w:cs="Tahoma"/>
        </w:rPr>
        <w:t xml:space="preserve">tj. przekraczającego 10 (dziesięć) Dni roboczych </w:t>
      </w:r>
      <w:r w:rsidRPr="00D33E14">
        <w:rPr>
          <w:rFonts w:ascii="Tahoma" w:hAnsi="Tahoma" w:cs="Tahoma"/>
        </w:rPr>
        <w:t xml:space="preserve">w stosunku do </w:t>
      </w:r>
      <w:r w:rsidRPr="00D33E14">
        <w:rPr>
          <w:rFonts w:ascii="Tahoma" w:hAnsi="Tahoma" w:cs="Tahoma"/>
          <w:lang w:eastAsia="pl-PL"/>
        </w:rPr>
        <w:t xml:space="preserve">Harmonogramu </w:t>
      </w:r>
      <w:r w:rsidR="0025316F" w:rsidRPr="00D33E14">
        <w:rPr>
          <w:rFonts w:ascii="Tahoma" w:hAnsi="Tahoma" w:cs="Tahoma"/>
          <w:lang w:eastAsia="pl-PL"/>
        </w:rPr>
        <w:t>r</w:t>
      </w:r>
      <w:r w:rsidRPr="00D33E14">
        <w:rPr>
          <w:rFonts w:ascii="Tahoma" w:hAnsi="Tahoma" w:cs="Tahoma"/>
          <w:lang w:eastAsia="pl-PL"/>
        </w:rPr>
        <w:t>zeczowo-</w:t>
      </w:r>
      <w:r w:rsidR="0025316F" w:rsidRPr="00D33E14">
        <w:rPr>
          <w:rFonts w:ascii="Tahoma" w:hAnsi="Tahoma" w:cs="Tahoma"/>
          <w:lang w:eastAsia="pl-PL"/>
        </w:rPr>
        <w:t>f</w:t>
      </w:r>
      <w:r w:rsidRPr="00D33E14">
        <w:rPr>
          <w:rFonts w:ascii="Tahoma" w:hAnsi="Tahoma" w:cs="Tahoma"/>
          <w:lang w:eastAsia="pl-PL"/>
        </w:rPr>
        <w:t>inansowego, Zamawiający</w:t>
      </w:r>
      <w:r w:rsidRPr="00D33E14">
        <w:rPr>
          <w:rFonts w:ascii="Tahoma" w:hAnsi="Tahoma" w:cs="Tahoma"/>
        </w:rPr>
        <w:t xml:space="preserve"> po bezskutecznym upływie wyznaczonego Wykonawcy terminu</w:t>
      </w:r>
      <w:r w:rsidR="00EF097B" w:rsidRPr="00D33E14">
        <w:rPr>
          <w:rFonts w:ascii="Tahoma" w:hAnsi="Tahoma" w:cs="Tahoma"/>
        </w:rPr>
        <w:t xml:space="preserve"> do</w:t>
      </w:r>
      <w:r w:rsidRPr="00D33E14">
        <w:rPr>
          <w:rFonts w:ascii="Tahoma" w:hAnsi="Tahoma" w:cs="Tahoma"/>
        </w:rPr>
        <w:t xml:space="preserve"> przedłożenia środków w celu nadrobienia opóźnienia, ma prawo zlecić wykonanie prac wykonawcy zastępczemu na koszt i ryzyko Wykonawcy.</w:t>
      </w:r>
      <w:r w:rsidR="00D33E14">
        <w:rPr>
          <w:rFonts w:ascii="Tahoma" w:hAnsi="Tahoma" w:cs="Tahoma"/>
        </w:rPr>
        <w:t xml:space="preserve"> Nie wpływa to na obowiązek zapłaty kar umownych określonych w umowie. </w:t>
      </w:r>
      <w:r w:rsidRPr="00D33E14">
        <w:rPr>
          <w:rFonts w:ascii="Tahoma" w:hAnsi="Tahoma" w:cs="Tahoma"/>
        </w:rPr>
        <w:t xml:space="preserve">Nie ma to zastosowania w przypadku wystąpienia zdefiniowanej w niniejszej umowie </w:t>
      </w:r>
      <w:r w:rsidR="0025316F" w:rsidRPr="00D33E14">
        <w:rPr>
          <w:rFonts w:ascii="Tahoma" w:hAnsi="Tahoma" w:cs="Tahoma"/>
        </w:rPr>
        <w:t>S</w:t>
      </w:r>
      <w:r w:rsidRPr="00D33E14">
        <w:rPr>
          <w:rFonts w:ascii="Tahoma" w:hAnsi="Tahoma" w:cs="Tahoma"/>
        </w:rPr>
        <w:t xml:space="preserve">iły </w:t>
      </w:r>
      <w:r w:rsidR="0025316F" w:rsidRPr="00D33E14">
        <w:rPr>
          <w:rFonts w:ascii="Tahoma" w:hAnsi="Tahoma" w:cs="Tahoma"/>
        </w:rPr>
        <w:t>W</w:t>
      </w:r>
      <w:r w:rsidRPr="00D33E14">
        <w:rPr>
          <w:rFonts w:ascii="Tahoma" w:hAnsi="Tahoma" w:cs="Tahoma"/>
        </w:rPr>
        <w:t>yższej.</w:t>
      </w:r>
    </w:p>
    <w:p w14:paraId="459C8F0D" w14:textId="77777777" w:rsidR="00662331" w:rsidRPr="00CB3477" w:rsidRDefault="00662331" w:rsidP="002F4AFE">
      <w:p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</w:p>
    <w:p w14:paraId="7BC569D9" w14:textId="5BF6074A" w:rsidR="009C6263" w:rsidRDefault="00662331" w:rsidP="009C6263">
      <w:pPr>
        <w:pStyle w:val="Nagwek2"/>
        <w:jc w:val="center"/>
        <w:rPr>
          <w:rFonts w:cs="Tahoma"/>
          <w:szCs w:val="20"/>
        </w:rPr>
      </w:pPr>
      <w:bookmarkStart w:id="5" w:name="_Toc164093619"/>
      <w:r w:rsidRPr="00CB3477">
        <w:rPr>
          <w:rFonts w:cs="Tahoma"/>
          <w:szCs w:val="20"/>
        </w:rPr>
        <w:t>§ 5 [</w:t>
      </w:r>
      <w:r w:rsidR="009C6263">
        <w:rPr>
          <w:rFonts w:cs="Tahoma"/>
          <w:szCs w:val="20"/>
        </w:rPr>
        <w:t>Wynagrodzenie</w:t>
      </w:r>
      <w:r w:rsidRPr="00CB3477">
        <w:rPr>
          <w:rFonts w:cs="Tahoma"/>
          <w:szCs w:val="20"/>
        </w:rPr>
        <w:t>]</w:t>
      </w:r>
      <w:bookmarkEnd w:id="5"/>
    </w:p>
    <w:p w14:paraId="79E1BEE6" w14:textId="77777777" w:rsidR="009C6263" w:rsidRDefault="009C6263" w:rsidP="009C6263"/>
    <w:p w14:paraId="2DDA7ED6" w14:textId="77777777" w:rsidR="009C6263" w:rsidRDefault="009C6263" w:rsidP="009C6263">
      <w:pPr>
        <w:pStyle w:val="Akapitzlist"/>
        <w:numPr>
          <w:ilvl w:val="0"/>
          <w:numId w:val="21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W zamian za wykonanie Robót Budowlanych i innych obowiązków Wykonawcy z tytułu Umowy, Zamawiający zapłaci Wykonawcy</w:t>
      </w:r>
      <w:r w:rsidRPr="00CB3477">
        <w:rPr>
          <w:rFonts w:ascii="Tahoma" w:hAnsi="Tahoma" w:cs="Tahoma"/>
          <w:lang w:eastAsia="pl-PL"/>
        </w:rPr>
        <w:t xml:space="preserve"> wynagrodzenie ryczałtowe („Wynagrodzenie”)</w:t>
      </w:r>
      <w:r>
        <w:rPr>
          <w:rFonts w:ascii="Tahoma" w:hAnsi="Tahoma" w:cs="Tahoma"/>
          <w:lang w:eastAsia="pl-PL"/>
        </w:rPr>
        <w:t xml:space="preserve"> w kwocie </w:t>
      </w:r>
      <w:r w:rsidRPr="00951CB1">
        <w:rPr>
          <w:rFonts w:ascii="Tahoma" w:hAnsi="Tahoma" w:cs="Tahoma"/>
          <w:highlight w:val="yellow"/>
          <w:lang w:eastAsia="pl-PL"/>
        </w:rPr>
        <w:t>…………………… PLN (słownie: …………………….. złotych  i 00/100) netto plus należny podatek VAT wg stawki 23% w wysokości ………………………………. PLN (słownie: ……………………………….. złotych 00/100), a wynagrodzenie brutto wynosi ……………………………………………..  PLN (słownie: ………………………………………. złotych 00</w:t>
      </w:r>
      <w:r w:rsidRPr="00CB3477">
        <w:rPr>
          <w:rFonts w:ascii="Tahoma" w:hAnsi="Tahoma" w:cs="Tahoma"/>
          <w:lang w:eastAsia="pl-PL"/>
        </w:rPr>
        <w:t xml:space="preserve">/100). </w:t>
      </w:r>
    </w:p>
    <w:p w14:paraId="3240903D" w14:textId="77777777" w:rsidR="009C6263" w:rsidRDefault="009C6263" w:rsidP="009C6263">
      <w:pPr>
        <w:pStyle w:val="Akapitzlist"/>
        <w:numPr>
          <w:ilvl w:val="0"/>
          <w:numId w:val="21"/>
        </w:numPr>
        <w:jc w:val="both"/>
        <w:rPr>
          <w:rFonts w:ascii="Tahoma" w:hAnsi="Tahoma" w:cs="Tahoma"/>
          <w:lang w:eastAsia="pl-PL"/>
        </w:rPr>
      </w:pPr>
      <w:r w:rsidRPr="000E7948">
        <w:rPr>
          <w:rFonts w:ascii="Tahoma" w:hAnsi="Tahoma" w:cs="Tahoma"/>
          <w:lang w:eastAsia="pl-PL"/>
        </w:rPr>
        <w:t>Wynagrodzenie nie będzie waloryzowane ani zmieniane. Wynagrodzenie obejmuje należność za wykonanie wszelkich obowiązków Wykonawcy wynikających z niniejszej Umowy oraz obowiązków niezbędnych do kompleksowego wykonania Inwestycji i uzyskania ostatecznej decyzji o pozwoleniu na użytkowanie Inwestycji.</w:t>
      </w:r>
      <w:r>
        <w:rPr>
          <w:rFonts w:ascii="Tahoma" w:hAnsi="Tahoma" w:cs="Tahoma"/>
          <w:lang w:eastAsia="pl-PL"/>
        </w:rPr>
        <w:t xml:space="preserve"> </w:t>
      </w:r>
      <w:r w:rsidRPr="00176A2C">
        <w:rPr>
          <w:rFonts w:ascii="Tahoma" w:hAnsi="Tahoma" w:cs="Tahoma"/>
          <w:lang w:eastAsia="pl-PL"/>
        </w:rPr>
        <w:t>Wynagrodzenie obejmuje</w:t>
      </w:r>
      <w:r>
        <w:rPr>
          <w:rFonts w:ascii="Tahoma" w:hAnsi="Tahoma" w:cs="Tahoma"/>
          <w:lang w:eastAsia="pl-PL"/>
        </w:rPr>
        <w:t xml:space="preserve"> przede wszystkim:</w:t>
      </w:r>
    </w:p>
    <w:p w14:paraId="71EA4C59" w14:textId="77777777" w:rsidR="009C6263" w:rsidRDefault="009C6263" w:rsidP="009C6263">
      <w:pPr>
        <w:pStyle w:val="Akapitzlist"/>
        <w:numPr>
          <w:ilvl w:val="1"/>
          <w:numId w:val="60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176A2C">
        <w:rPr>
          <w:rFonts w:ascii="Tahoma" w:hAnsi="Tahoma" w:cs="Tahoma"/>
          <w:lang w:eastAsia="pl-PL"/>
        </w:rPr>
        <w:t>wszystkie koszty</w:t>
      </w:r>
      <w:r>
        <w:rPr>
          <w:rFonts w:ascii="Tahoma" w:hAnsi="Tahoma" w:cs="Tahoma"/>
          <w:lang w:eastAsia="pl-PL"/>
        </w:rPr>
        <w:t xml:space="preserve"> Wykonawcy</w:t>
      </w:r>
      <w:r w:rsidRPr="00176A2C">
        <w:rPr>
          <w:rFonts w:ascii="Tahoma" w:hAnsi="Tahoma" w:cs="Tahoma"/>
          <w:lang w:eastAsia="pl-PL"/>
        </w:rPr>
        <w:t xml:space="preserve"> związane z całkowitą realizacją przedmiotu Umowy oraz z tytułu wykonania wszelkich prac niezbędnych do realizacji niniejszej Umowy</w:t>
      </w:r>
      <w:r>
        <w:rPr>
          <w:rFonts w:ascii="Tahoma" w:hAnsi="Tahoma" w:cs="Tahoma"/>
          <w:lang w:eastAsia="pl-PL"/>
        </w:rPr>
        <w:t>;</w:t>
      </w:r>
    </w:p>
    <w:p w14:paraId="447FEA84" w14:textId="77777777" w:rsidR="009C6263" w:rsidRDefault="009C6263" w:rsidP="009C6263">
      <w:pPr>
        <w:pStyle w:val="Akapitzlist"/>
        <w:numPr>
          <w:ilvl w:val="1"/>
          <w:numId w:val="60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176A2C">
        <w:rPr>
          <w:rFonts w:ascii="Tahoma" w:hAnsi="Tahoma" w:cs="Tahoma"/>
          <w:lang w:eastAsia="pl-PL"/>
        </w:rPr>
        <w:t xml:space="preserve">koszty robocizny, materiałów, maszyn i urządzeń budowlanych, transportu, zaplecza technicznego, wykonania rusztowań roboczych i ochronnych, testów oraz ewentualnych opłat i podatków (z wyłączeniem VAT) itp. </w:t>
      </w:r>
    </w:p>
    <w:p w14:paraId="7A54B147" w14:textId="77777777" w:rsidR="009C6263" w:rsidRPr="008E7E0F" w:rsidRDefault="009C6263" w:rsidP="009C6263">
      <w:pPr>
        <w:pStyle w:val="Akapitzlist"/>
        <w:numPr>
          <w:ilvl w:val="0"/>
          <w:numId w:val="5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8E7E0F">
        <w:rPr>
          <w:rFonts w:ascii="Tahoma" w:hAnsi="Tahoma" w:cs="Tahoma"/>
          <w:lang w:eastAsia="pl-PL"/>
        </w:rPr>
        <w:t>Wynagrodzenie może ulec zmianie wyłączenie w wypadku zmiany zakresu prac, nie wynikających z realizacji Gwarancji lub rękojmi przy czym takie modyfikacje muszą być uzgodnione przez Strony wyłącznie w formie aneksu do niniejszej Umowy.</w:t>
      </w:r>
      <w:r>
        <w:rPr>
          <w:rFonts w:ascii="Tahoma" w:hAnsi="Tahoma" w:cs="Tahoma"/>
          <w:lang w:eastAsia="pl-PL"/>
        </w:rPr>
        <w:t xml:space="preserve"> </w:t>
      </w:r>
      <w:r w:rsidRPr="00176A2C">
        <w:rPr>
          <w:rFonts w:ascii="Tahoma" w:hAnsi="Tahoma" w:cs="Tahoma"/>
          <w:lang w:eastAsia="pl-PL"/>
        </w:rPr>
        <w:t>W przypadku, gdy Wykonawca wykona prace wykraczające poza</w:t>
      </w:r>
      <w:r>
        <w:rPr>
          <w:rFonts w:ascii="Tahoma" w:hAnsi="Tahoma" w:cs="Tahoma"/>
          <w:lang w:eastAsia="pl-PL"/>
        </w:rPr>
        <w:t xml:space="preserve"> Dokumentację Techniczną bez podpisania stosownego aneksu do Umowy, wykonane prace będą się mieściły w zakresie Wynagrodzenia i nie będą uprawniały Wykonawcy do otrzymania dodatkowego wynagrodzenia, ani nie będą stanowić podstawy do przesunięcia terminów Robót określonych w Harmonogramie rzeczowo-finansowym. </w:t>
      </w:r>
    </w:p>
    <w:p w14:paraId="1E21DD24" w14:textId="77777777" w:rsidR="009C6263" w:rsidRPr="008E7E0F" w:rsidRDefault="009C6263" w:rsidP="005B6143">
      <w:pPr>
        <w:pStyle w:val="Akapitzlist"/>
        <w:numPr>
          <w:ilvl w:val="0"/>
          <w:numId w:val="71"/>
        </w:numPr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D72DDC">
        <w:rPr>
          <w:rFonts w:ascii="Tahoma" w:hAnsi="Tahoma" w:cs="Tahoma"/>
        </w:rPr>
        <w:t xml:space="preserve">Wynagrodzenie obejmuje ryzyko i odpowiedzialność Wykonawcy z tytułu sprawdzenia przedmiarów stanowiących podstawę złożenia przez Wykonawcę oferty i oszacowania wszystkich kosztów związanych z wykonaniem Inwestycji i innych obowiązków Wykonawcy wynikających z niniejszej Umowy. </w:t>
      </w:r>
      <w:r w:rsidRPr="008E7E0F">
        <w:rPr>
          <w:rFonts w:ascii="Tahoma" w:hAnsi="Tahoma" w:cs="Tahoma"/>
        </w:rPr>
        <w:t xml:space="preserve">W przypadku wykonania prac nieodzownych do prawidłowej realizacji Przedmiotu Umowy zgodnie z przepisami prawa lub obowiązującymi normami, których Wykonawca nie przewidział, mimo że powinien je był przewidzieć, to wynagrodzenia za te </w:t>
      </w:r>
      <w:r w:rsidRPr="008E7E0F">
        <w:rPr>
          <w:rFonts w:ascii="Tahoma" w:hAnsi="Tahoma" w:cs="Tahoma"/>
        </w:rPr>
        <w:lastRenderedPageBreak/>
        <w:t>prace mieści się  w Wynagrodzeniu Wykonawcy i nie przysługuje mu roszczenie o wynagrodzenie dodatkowe.</w:t>
      </w:r>
      <w:r w:rsidRPr="008E7E0F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>Podobnie nie</w:t>
      </w:r>
      <w:r w:rsidRPr="008E7E0F">
        <w:rPr>
          <w:rFonts w:ascii="Tahoma" w:hAnsi="Tahoma" w:cs="Tahoma"/>
          <w:lang w:eastAsia="pl-PL"/>
        </w:rPr>
        <w:t xml:space="preserve"> stanowią zwiększenia zakresu rzeczowego prac roboty budowlane, których konieczność wykonania nie wynika wprawdzie wprost z zakresu rzeczowego, lecz jest niezbędna dla osiągnięcia celu przewidzianego Umową.</w:t>
      </w:r>
    </w:p>
    <w:p w14:paraId="142D7ABC" w14:textId="77777777" w:rsidR="009C6263" w:rsidRPr="004C69D2" w:rsidRDefault="009C6263" w:rsidP="005B6143">
      <w:pPr>
        <w:pStyle w:val="Akapitzlist"/>
        <w:numPr>
          <w:ilvl w:val="0"/>
          <w:numId w:val="71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 xml:space="preserve">Wynagrodzenie płatne jest Wykonawcy </w:t>
      </w:r>
      <w:r w:rsidRPr="004C69D2">
        <w:rPr>
          <w:rFonts w:ascii="Tahoma" w:hAnsi="Tahoma" w:cs="Tahoma"/>
          <w:lang w:eastAsia="pl-PL"/>
        </w:rPr>
        <w:t>w miesięcznych transzach na podstawie procentowego stanu zaawansowania robót związanych z realizacją Inwestycji, w oparciu o faktury VAT wystawiane przez Wykonawcę na podstawie podpisanych przez obie Strony Miesięcznych Protokołów Zaawansowania Robót, zgodnie z następującymi regułami:</w:t>
      </w:r>
    </w:p>
    <w:p w14:paraId="2FCA2ACE" w14:textId="77777777" w:rsidR="009C6263" w:rsidRPr="000C5511" w:rsidRDefault="009C6263" w:rsidP="009C6263">
      <w:pPr>
        <w:pStyle w:val="Akapitzlist"/>
        <w:numPr>
          <w:ilvl w:val="1"/>
          <w:numId w:val="61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0C5511">
        <w:rPr>
          <w:rFonts w:ascii="Tahoma" w:hAnsi="Tahoma" w:cs="Tahoma"/>
          <w:lang w:eastAsia="pl-PL"/>
        </w:rPr>
        <w:t xml:space="preserve">Wykonawca </w:t>
      </w:r>
      <w:r w:rsidRPr="00176A2C">
        <w:rPr>
          <w:rFonts w:ascii="Tahoma" w:hAnsi="Tahoma" w:cs="Tahoma"/>
          <w:lang w:eastAsia="pl-PL"/>
        </w:rPr>
        <w:t>przygotuje</w:t>
      </w:r>
      <w:r w:rsidRPr="000C5511">
        <w:rPr>
          <w:rFonts w:ascii="Tahoma" w:hAnsi="Tahoma" w:cs="Tahoma"/>
          <w:lang w:eastAsia="pl-PL"/>
        </w:rPr>
        <w:t xml:space="preserve"> Miesięczne Protokoły Zaawansowania Robót, </w:t>
      </w:r>
    </w:p>
    <w:p w14:paraId="79D8F6A0" w14:textId="77777777" w:rsidR="009C6263" w:rsidRPr="000C5511" w:rsidRDefault="009C6263" w:rsidP="009C6263">
      <w:pPr>
        <w:pStyle w:val="Akapitzlist"/>
        <w:numPr>
          <w:ilvl w:val="1"/>
          <w:numId w:val="61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0C5511">
        <w:rPr>
          <w:rFonts w:ascii="Tahoma" w:hAnsi="Tahoma" w:cs="Tahoma"/>
          <w:lang w:eastAsia="pl-PL"/>
        </w:rPr>
        <w:t xml:space="preserve">Kopie Miesięcznych Protokołów Zaawansowania Robót, zatwierdzonych przez </w:t>
      </w:r>
      <w:r w:rsidRPr="00176A2C">
        <w:rPr>
          <w:rFonts w:ascii="Tahoma" w:hAnsi="Tahoma" w:cs="Tahoma"/>
          <w:lang w:eastAsia="pl-PL"/>
        </w:rPr>
        <w:t>k</w:t>
      </w:r>
      <w:r w:rsidRPr="000C5511">
        <w:rPr>
          <w:rFonts w:ascii="Tahoma" w:hAnsi="Tahoma" w:cs="Tahoma"/>
          <w:lang w:eastAsia="pl-PL"/>
        </w:rPr>
        <w:t xml:space="preserve">ierownika </w:t>
      </w:r>
      <w:r w:rsidRPr="00176A2C">
        <w:rPr>
          <w:rFonts w:ascii="Tahoma" w:hAnsi="Tahoma" w:cs="Tahoma"/>
          <w:lang w:eastAsia="pl-PL"/>
        </w:rPr>
        <w:t>b</w:t>
      </w:r>
      <w:r w:rsidRPr="000C5511">
        <w:rPr>
          <w:rFonts w:ascii="Tahoma" w:hAnsi="Tahoma" w:cs="Tahoma"/>
          <w:lang w:eastAsia="pl-PL"/>
        </w:rPr>
        <w:t>udowy, przekazywane będą przez Wykonawcę mailowo Zamawiającemu najpóźniej ostatniego dnia roboczego danego miesiąca kalendarzowego.</w:t>
      </w:r>
    </w:p>
    <w:p w14:paraId="137A5782" w14:textId="77777777" w:rsidR="009C6263" w:rsidRPr="000C5511" w:rsidRDefault="009C6263" w:rsidP="009C6263">
      <w:pPr>
        <w:pStyle w:val="Akapitzlist"/>
        <w:numPr>
          <w:ilvl w:val="1"/>
          <w:numId w:val="61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0C5511">
        <w:rPr>
          <w:rFonts w:ascii="Tahoma" w:hAnsi="Tahoma" w:cs="Tahoma"/>
          <w:lang w:eastAsia="pl-PL"/>
        </w:rPr>
        <w:t>W każdy pierwszy czwartek kolejnego miesiąca kalendarzowego upoważniony przedstawiciel Zamawiającego podczas wizyty na Terenie Budowy potwierdzi swoim podpisem na Miesięcznym Protokole Zaawansowania Robót prawidłowość zaawansowania Robót Budowlanych oraz zasadność i prawidłowość wyliczonej wartości należnej części Wynagrodzenia</w:t>
      </w:r>
      <w:r>
        <w:rPr>
          <w:rFonts w:ascii="Tahoma" w:hAnsi="Tahoma" w:cs="Tahoma"/>
          <w:lang w:eastAsia="pl-PL"/>
        </w:rPr>
        <w:t xml:space="preserve"> bądź – w razie stwierdzenia z</w:t>
      </w:r>
      <w:r w:rsidRPr="000C5511">
        <w:rPr>
          <w:rFonts w:ascii="Tahoma" w:hAnsi="Tahoma" w:cs="Tahoma"/>
          <w:lang w:eastAsia="pl-PL"/>
        </w:rPr>
        <w:t>głosi uwagi</w:t>
      </w:r>
      <w:r w:rsidRPr="00176A2C">
        <w:rPr>
          <w:rFonts w:ascii="Tahoma" w:hAnsi="Tahoma" w:cs="Tahoma"/>
          <w:lang w:eastAsia="pl-PL"/>
        </w:rPr>
        <w:t xml:space="preserve"> do protokołu</w:t>
      </w:r>
      <w:r w:rsidRPr="000C5511">
        <w:rPr>
          <w:rFonts w:ascii="Tahoma" w:hAnsi="Tahoma" w:cs="Tahoma"/>
          <w:lang w:eastAsia="pl-PL"/>
        </w:rPr>
        <w:t xml:space="preserve"> i przekaże </w:t>
      </w:r>
      <w:r w:rsidRPr="00176A2C">
        <w:rPr>
          <w:rFonts w:ascii="Tahoma" w:hAnsi="Tahoma" w:cs="Tahoma"/>
          <w:lang w:eastAsia="pl-PL"/>
        </w:rPr>
        <w:t xml:space="preserve">je </w:t>
      </w:r>
      <w:r w:rsidRPr="000C5511">
        <w:rPr>
          <w:rFonts w:ascii="Tahoma" w:hAnsi="Tahoma" w:cs="Tahoma"/>
          <w:lang w:eastAsia="pl-PL"/>
        </w:rPr>
        <w:t>Wykonawcy.</w:t>
      </w:r>
    </w:p>
    <w:p w14:paraId="577BC19C" w14:textId="77777777" w:rsidR="009C6263" w:rsidRPr="00381E14" w:rsidRDefault="009C6263" w:rsidP="009C6263">
      <w:pPr>
        <w:pStyle w:val="Akapitzlist"/>
        <w:numPr>
          <w:ilvl w:val="1"/>
          <w:numId w:val="61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381E14">
        <w:rPr>
          <w:rFonts w:ascii="Tahoma" w:hAnsi="Tahoma" w:cs="Tahoma"/>
          <w:lang w:eastAsia="pl-PL"/>
        </w:rPr>
        <w:t>Po uzyskaniu zatwierdzonego przez Zamawiającego Miesięcznego Protokołu Zaawansowania Robót</w:t>
      </w:r>
      <w:r w:rsidRPr="00176A2C">
        <w:rPr>
          <w:rFonts w:ascii="Tahoma" w:hAnsi="Tahoma" w:cs="Tahoma"/>
          <w:lang w:eastAsia="pl-PL"/>
        </w:rPr>
        <w:t>,</w:t>
      </w:r>
      <w:r w:rsidRPr="00381E14">
        <w:rPr>
          <w:rFonts w:ascii="Tahoma" w:hAnsi="Tahoma" w:cs="Tahoma"/>
          <w:lang w:eastAsia="pl-PL"/>
        </w:rPr>
        <w:t xml:space="preserve"> Wykonawca wystawi </w:t>
      </w:r>
      <w:r w:rsidRPr="00176A2C">
        <w:rPr>
          <w:rFonts w:ascii="Tahoma" w:hAnsi="Tahoma" w:cs="Tahoma"/>
          <w:lang w:eastAsia="pl-PL"/>
        </w:rPr>
        <w:t>fakturę</w:t>
      </w:r>
      <w:r w:rsidRPr="00381E14">
        <w:rPr>
          <w:rFonts w:ascii="Tahoma" w:hAnsi="Tahoma" w:cs="Tahoma"/>
          <w:lang w:eastAsia="pl-PL"/>
        </w:rPr>
        <w:t xml:space="preserve"> na kwotę odpowiadającą wartości Robót Budowlanych zatwierdzonych w Miesięcznym Protokole Zaawansowania Robót, z zastrzeżeniem ograniczeń wynikających z postanowień Umowy. Łączna wartość netto </w:t>
      </w:r>
      <w:r w:rsidRPr="00176A2C">
        <w:rPr>
          <w:rFonts w:ascii="Tahoma" w:hAnsi="Tahoma" w:cs="Tahoma"/>
          <w:lang w:eastAsia="pl-PL"/>
        </w:rPr>
        <w:t xml:space="preserve">poszczególnych faktur częściowych </w:t>
      </w:r>
      <w:r w:rsidRPr="00381E14">
        <w:rPr>
          <w:rFonts w:ascii="Tahoma" w:hAnsi="Tahoma" w:cs="Tahoma"/>
          <w:lang w:eastAsia="pl-PL"/>
        </w:rPr>
        <w:t>nie może przekroczyć 90% Wynagrodzenia netto.</w:t>
      </w:r>
    </w:p>
    <w:p w14:paraId="41BF5E08" w14:textId="77777777" w:rsidR="009C6263" w:rsidRPr="00381E14" w:rsidRDefault="009C6263" w:rsidP="009C6263">
      <w:pPr>
        <w:pStyle w:val="Akapitzlist"/>
        <w:numPr>
          <w:ilvl w:val="1"/>
          <w:numId w:val="61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381E14">
        <w:rPr>
          <w:rFonts w:ascii="Tahoma" w:hAnsi="Tahoma" w:cs="Tahoma"/>
          <w:lang w:eastAsia="pl-PL"/>
        </w:rPr>
        <w:t>W razie zgłoszenia uwag, o których mowa</w:t>
      </w:r>
      <w:r w:rsidRPr="00176A2C">
        <w:rPr>
          <w:rFonts w:ascii="Tahoma" w:hAnsi="Tahoma" w:cs="Tahoma"/>
          <w:lang w:eastAsia="pl-PL"/>
        </w:rPr>
        <w:t xml:space="preserve"> w </w:t>
      </w:r>
      <w:proofErr w:type="spellStart"/>
      <w:r w:rsidRPr="00D72DDC">
        <w:rPr>
          <w:rFonts w:ascii="Tahoma" w:hAnsi="Tahoma" w:cs="Tahoma"/>
          <w:lang w:eastAsia="pl-PL"/>
        </w:rPr>
        <w:t>tiret</w:t>
      </w:r>
      <w:proofErr w:type="spellEnd"/>
      <w:r>
        <w:rPr>
          <w:rFonts w:ascii="Tahoma" w:hAnsi="Tahoma" w:cs="Tahoma"/>
          <w:lang w:eastAsia="pl-PL"/>
        </w:rPr>
        <w:t xml:space="preserve"> 3</w:t>
      </w:r>
      <w:r w:rsidRPr="00381E14">
        <w:rPr>
          <w:rFonts w:ascii="Tahoma" w:hAnsi="Tahoma" w:cs="Tahoma"/>
          <w:lang w:eastAsia="pl-PL"/>
        </w:rPr>
        <w:t xml:space="preserve"> w powyżej</w:t>
      </w:r>
      <w:r>
        <w:rPr>
          <w:rFonts w:ascii="Tahoma" w:hAnsi="Tahoma" w:cs="Tahoma"/>
          <w:lang w:eastAsia="pl-PL"/>
        </w:rPr>
        <w:t xml:space="preserve">, </w:t>
      </w:r>
      <w:r w:rsidRPr="00381E14">
        <w:rPr>
          <w:rFonts w:ascii="Tahoma" w:hAnsi="Tahoma" w:cs="Tahoma"/>
          <w:lang w:eastAsia="pl-PL"/>
        </w:rPr>
        <w:t xml:space="preserve">Wykonawca wystawi fakturę obejmującą niesporną część Wynagrodzenia. W zakresie części spornej Strony powołają w razie konieczności niezależnego eksperta, który oceni zakres wykonanych Robót Budowlanych. Koszt wykonania ekspertyzy pokryje Strona, dla której ekspertyza </w:t>
      </w:r>
      <w:r>
        <w:rPr>
          <w:rFonts w:ascii="Tahoma" w:hAnsi="Tahoma" w:cs="Tahoma"/>
          <w:lang w:eastAsia="pl-PL"/>
        </w:rPr>
        <w:t>okaże się</w:t>
      </w:r>
      <w:r w:rsidRPr="00381E14">
        <w:rPr>
          <w:rFonts w:ascii="Tahoma" w:hAnsi="Tahoma" w:cs="Tahoma"/>
          <w:lang w:eastAsia="pl-PL"/>
        </w:rPr>
        <w:t xml:space="preserve"> niekorzystna.</w:t>
      </w:r>
    </w:p>
    <w:p w14:paraId="1F44AE60" w14:textId="5F141589" w:rsidR="00CA4973" w:rsidRDefault="009C6263" w:rsidP="005B6143">
      <w:pPr>
        <w:pStyle w:val="Akapitzlist"/>
        <w:numPr>
          <w:ilvl w:val="0"/>
          <w:numId w:val="71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381E14">
        <w:rPr>
          <w:rFonts w:ascii="Tahoma" w:hAnsi="Tahoma" w:cs="Tahoma"/>
          <w:lang w:eastAsia="pl-PL"/>
        </w:rPr>
        <w:t>Podpisanie przez Zamawiającego Miesięcznego Protokołu Zaawansowania Robót lub faktury VAT</w:t>
      </w:r>
      <w:r>
        <w:rPr>
          <w:rFonts w:ascii="Tahoma" w:hAnsi="Tahoma" w:cs="Tahoma"/>
          <w:lang w:eastAsia="pl-PL"/>
        </w:rPr>
        <w:t xml:space="preserve"> pozostaje bez znaczenia dla</w:t>
      </w:r>
      <w:r w:rsidRPr="00381E14">
        <w:rPr>
          <w:rFonts w:ascii="Tahoma" w:hAnsi="Tahoma" w:cs="Tahoma"/>
          <w:lang w:eastAsia="pl-PL"/>
        </w:rPr>
        <w:t xml:space="preserve"> </w:t>
      </w:r>
      <w:r w:rsidRPr="00176A2C">
        <w:rPr>
          <w:rFonts w:ascii="Tahoma" w:hAnsi="Tahoma" w:cs="Tahoma"/>
          <w:lang w:eastAsia="pl-PL"/>
        </w:rPr>
        <w:t>istnienia wad lub usterek</w:t>
      </w:r>
      <w:r>
        <w:rPr>
          <w:rFonts w:ascii="Tahoma" w:hAnsi="Tahoma" w:cs="Tahoma"/>
          <w:lang w:eastAsia="pl-PL"/>
        </w:rPr>
        <w:t xml:space="preserve"> w</w:t>
      </w:r>
      <w:r w:rsidRPr="00381E14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>Robotach</w:t>
      </w:r>
      <w:r w:rsidRPr="00381E14">
        <w:rPr>
          <w:rFonts w:ascii="Tahoma" w:hAnsi="Tahoma" w:cs="Tahoma"/>
          <w:lang w:eastAsia="pl-PL"/>
        </w:rPr>
        <w:t xml:space="preserve"> Budowlanych</w:t>
      </w:r>
      <w:r>
        <w:rPr>
          <w:rFonts w:ascii="Tahoma" w:hAnsi="Tahoma" w:cs="Tahoma"/>
          <w:lang w:eastAsia="pl-PL"/>
        </w:rPr>
        <w:t xml:space="preserve"> i nie świadczy o ich uznaniu bądź akceptacji przez Zamawiającego. </w:t>
      </w:r>
    </w:p>
    <w:p w14:paraId="4F65D609" w14:textId="77777777" w:rsidR="005B6143" w:rsidRPr="00445D35" w:rsidRDefault="005B6143" w:rsidP="005B6143">
      <w:pPr>
        <w:pStyle w:val="Akapitzlist"/>
        <w:tabs>
          <w:tab w:val="left" w:pos="2310"/>
        </w:tabs>
        <w:suppressAutoHyphens w:val="0"/>
        <w:autoSpaceDE/>
        <w:ind w:left="360"/>
        <w:jc w:val="both"/>
        <w:rPr>
          <w:rFonts w:ascii="Tahoma" w:hAnsi="Tahoma" w:cs="Tahoma"/>
          <w:lang w:eastAsia="pl-PL"/>
        </w:rPr>
      </w:pPr>
    </w:p>
    <w:p w14:paraId="607CDB54" w14:textId="77777777" w:rsidR="009879E9" w:rsidRPr="00CB3477" w:rsidRDefault="009879E9" w:rsidP="009879E9">
      <w:p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</w:p>
    <w:p w14:paraId="5A277187" w14:textId="49C3402C" w:rsidR="00A86B6A" w:rsidRDefault="00A86B6A" w:rsidP="00A86B6A">
      <w:pPr>
        <w:pStyle w:val="Nagwek2"/>
        <w:jc w:val="center"/>
        <w:rPr>
          <w:rFonts w:cs="Tahoma"/>
          <w:szCs w:val="20"/>
        </w:rPr>
      </w:pPr>
      <w:bookmarkStart w:id="6" w:name="_Toc164093620"/>
      <w:r w:rsidRPr="00CB3477">
        <w:rPr>
          <w:rFonts w:cs="Tahoma"/>
          <w:szCs w:val="20"/>
        </w:rPr>
        <w:t xml:space="preserve">§ </w:t>
      </w:r>
      <w:r w:rsidR="00906E07">
        <w:rPr>
          <w:rFonts w:cs="Tahoma"/>
          <w:szCs w:val="20"/>
        </w:rPr>
        <w:t>6</w:t>
      </w:r>
      <w:r w:rsidRPr="00CB3477">
        <w:rPr>
          <w:rFonts w:cs="Tahoma"/>
          <w:szCs w:val="20"/>
        </w:rPr>
        <w:t xml:space="preserve"> [</w:t>
      </w:r>
      <w:r w:rsidR="009C6263">
        <w:rPr>
          <w:rFonts w:cs="Tahoma"/>
          <w:szCs w:val="20"/>
        </w:rPr>
        <w:t>Zabezpieczenie należytego wykonania umowy</w:t>
      </w:r>
      <w:r w:rsidRPr="00CB3477">
        <w:rPr>
          <w:rFonts w:cs="Tahoma"/>
          <w:szCs w:val="20"/>
        </w:rPr>
        <w:t>]</w:t>
      </w:r>
      <w:bookmarkEnd w:id="6"/>
    </w:p>
    <w:p w14:paraId="211EA1A7" w14:textId="77777777" w:rsidR="009C6263" w:rsidRPr="009C6263" w:rsidRDefault="009C6263" w:rsidP="009C6263"/>
    <w:p w14:paraId="0772A876" w14:textId="77777777" w:rsidR="009C6263" w:rsidRDefault="009C6263" w:rsidP="009C6263">
      <w:pPr>
        <w:pStyle w:val="Akapitzlist"/>
        <w:numPr>
          <w:ilvl w:val="0"/>
          <w:numId w:val="65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W celu zabezpieczenia ewentualnych roszczeń Zamawiającego z tytułu niewykonania lub nienależytego wykonania przez </w:t>
      </w:r>
      <w:r w:rsidRPr="00CB3477">
        <w:rPr>
          <w:rFonts w:ascii="Tahoma" w:hAnsi="Tahoma" w:cs="Tahoma"/>
          <w:lang w:eastAsia="pl-PL"/>
        </w:rPr>
        <w:t>Wykonawc</w:t>
      </w:r>
      <w:r>
        <w:rPr>
          <w:rFonts w:ascii="Tahoma" w:hAnsi="Tahoma" w:cs="Tahoma"/>
          <w:lang w:eastAsia="pl-PL"/>
        </w:rPr>
        <w:t xml:space="preserve">ę obowiązków wynikających z Umowy, udzielonej </w:t>
      </w:r>
      <w:r w:rsidRPr="004B1A9E">
        <w:rPr>
          <w:rFonts w:ascii="Tahoma" w:hAnsi="Tahoma" w:cs="Tahoma"/>
          <w:lang w:eastAsia="pl-PL"/>
        </w:rPr>
        <w:t>Gwarancji</w:t>
      </w:r>
      <w:r>
        <w:rPr>
          <w:rFonts w:ascii="Tahoma" w:hAnsi="Tahoma" w:cs="Tahoma"/>
          <w:lang w:eastAsia="pl-PL"/>
        </w:rPr>
        <w:t xml:space="preserve"> lub obowiązków wynikających z rękojmi, Wykonawca dostarczy Zamawiającemu:</w:t>
      </w:r>
    </w:p>
    <w:p w14:paraId="54B55D74" w14:textId="1D10DB3A" w:rsidR="009C6263" w:rsidRDefault="009C6263" w:rsidP="009C6263">
      <w:pPr>
        <w:pStyle w:val="Akapitzlist"/>
        <w:numPr>
          <w:ilvl w:val="1"/>
          <w:numId w:val="65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nie </w:t>
      </w:r>
      <w:r w:rsidRPr="00176A2C">
        <w:rPr>
          <w:rFonts w:ascii="Tahoma" w:hAnsi="Tahoma" w:cs="Tahoma"/>
          <w:lang w:eastAsia="pl-PL"/>
        </w:rPr>
        <w:t xml:space="preserve">później niż w ciągu 14 </w:t>
      </w:r>
      <w:r>
        <w:rPr>
          <w:rFonts w:ascii="Tahoma" w:hAnsi="Tahoma" w:cs="Tahoma"/>
          <w:lang w:eastAsia="pl-PL"/>
        </w:rPr>
        <w:t xml:space="preserve">(czternaście) </w:t>
      </w:r>
      <w:r w:rsidRPr="00176A2C">
        <w:rPr>
          <w:rFonts w:ascii="Tahoma" w:hAnsi="Tahoma" w:cs="Tahoma"/>
          <w:lang w:eastAsia="pl-PL"/>
        </w:rPr>
        <w:t>dni od rozpoczęcia Robót</w:t>
      </w:r>
      <w:r>
        <w:rPr>
          <w:rFonts w:ascii="Tahoma" w:hAnsi="Tahoma" w:cs="Tahoma"/>
          <w:lang w:eastAsia="pl-PL"/>
        </w:rPr>
        <w:t xml:space="preserve"> </w:t>
      </w:r>
      <w:r w:rsidRPr="00176A2C">
        <w:rPr>
          <w:rFonts w:ascii="Tahoma" w:hAnsi="Tahoma" w:cs="Tahoma"/>
        </w:rPr>
        <w:t>gwarancję należytego wykonania umowy w postaci nieodwołalnej, bezwarunkowej, przenoszalnej na gwaranta, wystawion</w:t>
      </w:r>
      <w:r>
        <w:rPr>
          <w:rFonts w:ascii="Tahoma" w:hAnsi="Tahoma" w:cs="Tahoma"/>
        </w:rPr>
        <w:t>ej</w:t>
      </w:r>
      <w:r w:rsidRPr="00176A2C">
        <w:rPr>
          <w:rFonts w:ascii="Tahoma" w:hAnsi="Tahoma" w:cs="Tahoma"/>
        </w:rPr>
        <w:t xml:space="preserve"> przez renomowany bank lub renomowan</w:t>
      </w:r>
      <w:r>
        <w:rPr>
          <w:rFonts w:ascii="Tahoma" w:hAnsi="Tahoma" w:cs="Tahoma"/>
        </w:rPr>
        <w:t>ą</w:t>
      </w:r>
      <w:r w:rsidRPr="00176A2C">
        <w:rPr>
          <w:rFonts w:ascii="Tahoma" w:hAnsi="Tahoma" w:cs="Tahoma"/>
        </w:rPr>
        <w:t xml:space="preserve"> instytucję finansową, uprzednio zaakceptowaną przez Zamawiającego, </w:t>
      </w:r>
      <w:r w:rsidRPr="0077437C">
        <w:rPr>
          <w:rFonts w:ascii="Tahoma" w:hAnsi="Tahoma" w:cs="Tahoma"/>
        </w:rPr>
        <w:t>w której Zamawiający będzie jedynym jej beneficjentem</w:t>
      </w:r>
      <w:r>
        <w:rPr>
          <w:rFonts w:ascii="Tahoma" w:hAnsi="Tahoma" w:cs="Tahoma"/>
        </w:rPr>
        <w:t>,</w:t>
      </w:r>
      <w:r w:rsidRPr="0077437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 terminem ważności do dnia podpisania przez Zamawiającego protokołu</w:t>
      </w:r>
      <w:r w:rsidRPr="009A41B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</w:t>
      </w:r>
      <w:r w:rsidRPr="009A41BD">
        <w:rPr>
          <w:rFonts w:ascii="Tahoma" w:hAnsi="Tahoma" w:cs="Tahoma"/>
        </w:rPr>
        <w:t xml:space="preserve">dbioru </w:t>
      </w:r>
      <w:r>
        <w:rPr>
          <w:rFonts w:ascii="Tahoma" w:hAnsi="Tahoma" w:cs="Tahoma"/>
        </w:rPr>
        <w:t>K</w:t>
      </w:r>
      <w:r w:rsidRPr="009A41BD">
        <w:rPr>
          <w:rFonts w:ascii="Tahoma" w:hAnsi="Tahoma" w:cs="Tahoma"/>
        </w:rPr>
        <w:t xml:space="preserve">ońcowego Inwestycji, </w:t>
      </w:r>
      <w:r w:rsidRPr="00176A2C">
        <w:rPr>
          <w:rFonts w:ascii="Tahoma" w:hAnsi="Tahoma" w:cs="Tahoma"/>
        </w:rPr>
        <w:t>płatn</w:t>
      </w:r>
      <w:r>
        <w:rPr>
          <w:rFonts w:ascii="Tahoma" w:hAnsi="Tahoma" w:cs="Tahoma"/>
        </w:rPr>
        <w:t>ej</w:t>
      </w:r>
      <w:r w:rsidRPr="00176A2C">
        <w:rPr>
          <w:rFonts w:ascii="Tahoma" w:hAnsi="Tahoma" w:cs="Tahoma"/>
        </w:rPr>
        <w:t xml:space="preserve"> na pierwsze żądanie</w:t>
      </w:r>
      <w:r>
        <w:rPr>
          <w:rFonts w:ascii="Tahoma" w:hAnsi="Tahoma" w:cs="Tahoma"/>
        </w:rPr>
        <w:t xml:space="preserve"> </w:t>
      </w:r>
      <w:r w:rsidRPr="00D84740">
        <w:rPr>
          <w:rFonts w:ascii="Tahoma" w:hAnsi="Tahoma" w:cs="Tahoma"/>
        </w:rPr>
        <w:t>i każde kolejne żądanie</w:t>
      </w:r>
      <w:r w:rsidRPr="00176A2C">
        <w:rPr>
          <w:rFonts w:ascii="Tahoma" w:hAnsi="Tahoma" w:cs="Tahoma"/>
        </w:rPr>
        <w:t xml:space="preserve"> na </w:t>
      </w:r>
      <w:r>
        <w:rPr>
          <w:rFonts w:ascii="Tahoma" w:hAnsi="Tahoma" w:cs="Tahoma"/>
        </w:rPr>
        <w:t>równowartość</w:t>
      </w:r>
      <w:r w:rsidRPr="00176A2C">
        <w:rPr>
          <w:rFonts w:ascii="Tahoma" w:hAnsi="Tahoma" w:cs="Tahoma"/>
        </w:rPr>
        <w:t xml:space="preserve"> 10% (dziesięć procent) Wynagrodzenia netto</w:t>
      </w:r>
      <w:r>
        <w:rPr>
          <w:rFonts w:ascii="Tahoma" w:hAnsi="Tahoma" w:cs="Tahoma"/>
        </w:rPr>
        <w:t xml:space="preserve"> („</w:t>
      </w:r>
      <w:r w:rsidRPr="00176A2C">
        <w:rPr>
          <w:rFonts w:ascii="Tahoma" w:hAnsi="Tahoma" w:cs="Tahoma"/>
          <w:b/>
          <w:bCs/>
        </w:rPr>
        <w:t>Gwarancja Wykonania</w:t>
      </w:r>
      <w:r>
        <w:rPr>
          <w:rFonts w:ascii="Tahoma" w:hAnsi="Tahoma" w:cs="Tahoma"/>
        </w:rPr>
        <w:t>”)</w:t>
      </w:r>
      <w:r w:rsidR="008B6421">
        <w:rPr>
          <w:rFonts w:ascii="Tahoma" w:hAnsi="Tahoma" w:cs="Tahoma"/>
        </w:rPr>
        <w:t>,</w:t>
      </w:r>
    </w:p>
    <w:p w14:paraId="4CCF19E2" w14:textId="10486BC2" w:rsidR="009C6263" w:rsidRPr="00176A2C" w:rsidRDefault="009C6263" w:rsidP="009C6263">
      <w:pPr>
        <w:pStyle w:val="Akapitzlist"/>
        <w:numPr>
          <w:ilvl w:val="1"/>
          <w:numId w:val="65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gwarancję należytego usunięcia wad i usterek w postaci nieodwołalnej, bezwarunkowej, przenoszalnej na gwaranta, </w:t>
      </w:r>
      <w:r w:rsidRPr="00E07B8D">
        <w:rPr>
          <w:rFonts w:ascii="Tahoma" w:hAnsi="Tahoma" w:cs="Tahoma"/>
        </w:rPr>
        <w:t>wystawion</w:t>
      </w:r>
      <w:r>
        <w:rPr>
          <w:rFonts w:ascii="Tahoma" w:hAnsi="Tahoma" w:cs="Tahoma"/>
        </w:rPr>
        <w:t>ej</w:t>
      </w:r>
      <w:r w:rsidRPr="00E07B8D">
        <w:rPr>
          <w:rFonts w:ascii="Tahoma" w:hAnsi="Tahoma" w:cs="Tahoma"/>
        </w:rPr>
        <w:t xml:space="preserve"> przez renomowany bank lub renomowan</w:t>
      </w:r>
      <w:r>
        <w:rPr>
          <w:rFonts w:ascii="Tahoma" w:hAnsi="Tahoma" w:cs="Tahoma"/>
        </w:rPr>
        <w:t>ą</w:t>
      </w:r>
      <w:r w:rsidRPr="00E07B8D">
        <w:rPr>
          <w:rFonts w:ascii="Tahoma" w:hAnsi="Tahoma" w:cs="Tahoma"/>
        </w:rPr>
        <w:t xml:space="preserve"> instytucję finansową, uprzednio zaakceptowaną przez Zamawiającego, </w:t>
      </w:r>
      <w:r w:rsidRPr="0077437C">
        <w:rPr>
          <w:rFonts w:ascii="Tahoma" w:hAnsi="Tahoma" w:cs="Tahoma"/>
        </w:rPr>
        <w:t>w której Zamawiający będzie jedynym jej beneficjentem</w:t>
      </w:r>
      <w:r>
        <w:rPr>
          <w:rFonts w:ascii="Tahoma" w:hAnsi="Tahoma" w:cs="Tahoma"/>
        </w:rPr>
        <w:t>,</w:t>
      </w:r>
      <w:r w:rsidRPr="0077437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 terminem ważności </w:t>
      </w:r>
      <w:r w:rsidRPr="002A6E82">
        <w:rPr>
          <w:rFonts w:ascii="Tahoma" w:hAnsi="Tahoma" w:cs="Tahoma"/>
        </w:rPr>
        <w:t>od dnia podpisania przez Zamawiającego protokołu Odbioru Końcowego Inwestycji do ostatniego dnia okresu Gwarancji</w:t>
      </w:r>
      <w:r>
        <w:rPr>
          <w:rFonts w:ascii="Tahoma" w:hAnsi="Tahoma" w:cs="Tahoma"/>
        </w:rPr>
        <w:t xml:space="preserve"> zgodnie z </w:t>
      </w:r>
      <w:r w:rsidRPr="00176A2C">
        <w:rPr>
          <w:rFonts w:ascii="Tahoma" w:hAnsi="Tahoma" w:cs="Tahoma"/>
        </w:rPr>
        <w:t>§</w:t>
      </w:r>
      <w:r w:rsidRPr="002A6E82">
        <w:rPr>
          <w:rFonts w:ascii="Tahoma" w:hAnsi="Tahoma" w:cs="Tahoma"/>
        </w:rPr>
        <w:t xml:space="preserve"> 1</w:t>
      </w:r>
      <w:r w:rsidR="003B456B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 </w:t>
      </w:r>
      <w:r w:rsidRPr="003B456B">
        <w:rPr>
          <w:rFonts w:ascii="Tahoma" w:hAnsi="Tahoma" w:cs="Tahoma"/>
        </w:rPr>
        <w:t>Umowy</w:t>
      </w:r>
      <w:r>
        <w:rPr>
          <w:rFonts w:ascii="Tahoma" w:hAnsi="Tahoma" w:cs="Tahoma"/>
        </w:rPr>
        <w:t xml:space="preserve">, </w:t>
      </w:r>
      <w:r w:rsidRPr="00E07B8D">
        <w:rPr>
          <w:rFonts w:ascii="Tahoma" w:hAnsi="Tahoma" w:cs="Tahoma"/>
        </w:rPr>
        <w:t>płatn</w:t>
      </w:r>
      <w:r>
        <w:rPr>
          <w:rFonts w:ascii="Tahoma" w:hAnsi="Tahoma" w:cs="Tahoma"/>
        </w:rPr>
        <w:t>ej</w:t>
      </w:r>
      <w:r w:rsidRPr="00E07B8D">
        <w:rPr>
          <w:rFonts w:ascii="Tahoma" w:hAnsi="Tahoma" w:cs="Tahoma"/>
        </w:rPr>
        <w:t xml:space="preserve"> na pierwsze żądanie</w:t>
      </w:r>
      <w:r>
        <w:rPr>
          <w:rFonts w:ascii="Tahoma" w:hAnsi="Tahoma" w:cs="Tahoma"/>
        </w:rPr>
        <w:t xml:space="preserve"> </w:t>
      </w:r>
      <w:r w:rsidRPr="00D84740">
        <w:rPr>
          <w:rFonts w:ascii="Tahoma" w:hAnsi="Tahoma" w:cs="Tahoma"/>
        </w:rPr>
        <w:t>i każde kolejne</w:t>
      </w:r>
      <w:r>
        <w:rPr>
          <w:rFonts w:ascii="Tahoma" w:hAnsi="Tahoma" w:cs="Tahoma"/>
        </w:rPr>
        <w:t>, na równowartość 5% (pięciu procent) Wynagrodzenia netto („</w:t>
      </w:r>
      <w:r w:rsidRPr="00176A2C">
        <w:rPr>
          <w:rFonts w:ascii="Tahoma" w:hAnsi="Tahoma" w:cs="Tahoma"/>
          <w:b/>
          <w:bCs/>
        </w:rPr>
        <w:t>Gwarancja Jakości</w:t>
      </w:r>
      <w:r>
        <w:rPr>
          <w:rFonts w:ascii="Tahoma" w:hAnsi="Tahoma" w:cs="Tahoma"/>
        </w:rPr>
        <w:t>”).</w:t>
      </w:r>
    </w:p>
    <w:p w14:paraId="4020DEC6" w14:textId="77777777" w:rsidR="009C6263" w:rsidRDefault="009C6263" w:rsidP="009C6263">
      <w:pPr>
        <w:pStyle w:val="Akapitzlist"/>
        <w:numPr>
          <w:ilvl w:val="0"/>
          <w:numId w:val="65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Do czasu przedłożenia Zamawiającemu oryginału dokumentu Gwarancji Wykonania, Zamawiający ma prawo do zatrzymania z każdej faktury Wykonawcy równowartości 10% (dziesięć procent) kwoty netto tytułem zabezpieczenia roszczeń z Gwarancji Wykonania. Wypłata Wykonawcy zatrzymanych kwot, o których mowa w zdaniu poprzednim, nastąpi w terminie 10 (dziesięciu) Dni Roboczych od dnia przekazania Zamawiającemu oryginału Gwarancji Wykonania, a w przypadku braku przekazania dokumentu Gwarancji Wykonania, wypłata nastąpi w terminie 10 Dni Roboczych od dnia dokonania Odbioru Końcowego.</w:t>
      </w:r>
    </w:p>
    <w:p w14:paraId="480F2C71" w14:textId="77777777" w:rsidR="009C6263" w:rsidRPr="00176A2C" w:rsidRDefault="009C6263" w:rsidP="009C6263">
      <w:pPr>
        <w:pStyle w:val="Akapitzlist"/>
        <w:numPr>
          <w:ilvl w:val="0"/>
          <w:numId w:val="65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176A2C">
        <w:rPr>
          <w:rFonts w:ascii="Tahoma" w:hAnsi="Tahoma" w:cs="Tahoma"/>
          <w:lang w:eastAsia="pl-PL"/>
        </w:rPr>
        <w:t>W przypadku nieprzedłożenia Gwarancji Jakości w terminie określonym w ust. 1 lit. b) Zamawiający ma prawo do zatrzymania 5% (pięciu procent) wartości Wynagrodzenia netto. Wypłata Wykonawcy zatrzymanej kwoty Wynagrodzenia nastąpi w terminie 7 (siedmiu) Dni Roboczych od dnia przekazania Zamawiającemu dokumentu Gwarancji Jakości, a w przypadku braku przekazania dokumentu Gwarancji Jakości, wypłata nastąpi w następnym dniu roboczym po upływie Gwarancji.</w:t>
      </w:r>
    </w:p>
    <w:p w14:paraId="0928D514" w14:textId="77777777" w:rsidR="009C6263" w:rsidRPr="00176A2C" w:rsidRDefault="009C6263" w:rsidP="009C6263">
      <w:pPr>
        <w:pStyle w:val="Akapitzlist"/>
        <w:numPr>
          <w:ilvl w:val="0"/>
          <w:numId w:val="65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176A2C">
        <w:rPr>
          <w:rFonts w:ascii="Tahoma" w:hAnsi="Tahoma" w:cs="Tahoma"/>
          <w:lang w:eastAsia="pl-PL"/>
        </w:rPr>
        <w:lastRenderedPageBreak/>
        <w:t xml:space="preserve">Jeżeli Gwarancja Wykonania bądź Gwarancja Jakości nie będzie obejmowała wskazanych w ust. 1 okresów, a Wykonawca na co najmniej 1 (jeden) miesiąc przed upływem okresu ich obowiązywania nie przedstawi Zamawiającemu aneksu przedłużającego okres ważności Gwarancji Wykonania i </w:t>
      </w:r>
      <w:r>
        <w:rPr>
          <w:rFonts w:ascii="Tahoma" w:hAnsi="Tahoma" w:cs="Tahoma"/>
          <w:lang w:eastAsia="pl-PL"/>
        </w:rPr>
        <w:t xml:space="preserve">Gwarancji </w:t>
      </w:r>
      <w:r w:rsidRPr="00176A2C">
        <w:rPr>
          <w:rFonts w:ascii="Tahoma" w:hAnsi="Tahoma" w:cs="Tahoma"/>
          <w:lang w:eastAsia="pl-PL"/>
        </w:rPr>
        <w:t xml:space="preserve">Jakości lub nowej gwarancji, niezależnie od przyczyny takiego przedłużenia, wówczas Zamawiający, po uprzednim pisemnym wezwaniu Wykonawcy z wyznaczeniem terminu </w:t>
      </w:r>
      <w:r>
        <w:rPr>
          <w:rFonts w:ascii="Tahoma" w:hAnsi="Tahoma" w:cs="Tahoma"/>
          <w:lang w:eastAsia="pl-PL"/>
        </w:rPr>
        <w:t>7</w:t>
      </w:r>
      <w:r w:rsidRPr="00176A2C">
        <w:rPr>
          <w:rFonts w:ascii="Tahoma" w:hAnsi="Tahoma" w:cs="Tahoma"/>
          <w:lang w:eastAsia="pl-PL"/>
        </w:rPr>
        <w:t xml:space="preserve"> (</w:t>
      </w:r>
      <w:r>
        <w:rPr>
          <w:rFonts w:ascii="Tahoma" w:hAnsi="Tahoma" w:cs="Tahoma"/>
          <w:lang w:eastAsia="pl-PL"/>
        </w:rPr>
        <w:t>siedmiu</w:t>
      </w:r>
      <w:r w:rsidRPr="00176A2C">
        <w:rPr>
          <w:rFonts w:ascii="Tahoma" w:hAnsi="Tahoma" w:cs="Tahoma"/>
          <w:lang w:eastAsia="pl-PL"/>
        </w:rPr>
        <w:t xml:space="preserve">) dni na przedłożenie aneksu lub nowej gwarancji, będzie uprawniony do pobrania pełnej kwoty, na którą została ustanowiona Gwarancja Wykonania lub Gwarancja Jakości i zatrzymania jej jako kaucji gwarancyjnej, co będzie trwało do czasu przedstawienia przez Wykonawcę odnowionej Gwarancji Wykonania lub </w:t>
      </w:r>
      <w:r>
        <w:rPr>
          <w:rFonts w:ascii="Tahoma" w:hAnsi="Tahoma" w:cs="Tahoma"/>
          <w:lang w:eastAsia="pl-PL"/>
        </w:rPr>
        <w:t xml:space="preserve">Gwarancji </w:t>
      </w:r>
      <w:r w:rsidRPr="00176A2C">
        <w:rPr>
          <w:rFonts w:ascii="Tahoma" w:hAnsi="Tahoma" w:cs="Tahoma"/>
          <w:lang w:eastAsia="pl-PL"/>
        </w:rPr>
        <w:t xml:space="preserve">Jakości.  </w:t>
      </w:r>
    </w:p>
    <w:p w14:paraId="7E831490" w14:textId="77777777" w:rsidR="009C6263" w:rsidRPr="00176A2C" w:rsidRDefault="009C6263" w:rsidP="009C6263">
      <w:pPr>
        <w:pStyle w:val="Akapitzlist"/>
        <w:numPr>
          <w:ilvl w:val="0"/>
          <w:numId w:val="65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176A2C">
        <w:rPr>
          <w:rFonts w:ascii="Tahoma" w:hAnsi="Tahoma" w:cs="Tahoma"/>
          <w:lang w:eastAsia="pl-PL"/>
        </w:rPr>
        <w:t xml:space="preserve">Z dokonanego zabezpieczenia, o którym mowa w ust. 4 powyżej, Zamawiający może dokonywać potrąceń wszelkich należności związanych z niniejszą Umową, w tym kar umownych, kosztów </w:t>
      </w:r>
      <w:r>
        <w:rPr>
          <w:rFonts w:ascii="Tahoma" w:hAnsi="Tahoma" w:cs="Tahoma"/>
          <w:lang w:eastAsia="pl-PL"/>
        </w:rPr>
        <w:t>w</w:t>
      </w:r>
      <w:r w:rsidRPr="00176A2C">
        <w:rPr>
          <w:rFonts w:ascii="Tahoma" w:hAnsi="Tahoma" w:cs="Tahoma"/>
          <w:lang w:eastAsia="pl-PL"/>
        </w:rPr>
        <w:t xml:space="preserve">ykonania </w:t>
      </w:r>
      <w:r>
        <w:rPr>
          <w:rFonts w:ascii="Tahoma" w:hAnsi="Tahoma" w:cs="Tahoma"/>
          <w:lang w:eastAsia="pl-PL"/>
        </w:rPr>
        <w:t>z</w:t>
      </w:r>
      <w:r w:rsidRPr="00176A2C">
        <w:rPr>
          <w:rFonts w:ascii="Tahoma" w:hAnsi="Tahoma" w:cs="Tahoma"/>
          <w:lang w:eastAsia="pl-PL"/>
        </w:rPr>
        <w:t xml:space="preserve">astępczego, innych roszczeń odszkodowawczych oraz wszelkich roszczeń z tytułu rękojmi i </w:t>
      </w:r>
      <w:r>
        <w:rPr>
          <w:rFonts w:ascii="Tahoma" w:hAnsi="Tahoma" w:cs="Tahoma"/>
          <w:lang w:eastAsia="pl-PL"/>
        </w:rPr>
        <w:t>G</w:t>
      </w:r>
      <w:r w:rsidRPr="00176A2C">
        <w:rPr>
          <w:rFonts w:ascii="Tahoma" w:hAnsi="Tahoma" w:cs="Tahoma"/>
          <w:lang w:eastAsia="pl-PL"/>
        </w:rPr>
        <w:t>warancji.</w:t>
      </w:r>
    </w:p>
    <w:p w14:paraId="05B8D047" w14:textId="148B60B1" w:rsidR="009C6263" w:rsidRPr="00176A2C" w:rsidRDefault="009C6263" w:rsidP="009C6263">
      <w:pPr>
        <w:pStyle w:val="Akapitzlist"/>
        <w:numPr>
          <w:ilvl w:val="0"/>
          <w:numId w:val="65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620249">
        <w:rPr>
          <w:rFonts w:ascii="Tahoma" w:hAnsi="Tahoma" w:cs="Tahoma"/>
          <w:lang w:eastAsia="pl-PL"/>
        </w:rPr>
        <w:t>W przypadku zlecenia robót dodatkowych na kwotę przewyższającą 20%</w:t>
      </w:r>
      <w:r>
        <w:rPr>
          <w:rFonts w:ascii="Tahoma" w:hAnsi="Tahoma" w:cs="Tahoma"/>
          <w:lang w:eastAsia="pl-PL"/>
        </w:rPr>
        <w:t xml:space="preserve"> (dwadzieścia procent)</w:t>
      </w:r>
      <w:r w:rsidRPr="00620249">
        <w:rPr>
          <w:rFonts w:ascii="Tahoma" w:hAnsi="Tahoma" w:cs="Tahoma"/>
          <w:lang w:eastAsia="pl-PL"/>
        </w:rPr>
        <w:t xml:space="preserve"> kwoty wynikającej z Harmonogramu Rzeczowo-Finansowego, Wykonawca przedstawi Gwarancję Wykonania odpowiadającą powyższym warunkom na kwotę stanowiącą 5%</w:t>
      </w:r>
      <w:r>
        <w:rPr>
          <w:rFonts w:ascii="Tahoma" w:hAnsi="Tahoma" w:cs="Tahoma"/>
          <w:lang w:eastAsia="pl-PL"/>
        </w:rPr>
        <w:t xml:space="preserve"> (pięć procent)</w:t>
      </w:r>
      <w:r w:rsidRPr="00620249">
        <w:rPr>
          <w:rFonts w:ascii="Tahoma" w:hAnsi="Tahoma" w:cs="Tahoma"/>
          <w:lang w:eastAsia="pl-PL"/>
        </w:rPr>
        <w:t xml:space="preserve"> wartości robót dodatkowych (przewyższająca 20%</w:t>
      </w:r>
      <w:r>
        <w:rPr>
          <w:rFonts w:ascii="Tahoma" w:hAnsi="Tahoma" w:cs="Tahoma"/>
          <w:lang w:eastAsia="pl-PL"/>
        </w:rPr>
        <w:t xml:space="preserve"> </w:t>
      </w:r>
      <w:r w:rsidR="008B6421">
        <w:rPr>
          <w:rFonts w:ascii="Tahoma" w:hAnsi="Tahoma" w:cs="Tahoma"/>
          <w:lang w:eastAsia="pl-PL"/>
        </w:rPr>
        <w:t>[</w:t>
      </w:r>
      <w:r>
        <w:rPr>
          <w:rFonts w:ascii="Tahoma" w:hAnsi="Tahoma" w:cs="Tahoma"/>
          <w:lang w:eastAsia="pl-PL"/>
        </w:rPr>
        <w:t>dwadzieścia procent]</w:t>
      </w:r>
      <w:r w:rsidRPr="00620249">
        <w:rPr>
          <w:rFonts w:ascii="Tahoma" w:hAnsi="Tahoma" w:cs="Tahoma"/>
          <w:lang w:eastAsia="pl-PL"/>
        </w:rPr>
        <w:t xml:space="preserve"> kwoty wynikającej z Harmonogramu Rzeczowo-Finansowego) w terminie 21 </w:t>
      </w:r>
      <w:r>
        <w:rPr>
          <w:rFonts w:ascii="Tahoma" w:hAnsi="Tahoma" w:cs="Tahoma"/>
          <w:lang w:eastAsia="pl-PL"/>
        </w:rPr>
        <w:t xml:space="preserve">(dwadzieścia jeden) </w:t>
      </w:r>
      <w:r w:rsidRPr="00620249">
        <w:rPr>
          <w:rFonts w:ascii="Tahoma" w:hAnsi="Tahoma" w:cs="Tahoma"/>
          <w:lang w:eastAsia="pl-PL"/>
        </w:rPr>
        <w:t xml:space="preserve">dni od dnia zlecenia takich dodatkowych robót w formie aneksu. W przypadku niedostarczenia gwarancji na zabezpieczenie prawidłowego i terminowego wykonania robót dodatkowych w powyższym terminie, </w:t>
      </w:r>
      <w:r>
        <w:rPr>
          <w:rFonts w:ascii="Tahoma" w:hAnsi="Tahoma" w:cs="Tahoma"/>
          <w:lang w:eastAsia="pl-PL"/>
        </w:rPr>
        <w:t>Zamawiający</w:t>
      </w:r>
      <w:r w:rsidRPr="00620249">
        <w:rPr>
          <w:rFonts w:ascii="Tahoma" w:hAnsi="Tahoma" w:cs="Tahoma"/>
          <w:lang w:eastAsia="pl-PL"/>
        </w:rPr>
        <w:t xml:space="preserve"> będzie uprawniony do zatrzymania, tytułem kaucji na zabezpieczenie</w:t>
      </w:r>
      <w:r>
        <w:rPr>
          <w:rFonts w:ascii="Tahoma" w:hAnsi="Tahoma" w:cs="Tahoma"/>
          <w:lang w:eastAsia="pl-PL"/>
        </w:rPr>
        <w:t>,</w:t>
      </w:r>
      <w:r w:rsidRPr="00620249">
        <w:rPr>
          <w:rFonts w:ascii="Tahoma" w:hAnsi="Tahoma" w:cs="Tahoma"/>
          <w:lang w:eastAsia="pl-PL"/>
        </w:rPr>
        <w:t xml:space="preserve"> roszczeń </w:t>
      </w:r>
      <w:r>
        <w:rPr>
          <w:rFonts w:ascii="Tahoma" w:hAnsi="Tahoma" w:cs="Tahoma"/>
          <w:lang w:eastAsia="pl-PL"/>
        </w:rPr>
        <w:t>Zamawiającego</w:t>
      </w:r>
      <w:r w:rsidRPr="00620249">
        <w:rPr>
          <w:rFonts w:ascii="Tahoma" w:hAnsi="Tahoma" w:cs="Tahoma"/>
          <w:lang w:eastAsia="pl-PL"/>
        </w:rPr>
        <w:t xml:space="preserve"> wynikających z niewykonania lub nienależytego wykonania robót dodatkowych, z dowolnej płatności należnej Wykonawcy kwoty równej 5% wartości robót dodatkowych (przewyższająca 20% kwoty wynikającej z Harmonogramu Rzeczowo-Finansowego). Niewykorzystane kwoty kaucji gwarancyjnej zostaną zwrócone Wykonawcy po upływie terminu wskazanego powyżej</w:t>
      </w:r>
      <w:r>
        <w:rPr>
          <w:rFonts w:ascii="Tahoma" w:hAnsi="Tahoma" w:cs="Tahoma"/>
          <w:lang w:eastAsia="pl-PL"/>
        </w:rPr>
        <w:t>,</w:t>
      </w:r>
      <w:r w:rsidRPr="00620249">
        <w:rPr>
          <w:rFonts w:ascii="Tahoma" w:hAnsi="Tahoma" w:cs="Tahoma"/>
          <w:lang w:eastAsia="pl-PL"/>
        </w:rPr>
        <w:t xml:space="preserve"> następującego po uzyskaniu przez Wykonawcę w imieniu </w:t>
      </w:r>
      <w:r>
        <w:rPr>
          <w:rFonts w:ascii="Tahoma" w:hAnsi="Tahoma" w:cs="Tahoma"/>
          <w:lang w:eastAsia="pl-PL"/>
        </w:rPr>
        <w:t>Zamawiającego</w:t>
      </w:r>
      <w:r w:rsidRPr="00620249">
        <w:rPr>
          <w:rFonts w:ascii="Tahoma" w:hAnsi="Tahoma" w:cs="Tahoma"/>
          <w:lang w:eastAsia="pl-PL"/>
        </w:rPr>
        <w:t xml:space="preserve"> i przekazania </w:t>
      </w:r>
      <w:r>
        <w:rPr>
          <w:rFonts w:ascii="Tahoma" w:hAnsi="Tahoma" w:cs="Tahoma"/>
          <w:lang w:eastAsia="pl-PL"/>
        </w:rPr>
        <w:t>Zamawiającemu</w:t>
      </w:r>
      <w:r w:rsidRPr="00620249">
        <w:rPr>
          <w:rFonts w:ascii="Tahoma" w:hAnsi="Tahoma" w:cs="Tahoma"/>
          <w:lang w:eastAsia="pl-PL"/>
        </w:rPr>
        <w:t xml:space="preserve"> ostatecznej decyzji o pozwoleniu na użytkowanie Inwestycji lub od podpisania przez </w:t>
      </w:r>
      <w:r>
        <w:rPr>
          <w:rFonts w:ascii="Tahoma" w:hAnsi="Tahoma" w:cs="Tahoma"/>
          <w:lang w:eastAsia="pl-PL"/>
        </w:rPr>
        <w:t>Zamawiającego</w:t>
      </w:r>
      <w:r w:rsidRPr="00620249">
        <w:rPr>
          <w:rFonts w:ascii="Tahoma" w:hAnsi="Tahoma" w:cs="Tahoma"/>
          <w:lang w:eastAsia="pl-PL"/>
        </w:rPr>
        <w:t xml:space="preserve"> protokołu </w:t>
      </w:r>
      <w:r>
        <w:rPr>
          <w:rFonts w:ascii="Tahoma" w:hAnsi="Tahoma" w:cs="Tahoma"/>
          <w:lang w:eastAsia="pl-PL"/>
        </w:rPr>
        <w:t>O</w:t>
      </w:r>
      <w:r w:rsidRPr="00620249">
        <w:rPr>
          <w:rFonts w:ascii="Tahoma" w:hAnsi="Tahoma" w:cs="Tahoma"/>
          <w:lang w:eastAsia="pl-PL"/>
        </w:rPr>
        <w:t xml:space="preserve">dbioru </w:t>
      </w:r>
      <w:r>
        <w:rPr>
          <w:rFonts w:ascii="Tahoma" w:hAnsi="Tahoma" w:cs="Tahoma"/>
          <w:lang w:eastAsia="pl-PL"/>
        </w:rPr>
        <w:t>K</w:t>
      </w:r>
      <w:r w:rsidRPr="00620249">
        <w:rPr>
          <w:rFonts w:ascii="Tahoma" w:hAnsi="Tahoma" w:cs="Tahoma"/>
          <w:lang w:eastAsia="pl-PL"/>
        </w:rPr>
        <w:t>ońcowego, w zależności od tego, które z tych zdarzeń nastąpi później.</w:t>
      </w:r>
    </w:p>
    <w:p w14:paraId="1E1ADFEE" w14:textId="42092384" w:rsidR="009C6263" w:rsidRPr="00176A2C" w:rsidRDefault="009C6263" w:rsidP="009C6263">
      <w:pPr>
        <w:pStyle w:val="Akapitzlist"/>
        <w:numPr>
          <w:ilvl w:val="0"/>
          <w:numId w:val="65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176A2C">
        <w:rPr>
          <w:rFonts w:ascii="Tahoma" w:hAnsi="Tahoma" w:cs="Tahoma"/>
          <w:lang w:eastAsia="pl-PL"/>
        </w:rPr>
        <w:t>W przypadku zastąpienia części wynagrodzenia zatrzymanego na poczet zabezpieczenia roszczeń Zamawiającego określonych w ust. 2 a) i b) powyżej) gwarancją bankową lub ubezpieczeniową</w:t>
      </w:r>
      <w:r>
        <w:rPr>
          <w:rFonts w:ascii="Tahoma" w:hAnsi="Tahoma" w:cs="Tahoma"/>
          <w:lang w:eastAsia="pl-PL"/>
        </w:rPr>
        <w:t>,</w:t>
      </w:r>
      <w:r w:rsidRPr="00176A2C">
        <w:rPr>
          <w:rFonts w:ascii="Tahoma" w:hAnsi="Tahoma" w:cs="Tahoma"/>
          <w:lang w:eastAsia="pl-PL"/>
        </w:rPr>
        <w:t xml:space="preserve"> postanowienia niniejszej Umowy odnoszące się do kaucji gwarancyjnej stosuje się odpowiednio do gwarancji bankowej lub ubezpieczeniowej, w szczególności zapisy niniejszej Umowy dotyczące zwolnienia </w:t>
      </w:r>
      <w:r>
        <w:rPr>
          <w:rFonts w:ascii="Tahoma" w:hAnsi="Tahoma" w:cs="Tahoma"/>
          <w:lang w:eastAsia="pl-PL"/>
        </w:rPr>
        <w:t>k</w:t>
      </w:r>
      <w:r w:rsidRPr="00176A2C">
        <w:rPr>
          <w:rFonts w:ascii="Tahoma" w:hAnsi="Tahoma" w:cs="Tahoma"/>
          <w:lang w:eastAsia="pl-PL"/>
        </w:rPr>
        <w:t xml:space="preserve">aucji </w:t>
      </w:r>
      <w:r>
        <w:rPr>
          <w:rFonts w:ascii="Tahoma" w:hAnsi="Tahoma" w:cs="Tahoma"/>
          <w:lang w:eastAsia="pl-PL"/>
        </w:rPr>
        <w:t>g</w:t>
      </w:r>
      <w:r w:rsidRPr="00176A2C">
        <w:rPr>
          <w:rFonts w:ascii="Tahoma" w:hAnsi="Tahoma" w:cs="Tahoma"/>
          <w:lang w:eastAsia="pl-PL"/>
        </w:rPr>
        <w:t>warancyjnej wraz z upływem czasu należy interpretować jako upływ ważności gwarancji bankowej lub ubezpieczeniowej.</w:t>
      </w:r>
    </w:p>
    <w:p w14:paraId="363B1FA3" w14:textId="77777777" w:rsidR="00A86B6A" w:rsidRPr="00CB3477" w:rsidRDefault="00A86B6A" w:rsidP="00A86B6A">
      <w:pPr>
        <w:pStyle w:val="Akapitzlist"/>
        <w:tabs>
          <w:tab w:val="left" w:pos="2310"/>
        </w:tabs>
        <w:suppressAutoHyphens w:val="0"/>
        <w:autoSpaceDE/>
        <w:ind w:left="360"/>
        <w:jc w:val="both"/>
        <w:rPr>
          <w:rFonts w:ascii="Tahoma" w:hAnsi="Tahoma" w:cs="Tahoma"/>
          <w:lang w:eastAsia="pl-PL"/>
        </w:rPr>
      </w:pPr>
    </w:p>
    <w:p w14:paraId="59D15E24" w14:textId="77777777" w:rsidR="009A46F4" w:rsidRPr="00D84146" w:rsidRDefault="009A46F4" w:rsidP="00D84146">
      <w:pPr>
        <w:pStyle w:val="Akapitzlist"/>
        <w:tabs>
          <w:tab w:val="left" w:pos="2310"/>
        </w:tabs>
        <w:suppressAutoHyphens w:val="0"/>
        <w:autoSpaceDE/>
        <w:ind w:left="360"/>
        <w:jc w:val="both"/>
        <w:rPr>
          <w:rFonts w:ascii="Tahoma" w:hAnsi="Tahoma" w:cs="Tahoma"/>
          <w:highlight w:val="yellow"/>
          <w:lang w:eastAsia="pl-PL"/>
        </w:rPr>
      </w:pPr>
    </w:p>
    <w:p w14:paraId="57FAD29E" w14:textId="0DBBE042" w:rsidR="00F22C3C" w:rsidRPr="00916A15" w:rsidRDefault="00F22C3C" w:rsidP="00F22C3C">
      <w:pPr>
        <w:pStyle w:val="Nagwek2"/>
        <w:jc w:val="center"/>
        <w:rPr>
          <w:rFonts w:cs="Tahoma"/>
          <w:color w:val="auto"/>
          <w:szCs w:val="20"/>
        </w:rPr>
      </w:pPr>
      <w:bookmarkStart w:id="7" w:name="_Toc164093621"/>
      <w:r w:rsidRPr="00916A15">
        <w:rPr>
          <w:rFonts w:cs="Tahoma"/>
          <w:color w:val="auto"/>
          <w:szCs w:val="20"/>
        </w:rPr>
        <w:t xml:space="preserve">§ </w:t>
      </w:r>
      <w:r w:rsidR="00916A15" w:rsidRPr="00916A15">
        <w:rPr>
          <w:rFonts w:cs="Tahoma"/>
          <w:color w:val="auto"/>
          <w:szCs w:val="20"/>
        </w:rPr>
        <w:t>7</w:t>
      </w:r>
      <w:r w:rsidRPr="00916A15">
        <w:rPr>
          <w:rFonts w:cs="Tahoma"/>
          <w:color w:val="auto"/>
          <w:szCs w:val="20"/>
        </w:rPr>
        <w:t xml:space="preserve"> [</w:t>
      </w:r>
      <w:r w:rsidR="009C6263">
        <w:rPr>
          <w:rFonts w:cs="Tahoma"/>
          <w:color w:val="auto"/>
          <w:szCs w:val="20"/>
        </w:rPr>
        <w:t>Ubezpieczenie</w:t>
      </w:r>
      <w:r w:rsidRPr="00916A15">
        <w:rPr>
          <w:rFonts w:cs="Tahoma"/>
          <w:color w:val="auto"/>
          <w:szCs w:val="20"/>
        </w:rPr>
        <w:t>]</w:t>
      </w:r>
      <w:bookmarkEnd w:id="7"/>
    </w:p>
    <w:p w14:paraId="4C6ED821" w14:textId="77777777" w:rsidR="00F22C3C" w:rsidRPr="00CB3477" w:rsidRDefault="00F22C3C" w:rsidP="00F22C3C">
      <w:p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</w:p>
    <w:p w14:paraId="5306619D" w14:textId="6A292D7F" w:rsidR="009C6263" w:rsidRPr="00CB3477" w:rsidRDefault="009C6263" w:rsidP="009C6263">
      <w:pPr>
        <w:pStyle w:val="Akapitzlist"/>
        <w:numPr>
          <w:ilvl w:val="0"/>
          <w:numId w:val="15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 xml:space="preserve">Wykonawca zobowiązuje się do posiadania ubezpieczenia: </w:t>
      </w:r>
    </w:p>
    <w:p w14:paraId="36DB96E8" w14:textId="548CFD26" w:rsidR="009C6263" w:rsidRPr="00CB3477" w:rsidRDefault="009C6263" w:rsidP="009C6263">
      <w:pPr>
        <w:pStyle w:val="Akapitzlist"/>
        <w:numPr>
          <w:ilvl w:val="1"/>
          <w:numId w:val="16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>od odpowiedzialności cywilnej za szkody powstałe w wyniku realizacji Umowy, a suma gwarancyjna będzie wynosić nie mniej niż</w:t>
      </w:r>
      <w:r w:rsidR="00951CB1">
        <w:rPr>
          <w:rFonts w:ascii="Tahoma" w:hAnsi="Tahoma" w:cs="Tahoma"/>
          <w:lang w:eastAsia="pl-PL"/>
        </w:rPr>
        <w:t xml:space="preserve"> 2.000.000 </w:t>
      </w:r>
      <w:r w:rsidRPr="00CB3477">
        <w:rPr>
          <w:rFonts w:ascii="Tahoma" w:hAnsi="Tahoma" w:cs="Tahoma"/>
          <w:lang w:eastAsia="pl-PL"/>
        </w:rPr>
        <w:t xml:space="preserve">PLN </w:t>
      </w:r>
      <w:r>
        <w:rPr>
          <w:rFonts w:ascii="Tahoma" w:hAnsi="Tahoma" w:cs="Tahoma"/>
          <w:lang w:eastAsia="pl-PL"/>
        </w:rPr>
        <w:t>(</w:t>
      </w:r>
      <w:r w:rsidR="00951CB1">
        <w:rPr>
          <w:rFonts w:ascii="Tahoma" w:hAnsi="Tahoma" w:cs="Tahoma"/>
          <w:lang w:eastAsia="pl-PL"/>
        </w:rPr>
        <w:t xml:space="preserve">sł.: dwa miliony </w:t>
      </w:r>
      <w:r w:rsidRPr="00CB3477">
        <w:rPr>
          <w:rFonts w:ascii="Tahoma" w:hAnsi="Tahoma" w:cs="Tahoma"/>
          <w:lang w:eastAsia="pl-PL"/>
        </w:rPr>
        <w:t>złotych) na jeden i wszystkie wypadki w okresie ubezpieczenia</w:t>
      </w:r>
      <w:r>
        <w:rPr>
          <w:rFonts w:ascii="Tahoma" w:hAnsi="Tahoma" w:cs="Tahoma"/>
          <w:lang w:eastAsia="pl-PL"/>
        </w:rPr>
        <w:t xml:space="preserve">, </w:t>
      </w:r>
      <w:r w:rsidRPr="00CB3477">
        <w:rPr>
          <w:rFonts w:ascii="Tahoma" w:hAnsi="Tahoma" w:cs="Tahoma"/>
          <w:lang w:eastAsia="pl-PL"/>
        </w:rPr>
        <w:t xml:space="preserve">przez cały okres od dnia przekazania Wykonawcy Terenu Budowy do dnia </w:t>
      </w:r>
      <w:r>
        <w:rPr>
          <w:rFonts w:ascii="Tahoma" w:hAnsi="Tahoma" w:cs="Tahoma"/>
          <w:lang w:eastAsia="pl-PL"/>
        </w:rPr>
        <w:t>O</w:t>
      </w:r>
      <w:r w:rsidRPr="00CB3477">
        <w:rPr>
          <w:rFonts w:ascii="Tahoma" w:hAnsi="Tahoma" w:cs="Tahoma"/>
          <w:lang w:eastAsia="pl-PL"/>
        </w:rPr>
        <w:t xml:space="preserve">dbioru końcowego Inwestycji, nie wcześniej niż do dnia  </w:t>
      </w:r>
      <w:r w:rsidR="00951CB1">
        <w:rPr>
          <w:rFonts w:ascii="Tahoma" w:hAnsi="Tahoma" w:cs="Tahoma"/>
          <w:lang w:eastAsia="pl-PL"/>
        </w:rPr>
        <w:t xml:space="preserve">15 września 2024 </w:t>
      </w:r>
      <w:r w:rsidRPr="00CB3477">
        <w:rPr>
          <w:rFonts w:ascii="Tahoma" w:hAnsi="Tahoma" w:cs="Tahoma"/>
          <w:lang w:eastAsia="pl-PL"/>
        </w:rPr>
        <w:t xml:space="preserve">roku. </w:t>
      </w:r>
    </w:p>
    <w:p w14:paraId="21391814" w14:textId="77777777" w:rsidR="009C6263" w:rsidRPr="009A46F4" w:rsidRDefault="009C6263" w:rsidP="009C6263">
      <w:pPr>
        <w:pStyle w:val="Akapitzlist"/>
        <w:numPr>
          <w:ilvl w:val="1"/>
          <w:numId w:val="16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9A46F4">
        <w:rPr>
          <w:rFonts w:ascii="Tahoma" w:hAnsi="Tahoma" w:cs="Tahoma"/>
          <w:lang w:eastAsia="pl-PL"/>
        </w:rPr>
        <w:t>od ryzyka budowy w zakresie Inwestycji, w tym przedmiotów dostaw i wykonanych robót budowlano</w:t>
      </w:r>
      <w:r>
        <w:rPr>
          <w:rFonts w:ascii="Tahoma" w:hAnsi="Tahoma" w:cs="Tahoma"/>
          <w:lang w:eastAsia="pl-PL"/>
        </w:rPr>
        <w:t>-</w:t>
      </w:r>
      <w:r w:rsidRPr="009A46F4">
        <w:rPr>
          <w:rFonts w:ascii="Tahoma" w:hAnsi="Tahoma" w:cs="Tahoma"/>
          <w:lang w:eastAsia="pl-PL"/>
        </w:rPr>
        <w:t>montażowych, a suma ubezpieczenia będzie wynosić przynajmniej wartość wynagrodzenia brutto za jedno i wszystkie zdarzenia</w:t>
      </w:r>
      <w:r>
        <w:rPr>
          <w:rFonts w:ascii="Tahoma" w:hAnsi="Tahoma" w:cs="Tahoma"/>
          <w:lang w:eastAsia="pl-PL"/>
        </w:rPr>
        <w:t xml:space="preserve">, </w:t>
      </w:r>
      <w:r w:rsidRPr="009A46F4">
        <w:rPr>
          <w:rFonts w:ascii="Tahoma" w:hAnsi="Tahoma" w:cs="Tahoma"/>
          <w:lang w:eastAsia="pl-PL"/>
        </w:rPr>
        <w:t xml:space="preserve">przez cały okres </w:t>
      </w:r>
      <w:r>
        <w:rPr>
          <w:rFonts w:ascii="Tahoma" w:hAnsi="Tahoma" w:cs="Tahoma"/>
          <w:lang w:eastAsia="pl-PL"/>
        </w:rPr>
        <w:t xml:space="preserve">trwania Umowy </w:t>
      </w:r>
      <w:r w:rsidRPr="009A46F4">
        <w:rPr>
          <w:rFonts w:ascii="Tahoma" w:hAnsi="Tahoma" w:cs="Tahoma"/>
          <w:lang w:eastAsia="pl-PL"/>
        </w:rPr>
        <w:t xml:space="preserve">od dnia przekazania przez Zamawiającego Terenu budowy do dnia </w:t>
      </w:r>
      <w:r>
        <w:rPr>
          <w:rFonts w:ascii="Tahoma" w:hAnsi="Tahoma" w:cs="Tahoma"/>
          <w:lang w:eastAsia="pl-PL"/>
        </w:rPr>
        <w:t>O</w:t>
      </w:r>
      <w:r w:rsidRPr="009A46F4">
        <w:rPr>
          <w:rFonts w:ascii="Tahoma" w:hAnsi="Tahoma" w:cs="Tahoma"/>
          <w:lang w:eastAsia="pl-PL"/>
        </w:rPr>
        <w:t xml:space="preserve">dbioru </w:t>
      </w:r>
      <w:r>
        <w:rPr>
          <w:rFonts w:ascii="Tahoma" w:hAnsi="Tahoma" w:cs="Tahoma"/>
          <w:lang w:eastAsia="pl-PL"/>
        </w:rPr>
        <w:t>K</w:t>
      </w:r>
      <w:r w:rsidRPr="009A46F4">
        <w:rPr>
          <w:rFonts w:ascii="Tahoma" w:hAnsi="Tahoma" w:cs="Tahoma"/>
          <w:lang w:eastAsia="pl-PL"/>
        </w:rPr>
        <w:t xml:space="preserve">ońcowego. </w:t>
      </w:r>
    </w:p>
    <w:p w14:paraId="265D69EB" w14:textId="77777777" w:rsidR="009C6263" w:rsidRPr="00D84146" w:rsidRDefault="009C6263" w:rsidP="009C6263">
      <w:pPr>
        <w:pStyle w:val="Akapitzlist"/>
        <w:numPr>
          <w:ilvl w:val="0"/>
          <w:numId w:val="16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D84146">
        <w:rPr>
          <w:rFonts w:ascii="Tahoma" w:hAnsi="Tahoma" w:cs="Tahoma"/>
          <w:lang w:eastAsia="pl-PL"/>
        </w:rPr>
        <w:t>Zakres i warunki ubezpiecze</w:t>
      </w:r>
      <w:r>
        <w:rPr>
          <w:rFonts w:ascii="Tahoma" w:hAnsi="Tahoma" w:cs="Tahoma"/>
          <w:lang w:eastAsia="pl-PL"/>
        </w:rPr>
        <w:t>ń</w:t>
      </w:r>
      <w:r w:rsidRPr="00D84146">
        <w:rPr>
          <w:rFonts w:ascii="Tahoma" w:hAnsi="Tahoma" w:cs="Tahoma"/>
          <w:lang w:eastAsia="pl-PL"/>
        </w:rPr>
        <w:t xml:space="preserve"> </w:t>
      </w:r>
      <w:r w:rsidRPr="009A46F4">
        <w:rPr>
          <w:rFonts w:ascii="Tahoma" w:hAnsi="Tahoma" w:cs="Tahoma"/>
          <w:lang w:eastAsia="pl-PL"/>
        </w:rPr>
        <w:t>z ust. 1 powyżej</w:t>
      </w:r>
      <w:r w:rsidRPr="00D84146">
        <w:rPr>
          <w:rFonts w:ascii="Tahoma" w:hAnsi="Tahoma" w:cs="Tahoma"/>
          <w:lang w:eastAsia="pl-PL"/>
        </w:rPr>
        <w:t xml:space="preserve"> (w tym krąg ubezpieczonych)</w:t>
      </w:r>
      <w:r>
        <w:rPr>
          <w:rFonts w:ascii="Tahoma" w:hAnsi="Tahoma" w:cs="Tahoma"/>
          <w:lang w:eastAsia="pl-PL"/>
        </w:rPr>
        <w:t>,</w:t>
      </w:r>
      <w:r w:rsidRPr="009A46F4">
        <w:rPr>
          <w:rFonts w:ascii="Tahoma" w:hAnsi="Tahoma" w:cs="Tahoma"/>
          <w:lang w:eastAsia="pl-PL"/>
        </w:rPr>
        <w:t xml:space="preserve"> </w:t>
      </w:r>
      <w:r w:rsidRPr="00D84146">
        <w:rPr>
          <w:rFonts w:ascii="Tahoma" w:hAnsi="Tahoma" w:cs="Tahoma"/>
          <w:lang w:eastAsia="pl-PL"/>
        </w:rPr>
        <w:t>nie mogą</w:t>
      </w:r>
      <w:r>
        <w:rPr>
          <w:rFonts w:ascii="Tahoma" w:hAnsi="Tahoma" w:cs="Tahoma"/>
          <w:lang w:eastAsia="pl-PL"/>
        </w:rPr>
        <w:t xml:space="preserve"> w trakcie trwania okresu ubezpieczenia</w:t>
      </w:r>
      <w:r w:rsidRPr="00D84146">
        <w:rPr>
          <w:rFonts w:ascii="Tahoma" w:hAnsi="Tahoma" w:cs="Tahoma"/>
          <w:lang w:eastAsia="pl-PL"/>
        </w:rPr>
        <w:t xml:space="preserve"> zostać pogorszone w stosunku do zakresu i warunków ubezpieczenia, o którym mowa w ust. </w:t>
      </w:r>
      <w:r w:rsidRPr="009A46F4">
        <w:rPr>
          <w:rFonts w:ascii="Tahoma" w:hAnsi="Tahoma" w:cs="Tahoma"/>
          <w:lang w:eastAsia="pl-PL"/>
        </w:rPr>
        <w:t>3</w:t>
      </w:r>
      <w:r w:rsidRPr="00D84146">
        <w:rPr>
          <w:rFonts w:ascii="Tahoma" w:hAnsi="Tahoma" w:cs="Tahoma"/>
          <w:lang w:eastAsia="pl-PL"/>
        </w:rPr>
        <w:t xml:space="preserve"> poniżej, w szczególności w zakresie klauzul dodatkowych.</w:t>
      </w:r>
    </w:p>
    <w:p w14:paraId="68B52E1E" w14:textId="77777777" w:rsidR="009C6263" w:rsidRPr="009A46F4" w:rsidRDefault="009C6263" w:rsidP="009C6263">
      <w:pPr>
        <w:pStyle w:val="Akapitzlist"/>
        <w:numPr>
          <w:ilvl w:val="0"/>
          <w:numId w:val="16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9A46F4">
        <w:rPr>
          <w:rFonts w:ascii="Tahoma" w:hAnsi="Tahoma" w:cs="Tahoma"/>
          <w:lang w:eastAsia="pl-PL"/>
        </w:rPr>
        <w:t>Wykonawca oświadcza, że na dzień zawarcia Umowy posiada następujące ubezpieczenie od odpowiedzialności cywilnej i odpowiedzialności za produkt za szkody powstałe w wyniku realizacji Umowy (</w:t>
      </w:r>
      <w:r w:rsidRPr="00176A2C">
        <w:rPr>
          <w:rFonts w:ascii="Tahoma" w:hAnsi="Tahoma" w:cs="Tahoma"/>
          <w:lang w:eastAsia="pl-PL"/>
        </w:rPr>
        <w:t>załącznik nr 9</w:t>
      </w:r>
      <w:r>
        <w:rPr>
          <w:rFonts w:ascii="Tahoma" w:hAnsi="Tahoma" w:cs="Tahoma"/>
          <w:lang w:eastAsia="pl-PL"/>
        </w:rPr>
        <w:t>)</w:t>
      </w:r>
      <w:r w:rsidRPr="009A46F4">
        <w:rPr>
          <w:rFonts w:ascii="Tahoma" w:hAnsi="Tahoma" w:cs="Tahoma"/>
          <w:lang w:eastAsia="pl-PL"/>
        </w:rPr>
        <w:t xml:space="preserve"> do Umowy): </w:t>
      </w:r>
    </w:p>
    <w:p w14:paraId="09B71543" w14:textId="77777777" w:rsidR="009C6263" w:rsidRPr="009A46F4" w:rsidRDefault="009C6263" w:rsidP="009C6263">
      <w:pPr>
        <w:pStyle w:val="Akapitzlist"/>
        <w:numPr>
          <w:ilvl w:val="3"/>
          <w:numId w:val="42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9A46F4">
        <w:rPr>
          <w:rFonts w:ascii="Tahoma" w:hAnsi="Tahoma" w:cs="Tahoma"/>
          <w:lang w:eastAsia="pl-PL"/>
        </w:rPr>
        <w:t xml:space="preserve">towarzystwo ubezpieczeniowe: </w:t>
      </w:r>
      <w:r w:rsidRPr="00951CB1">
        <w:rPr>
          <w:rFonts w:ascii="Tahoma" w:hAnsi="Tahoma" w:cs="Tahoma"/>
          <w:highlight w:val="yellow"/>
          <w:lang w:eastAsia="pl-PL"/>
        </w:rPr>
        <w:t>……………</w:t>
      </w:r>
      <w:r w:rsidRPr="009A46F4">
        <w:rPr>
          <w:rFonts w:ascii="Tahoma" w:hAnsi="Tahoma" w:cs="Tahoma"/>
          <w:lang w:eastAsia="pl-PL"/>
        </w:rPr>
        <w:t>……….</w:t>
      </w:r>
    </w:p>
    <w:p w14:paraId="4FB74F14" w14:textId="77777777" w:rsidR="009C6263" w:rsidRPr="009A46F4" w:rsidRDefault="009C6263" w:rsidP="009C6263">
      <w:pPr>
        <w:pStyle w:val="Akapitzlist"/>
        <w:numPr>
          <w:ilvl w:val="3"/>
          <w:numId w:val="42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9A46F4">
        <w:rPr>
          <w:rFonts w:ascii="Tahoma" w:hAnsi="Tahoma" w:cs="Tahoma"/>
          <w:lang w:eastAsia="pl-PL"/>
        </w:rPr>
        <w:t xml:space="preserve">nr polisy:  </w:t>
      </w:r>
      <w:r w:rsidRPr="00951CB1">
        <w:rPr>
          <w:rFonts w:ascii="Tahoma" w:hAnsi="Tahoma" w:cs="Tahoma"/>
          <w:highlight w:val="yellow"/>
          <w:lang w:eastAsia="pl-PL"/>
        </w:rPr>
        <w:t>…………………</w:t>
      </w:r>
      <w:r w:rsidRPr="009A46F4">
        <w:rPr>
          <w:rFonts w:ascii="Tahoma" w:hAnsi="Tahoma" w:cs="Tahoma"/>
          <w:lang w:eastAsia="pl-PL"/>
        </w:rPr>
        <w:t>…..</w:t>
      </w:r>
    </w:p>
    <w:p w14:paraId="4661A4C2" w14:textId="77777777" w:rsidR="009C6263" w:rsidRPr="009A46F4" w:rsidRDefault="009C6263" w:rsidP="009C6263">
      <w:pPr>
        <w:pStyle w:val="Akapitzlist"/>
        <w:numPr>
          <w:ilvl w:val="3"/>
          <w:numId w:val="42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9A46F4">
        <w:rPr>
          <w:rFonts w:ascii="Tahoma" w:hAnsi="Tahoma" w:cs="Tahoma"/>
          <w:lang w:eastAsia="pl-PL"/>
        </w:rPr>
        <w:t xml:space="preserve">okres ubezpieczenia:  </w:t>
      </w:r>
      <w:r w:rsidRPr="00951CB1">
        <w:rPr>
          <w:rFonts w:ascii="Tahoma" w:hAnsi="Tahoma" w:cs="Tahoma"/>
          <w:highlight w:val="yellow"/>
          <w:lang w:eastAsia="pl-PL"/>
        </w:rPr>
        <w:t>………………………</w:t>
      </w:r>
      <w:r w:rsidRPr="009A46F4">
        <w:rPr>
          <w:rFonts w:ascii="Tahoma" w:hAnsi="Tahoma" w:cs="Tahoma"/>
          <w:lang w:eastAsia="pl-PL"/>
        </w:rPr>
        <w:t>……………..</w:t>
      </w:r>
    </w:p>
    <w:p w14:paraId="2AFA6EEF" w14:textId="77777777" w:rsidR="009C6263" w:rsidRPr="00D84146" w:rsidRDefault="009C6263" w:rsidP="009C6263">
      <w:pPr>
        <w:pStyle w:val="Akapitzlist"/>
        <w:numPr>
          <w:ilvl w:val="3"/>
          <w:numId w:val="42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9A46F4">
        <w:rPr>
          <w:rFonts w:ascii="Tahoma" w:hAnsi="Tahoma" w:cs="Tahoma"/>
          <w:lang w:eastAsia="pl-PL"/>
        </w:rPr>
        <w:t xml:space="preserve">suma gwarancyjna: </w:t>
      </w:r>
      <w:r w:rsidRPr="00951CB1">
        <w:rPr>
          <w:rFonts w:ascii="Tahoma" w:hAnsi="Tahoma" w:cs="Tahoma"/>
          <w:highlight w:val="yellow"/>
          <w:lang w:eastAsia="pl-PL"/>
        </w:rPr>
        <w:t>…………………………</w:t>
      </w:r>
      <w:r w:rsidRPr="009A46F4">
        <w:rPr>
          <w:rFonts w:ascii="Tahoma" w:hAnsi="Tahoma" w:cs="Tahoma"/>
          <w:lang w:eastAsia="pl-PL"/>
        </w:rPr>
        <w:t>….</w:t>
      </w:r>
    </w:p>
    <w:p w14:paraId="647E9319" w14:textId="77777777" w:rsidR="009C6263" w:rsidRPr="00D84146" w:rsidRDefault="009C6263" w:rsidP="009C6263">
      <w:pPr>
        <w:pStyle w:val="Akapitzlist"/>
        <w:numPr>
          <w:ilvl w:val="0"/>
          <w:numId w:val="16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9A46F4">
        <w:rPr>
          <w:rFonts w:ascii="Tahoma" w:hAnsi="Tahoma" w:cs="Tahoma"/>
          <w:lang w:eastAsia="pl-PL"/>
        </w:rPr>
        <w:t xml:space="preserve">Wykonawca przedstawi ubezpieczenie od </w:t>
      </w:r>
      <w:proofErr w:type="spellStart"/>
      <w:r w:rsidRPr="009A46F4">
        <w:rPr>
          <w:rFonts w:ascii="Tahoma" w:hAnsi="Tahoma" w:cs="Tahoma"/>
          <w:lang w:eastAsia="pl-PL"/>
        </w:rPr>
        <w:t>ryzyk</w:t>
      </w:r>
      <w:proofErr w:type="spellEnd"/>
      <w:r w:rsidRPr="009A46F4">
        <w:rPr>
          <w:rFonts w:ascii="Tahoma" w:hAnsi="Tahoma" w:cs="Tahoma"/>
          <w:lang w:eastAsia="pl-PL"/>
        </w:rPr>
        <w:t xml:space="preserve"> budowlano-montażowych na 2 (dwa) tygodnie przed planowanym rozpoczęciem Robót </w:t>
      </w:r>
      <w:r w:rsidRPr="00D84146">
        <w:rPr>
          <w:rFonts w:ascii="Tahoma" w:hAnsi="Tahoma" w:cs="Tahoma"/>
          <w:lang w:eastAsia="pl-PL"/>
        </w:rPr>
        <w:t>b</w:t>
      </w:r>
      <w:r w:rsidRPr="009A46F4">
        <w:rPr>
          <w:rFonts w:ascii="Tahoma" w:hAnsi="Tahoma" w:cs="Tahoma"/>
          <w:lang w:eastAsia="pl-PL"/>
        </w:rPr>
        <w:t>udowlanych do akceptacji Zamawiającego</w:t>
      </w:r>
      <w:r>
        <w:rPr>
          <w:rFonts w:ascii="Tahoma" w:hAnsi="Tahoma" w:cs="Tahoma"/>
          <w:lang w:eastAsia="pl-PL"/>
        </w:rPr>
        <w:t xml:space="preserve"> (</w:t>
      </w:r>
      <w:r w:rsidRPr="001A5DAD">
        <w:rPr>
          <w:rFonts w:ascii="Tahoma" w:hAnsi="Tahoma" w:cs="Tahoma"/>
          <w:lang w:eastAsia="pl-PL"/>
        </w:rPr>
        <w:t xml:space="preserve">załącznik nr </w:t>
      </w:r>
      <w:r>
        <w:rPr>
          <w:rFonts w:ascii="Tahoma" w:hAnsi="Tahoma" w:cs="Tahoma"/>
          <w:lang w:eastAsia="pl-PL"/>
        </w:rPr>
        <w:t>10).</w:t>
      </w:r>
    </w:p>
    <w:p w14:paraId="66DE22D6" w14:textId="77777777" w:rsidR="009C6263" w:rsidRPr="00D84146" w:rsidRDefault="009C6263" w:rsidP="009C6263">
      <w:pPr>
        <w:pStyle w:val="Akapitzlist"/>
        <w:numPr>
          <w:ilvl w:val="0"/>
          <w:numId w:val="16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9A46F4">
        <w:rPr>
          <w:rFonts w:ascii="Tahoma" w:hAnsi="Tahoma" w:cs="Tahoma"/>
          <w:lang w:eastAsia="pl-PL"/>
        </w:rPr>
        <w:t xml:space="preserve">Jeżeli Wykonawca utraci ochronę ubezpieczeniową w zakresie wskazanym w ust. 1 w całości lub części przed dniem Odbioru Końcowego albo nie zawrze ubezpieczenia budowy/montażu od wszystkich </w:t>
      </w:r>
      <w:proofErr w:type="spellStart"/>
      <w:r w:rsidRPr="009A46F4">
        <w:rPr>
          <w:rFonts w:ascii="Tahoma" w:hAnsi="Tahoma" w:cs="Tahoma"/>
          <w:lang w:eastAsia="pl-PL"/>
        </w:rPr>
        <w:t>ryzyk</w:t>
      </w:r>
      <w:proofErr w:type="spellEnd"/>
      <w:r w:rsidRPr="009A46F4">
        <w:rPr>
          <w:rFonts w:ascii="Tahoma" w:hAnsi="Tahoma" w:cs="Tahoma"/>
          <w:lang w:eastAsia="pl-PL"/>
        </w:rPr>
        <w:t xml:space="preserve">, Zamawiający uprawniony jest do zawarcia stosownych umów ubezpieczenia na koszt Wykonawcy </w:t>
      </w:r>
      <w:r>
        <w:rPr>
          <w:rFonts w:ascii="Tahoma" w:hAnsi="Tahoma" w:cs="Tahoma"/>
          <w:lang w:eastAsia="pl-PL"/>
        </w:rPr>
        <w:t>oraz</w:t>
      </w:r>
      <w:r w:rsidRPr="009A46F4">
        <w:rPr>
          <w:rFonts w:ascii="Tahoma" w:hAnsi="Tahoma" w:cs="Tahoma"/>
          <w:lang w:eastAsia="pl-PL"/>
        </w:rPr>
        <w:t xml:space="preserve"> rozliczenia poniesionych w tym celu kosztów poprzez potrącenie z pierwszej lub kolejn</w:t>
      </w:r>
      <w:r w:rsidRPr="00D84146">
        <w:rPr>
          <w:rFonts w:ascii="Tahoma" w:hAnsi="Tahoma" w:cs="Tahoma"/>
          <w:lang w:eastAsia="pl-PL"/>
        </w:rPr>
        <w:t>ej</w:t>
      </w:r>
      <w:r w:rsidRPr="009A46F4">
        <w:rPr>
          <w:rFonts w:ascii="Tahoma" w:hAnsi="Tahoma" w:cs="Tahoma"/>
          <w:lang w:eastAsia="pl-PL"/>
        </w:rPr>
        <w:t xml:space="preserve"> faktury</w:t>
      </w:r>
      <w:r w:rsidRPr="00D84146">
        <w:rPr>
          <w:rFonts w:ascii="Tahoma" w:hAnsi="Tahoma" w:cs="Tahoma"/>
          <w:lang w:eastAsia="pl-PL"/>
        </w:rPr>
        <w:t xml:space="preserve">, </w:t>
      </w:r>
      <w:r w:rsidRPr="009A46F4">
        <w:rPr>
          <w:rFonts w:ascii="Tahoma" w:hAnsi="Tahoma" w:cs="Tahoma"/>
          <w:lang w:eastAsia="pl-PL"/>
        </w:rPr>
        <w:t>wystawianych przez Wykonawcę.</w:t>
      </w:r>
    </w:p>
    <w:p w14:paraId="72EB5623" w14:textId="77777777" w:rsidR="009C6263" w:rsidRPr="00D84146" w:rsidRDefault="009C6263" w:rsidP="009C6263">
      <w:pPr>
        <w:pStyle w:val="Akapitzlist"/>
        <w:numPr>
          <w:ilvl w:val="0"/>
          <w:numId w:val="16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9A46F4">
        <w:rPr>
          <w:rFonts w:ascii="Tahoma" w:hAnsi="Tahoma" w:cs="Tahoma"/>
          <w:lang w:eastAsia="pl-PL"/>
        </w:rPr>
        <w:lastRenderedPageBreak/>
        <w:t xml:space="preserve">O nowo zawartych ubezpieczeniach wymienionych w ust. 1 powyżej Wykonawca niezwłocznie powiadomi na piśmie Zamawiającego, przedkładając mu jednocześnie kopię polisy. To samo dotyczy wszelkich zmian w ubezpieczeniach wymienionych w </w:t>
      </w:r>
      <w:r>
        <w:rPr>
          <w:rFonts w:ascii="Tahoma" w:hAnsi="Tahoma" w:cs="Tahoma"/>
          <w:lang w:eastAsia="pl-PL"/>
        </w:rPr>
        <w:t>niniejszym paragrafie.</w:t>
      </w:r>
    </w:p>
    <w:p w14:paraId="316DB038" w14:textId="4FCEC39F" w:rsidR="007B32D9" w:rsidRDefault="009C6263" w:rsidP="00445D35">
      <w:pPr>
        <w:pStyle w:val="Akapitzlist"/>
        <w:numPr>
          <w:ilvl w:val="0"/>
          <w:numId w:val="16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9A46F4">
        <w:rPr>
          <w:rFonts w:ascii="Tahoma" w:hAnsi="Tahoma" w:cs="Tahoma"/>
          <w:lang w:eastAsia="pl-PL"/>
        </w:rPr>
        <w:t>Wykonawca zobowiązany jest niezwłocznie okazać Zamawiającemu na każde żądanie oryginał polis oraz dokumentów ubezpieczeniowych.</w:t>
      </w:r>
    </w:p>
    <w:p w14:paraId="38473907" w14:textId="77777777" w:rsidR="00445D35" w:rsidRDefault="00445D35" w:rsidP="00445D35">
      <w:pPr>
        <w:pStyle w:val="Akapitzlist"/>
        <w:tabs>
          <w:tab w:val="left" w:pos="2310"/>
        </w:tabs>
        <w:suppressAutoHyphens w:val="0"/>
        <w:autoSpaceDE/>
        <w:ind w:left="360"/>
        <w:jc w:val="both"/>
        <w:rPr>
          <w:rFonts w:ascii="Tahoma" w:hAnsi="Tahoma" w:cs="Tahoma"/>
          <w:lang w:eastAsia="pl-PL"/>
        </w:rPr>
      </w:pPr>
    </w:p>
    <w:p w14:paraId="053C7AE9" w14:textId="77777777" w:rsidR="008B6421" w:rsidRPr="00445D35" w:rsidRDefault="008B6421" w:rsidP="00445D35">
      <w:pPr>
        <w:pStyle w:val="Akapitzlist"/>
        <w:tabs>
          <w:tab w:val="left" w:pos="2310"/>
        </w:tabs>
        <w:suppressAutoHyphens w:val="0"/>
        <w:autoSpaceDE/>
        <w:ind w:left="360"/>
        <w:jc w:val="both"/>
        <w:rPr>
          <w:rFonts w:ascii="Tahoma" w:hAnsi="Tahoma" w:cs="Tahoma"/>
          <w:lang w:eastAsia="pl-PL"/>
        </w:rPr>
      </w:pPr>
    </w:p>
    <w:p w14:paraId="468073B9" w14:textId="63015E4E" w:rsidR="000A1E6C" w:rsidRDefault="000A1E6C" w:rsidP="000A1E6C">
      <w:pPr>
        <w:pStyle w:val="Nagwek2"/>
        <w:jc w:val="center"/>
        <w:rPr>
          <w:rFonts w:cs="Tahoma"/>
          <w:szCs w:val="20"/>
        </w:rPr>
      </w:pPr>
      <w:bookmarkStart w:id="8" w:name="_Toc164093622"/>
      <w:r w:rsidRPr="00CB3477">
        <w:rPr>
          <w:rFonts w:cs="Tahoma"/>
          <w:szCs w:val="20"/>
        </w:rPr>
        <w:t xml:space="preserve">§ </w:t>
      </w:r>
      <w:r w:rsidR="00BD485A">
        <w:rPr>
          <w:rFonts w:cs="Tahoma"/>
          <w:szCs w:val="20"/>
        </w:rPr>
        <w:t>8</w:t>
      </w:r>
      <w:r w:rsidRPr="00CB3477">
        <w:rPr>
          <w:rFonts w:cs="Tahoma"/>
          <w:szCs w:val="20"/>
        </w:rPr>
        <w:t xml:space="preserve"> [</w:t>
      </w:r>
      <w:r w:rsidR="00526F75">
        <w:rPr>
          <w:rFonts w:cs="Tahoma"/>
          <w:szCs w:val="20"/>
        </w:rPr>
        <w:t>Rozliczenia i płatności</w:t>
      </w:r>
      <w:r w:rsidRPr="00CB3477">
        <w:rPr>
          <w:rFonts w:cs="Tahoma"/>
          <w:szCs w:val="20"/>
        </w:rPr>
        <w:t>]</w:t>
      </w:r>
      <w:bookmarkEnd w:id="8"/>
    </w:p>
    <w:p w14:paraId="42E8288D" w14:textId="77777777" w:rsidR="00526F75" w:rsidRPr="00526F75" w:rsidRDefault="00526F75" w:rsidP="00526F75"/>
    <w:p w14:paraId="58C1487F" w14:textId="77777777" w:rsidR="00526F75" w:rsidRPr="00381E14" w:rsidRDefault="00526F75" w:rsidP="00526F75">
      <w:pPr>
        <w:pStyle w:val="Akapitzlist"/>
        <w:numPr>
          <w:ilvl w:val="0"/>
          <w:numId w:val="67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>Zapłata Wynagrodzenia następuje</w:t>
      </w:r>
      <w:r>
        <w:rPr>
          <w:rFonts w:ascii="Tahoma" w:hAnsi="Tahoma" w:cs="Tahoma"/>
          <w:lang w:eastAsia="pl-PL"/>
        </w:rPr>
        <w:t xml:space="preserve"> </w:t>
      </w:r>
      <w:r w:rsidRPr="00CB3477">
        <w:rPr>
          <w:rFonts w:ascii="Tahoma" w:hAnsi="Tahoma" w:cs="Tahoma"/>
          <w:lang w:eastAsia="pl-PL"/>
        </w:rPr>
        <w:t xml:space="preserve">w terminie do </w:t>
      </w:r>
      <w:r>
        <w:rPr>
          <w:rFonts w:ascii="Tahoma" w:hAnsi="Tahoma" w:cs="Tahoma"/>
          <w:lang w:eastAsia="pl-PL"/>
        </w:rPr>
        <w:t>30</w:t>
      </w:r>
      <w:r w:rsidRPr="00CB3477">
        <w:rPr>
          <w:rFonts w:ascii="Tahoma" w:hAnsi="Tahoma" w:cs="Tahoma"/>
          <w:lang w:eastAsia="pl-PL"/>
        </w:rPr>
        <w:t xml:space="preserve"> dni od dnia doręczenia prawidłowo wystawionej faktury VAT (częściowej lub końcowej), nie wcześniej jednak </w:t>
      </w:r>
      <w:r>
        <w:rPr>
          <w:rFonts w:ascii="Tahoma" w:hAnsi="Tahoma" w:cs="Tahoma"/>
          <w:lang w:eastAsia="pl-PL"/>
        </w:rPr>
        <w:t>niż</w:t>
      </w:r>
      <w:r w:rsidRPr="00CB3477">
        <w:rPr>
          <w:rFonts w:ascii="Tahoma" w:hAnsi="Tahoma" w:cs="Tahoma"/>
          <w:lang w:eastAsia="pl-PL"/>
        </w:rPr>
        <w:t xml:space="preserve"> w terminie 3 (trzech) Dni Roboczych od dnia spełnienia przez Wykonawcę </w:t>
      </w:r>
      <w:r>
        <w:rPr>
          <w:rFonts w:ascii="Tahoma" w:hAnsi="Tahoma" w:cs="Tahoma"/>
          <w:lang w:eastAsia="pl-PL"/>
        </w:rPr>
        <w:t xml:space="preserve">warunku w postaci </w:t>
      </w:r>
      <w:r w:rsidRPr="00176A2C">
        <w:rPr>
          <w:rFonts w:ascii="Tahoma" w:hAnsi="Tahoma" w:cs="Tahoma"/>
          <w:lang w:eastAsia="pl-PL"/>
        </w:rPr>
        <w:t>przedłożenia Zamawiającemu pisemnych oświadczeń wszystkich podwykonawców zgłoszonych na dzień odbioru, którego dotyczy faktura Wykonawcy, o aktualnym stanie rozliczeń z Wykonawcą</w:t>
      </w:r>
      <w:r w:rsidRPr="00381E14">
        <w:rPr>
          <w:rFonts w:ascii="Tahoma" w:hAnsi="Tahoma" w:cs="Tahoma"/>
          <w:lang w:eastAsia="pl-PL"/>
        </w:rPr>
        <w:t>.</w:t>
      </w:r>
      <w:r w:rsidRPr="00176A2C">
        <w:rPr>
          <w:rFonts w:ascii="Tahoma" w:hAnsi="Tahoma" w:cs="Tahoma"/>
          <w:lang w:eastAsia="pl-PL"/>
        </w:rPr>
        <w:t xml:space="preserve"> </w:t>
      </w:r>
    </w:p>
    <w:p w14:paraId="0A0708A1" w14:textId="77777777" w:rsidR="00526F75" w:rsidRPr="00CB3477" w:rsidRDefault="00526F75" w:rsidP="00526F75">
      <w:pPr>
        <w:pStyle w:val="Akapitzlist"/>
        <w:numPr>
          <w:ilvl w:val="0"/>
          <w:numId w:val="67"/>
        </w:numPr>
        <w:rPr>
          <w:rFonts w:eastAsia="Calibri"/>
          <w:lang w:eastAsia="en-US"/>
        </w:rPr>
      </w:pPr>
      <w:r w:rsidRPr="00381E14">
        <w:rPr>
          <w:rFonts w:ascii="Tahoma" w:hAnsi="Tahoma" w:cs="Tahoma"/>
          <w:lang w:eastAsia="pl-PL"/>
        </w:rPr>
        <w:t xml:space="preserve">Za dzień dokonania płatności będzie uznany dzień dokonania przez Zamawiającego polecenia przelewu kwoty objętej płatnością. </w:t>
      </w:r>
    </w:p>
    <w:p w14:paraId="4AE2CFD2" w14:textId="77777777" w:rsidR="00526F75" w:rsidRPr="00176A2C" w:rsidRDefault="00526F75" w:rsidP="00526F75">
      <w:pPr>
        <w:pStyle w:val="Akapitzlist"/>
        <w:numPr>
          <w:ilvl w:val="0"/>
          <w:numId w:val="67"/>
        </w:numPr>
        <w:tabs>
          <w:tab w:val="left" w:pos="2310"/>
        </w:tabs>
        <w:suppressAutoHyphens w:val="0"/>
        <w:autoSpaceDE/>
        <w:jc w:val="both"/>
        <w:rPr>
          <w:rFonts w:ascii="Tahoma" w:eastAsia="Calibri" w:hAnsi="Tahoma" w:cs="Tahoma"/>
          <w:lang w:eastAsia="en-US"/>
        </w:rPr>
      </w:pPr>
      <w:r w:rsidRPr="00CB3477">
        <w:rPr>
          <w:rFonts w:ascii="Tahoma" w:eastAsia="Calibri" w:hAnsi="Tahoma" w:cs="Tahoma"/>
          <w:lang w:eastAsia="en-US"/>
        </w:rPr>
        <w:t xml:space="preserve">Zapłata wszelkich należności wynikających z niniejszej Umowy obejmujących kwotę podatku VAT będzie </w:t>
      </w:r>
      <w:r w:rsidRPr="00381E14">
        <w:rPr>
          <w:rFonts w:ascii="Tahoma" w:eastAsia="Calibri" w:hAnsi="Tahoma" w:cs="Tahoma"/>
          <w:lang w:eastAsia="en-US"/>
        </w:rPr>
        <w:t xml:space="preserve">następowała w całości przy zastosowaniu mechanizmu podzielonej płatności (dalej: </w:t>
      </w:r>
      <w:r>
        <w:rPr>
          <w:rFonts w:ascii="Tahoma" w:eastAsia="Calibri" w:hAnsi="Tahoma" w:cs="Tahoma"/>
          <w:lang w:eastAsia="en-US"/>
        </w:rPr>
        <w:t>„</w:t>
      </w:r>
      <w:r w:rsidRPr="00176A2C">
        <w:rPr>
          <w:rFonts w:ascii="Tahoma" w:eastAsia="Calibri" w:hAnsi="Tahoma" w:cs="Tahoma"/>
          <w:b/>
          <w:bCs/>
          <w:lang w:eastAsia="en-US"/>
        </w:rPr>
        <w:t>MPP</w:t>
      </w:r>
      <w:r>
        <w:rPr>
          <w:rFonts w:ascii="Tahoma" w:eastAsia="Calibri" w:hAnsi="Tahoma" w:cs="Tahoma"/>
          <w:lang w:eastAsia="en-US"/>
        </w:rPr>
        <w:t>”</w:t>
      </w:r>
      <w:r w:rsidRPr="00381E14">
        <w:rPr>
          <w:rFonts w:ascii="Tahoma" w:eastAsia="Calibri" w:hAnsi="Tahoma" w:cs="Tahoma"/>
          <w:lang w:eastAsia="en-US"/>
        </w:rPr>
        <w:t xml:space="preserve">), o którym mowa w art. 108a ustawy z dnia 11 marca 2004 r. o podatku od towarów i usług (Dz. U. z 2018 r. poz. 2174 ze zmianami, dalej: </w:t>
      </w:r>
      <w:r w:rsidRPr="00176A2C">
        <w:rPr>
          <w:rFonts w:ascii="Tahoma" w:eastAsia="Calibri" w:hAnsi="Tahoma" w:cs="Tahoma"/>
          <w:lang w:eastAsia="en-US"/>
        </w:rPr>
        <w:t>„</w:t>
      </w:r>
      <w:r w:rsidRPr="00176A2C">
        <w:rPr>
          <w:rFonts w:ascii="Tahoma" w:eastAsia="Calibri" w:hAnsi="Tahoma" w:cs="Tahoma"/>
          <w:b/>
          <w:bCs/>
          <w:lang w:eastAsia="en-US"/>
        </w:rPr>
        <w:t>ustawa o VAT</w:t>
      </w:r>
      <w:r w:rsidRPr="00176A2C">
        <w:rPr>
          <w:rFonts w:ascii="Tahoma" w:eastAsia="Calibri" w:hAnsi="Tahoma" w:cs="Tahoma"/>
          <w:lang w:eastAsia="en-US"/>
        </w:rPr>
        <w:t>”</w:t>
      </w:r>
      <w:r w:rsidRPr="00381E14">
        <w:rPr>
          <w:rFonts w:ascii="Tahoma" w:eastAsia="Calibri" w:hAnsi="Tahoma" w:cs="Tahoma"/>
          <w:lang w:eastAsia="en-US"/>
        </w:rPr>
        <w:t>).</w:t>
      </w:r>
    </w:p>
    <w:p w14:paraId="7A4B8221" w14:textId="77777777" w:rsidR="00526F75" w:rsidRPr="00CB3477" w:rsidRDefault="00526F75" w:rsidP="00526F75">
      <w:pPr>
        <w:pStyle w:val="Akapitzlist"/>
        <w:numPr>
          <w:ilvl w:val="0"/>
          <w:numId w:val="67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CB3477">
        <w:rPr>
          <w:rFonts w:ascii="Tahoma" w:eastAsia="Calibri" w:hAnsi="Tahoma" w:cs="Tahoma"/>
          <w:lang w:eastAsia="en-US"/>
        </w:rPr>
        <w:t xml:space="preserve">Wykonawca  oświadcza, że wskazany przez niego na potrzeby niniejszej Umowy rachunek bankowy właściwy dla dokonywania płatności na podstawienie niniejszej Umowy (dalej: </w:t>
      </w:r>
      <w:r>
        <w:rPr>
          <w:rFonts w:ascii="Tahoma" w:eastAsia="Calibri" w:hAnsi="Tahoma" w:cs="Tahoma"/>
          <w:lang w:eastAsia="en-US"/>
        </w:rPr>
        <w:t>„</w:t>
      </w:r>
      <w:r w:rsidRPr="00176A2C">
        <w:rPr>
          <w:rFonts w:ascii="Tahoma" w:eastAsia="Calibri" w:hAnsi="Tahoma" w:cs="Tahoma"/>
          <w:b/>
          <w:bCs/>
          <w:lang w:eastAsia="en-US"/>
        </w:rPr>
        <w:t>Rachunek Wykonawcy</w:t>
      </w:r>
      <w:r>
        <w:rPr>
          <w:rFonts w:ascii="Tahoma" w:eastAsia="Calibri" w:hAnsi="Tahoma" w:cs="Tahoma"/>
          <w:lang w:eastAsia="en-US"/>
        </w:rPr>
        <w:t>”</w:t>
      </w:r>
      <w:r w:rsidRPr="00CB3477">
        <w:rPr>
          <w:rFonts w:ascii="Tahoma" w:eastAsia="Calibri" w:hAnsi="Tahoma" w:cs="Tahoma"/>
          <w:lang w:eastAsia="en-US"/>
        </w:rPr>
        <w:t>), którego jest posiadaczem, spełnia następujące warunki:</w:t>
      </w:r>
    </w:p>
    <w:p w14:paraId="3DCC19D5" w14:textId="77777777" w:rsidR="00526F75" w:rsidRPr="00CB3477" w:rsidRDefault="00526F75" w:rsidP="00526F75">
      <w:pPr>
        <w:numPr>
          <w:ilvl w:val="0"/>
          <w:numId w:val="37"/>
        </w:numPr>
        <w:suppressAutoHyphens w:val="0"/>
        <w:autoSpaceDE/>
        <w:ind w:left="993" w:hanging="426"/>
        <w:contextualSpacing/>
        <w:jc w:val="both"/>
        <w:rPr>
          <w:rFonts w:ascii="Tahoma" w:eastAsia="Calibri" w:hAnsi="Tahoma" w:cs="Tahoma"/>
          <w:lang w:eastAsia="en-US"/>
        </w:rPr>
      </w:pPr>
      <w:r w:rsidRPr="00CB3477">
        <w:rPr>
          <w:rFonts w:ascii="Tahoma" w:eastAsia="Calibri" w:hAnsi="Tahoma" w:cs="Tahoma"/>
          <w:lang w:eastAsia="en-US"/>
        </w:rPr>
        <w:t xml:space="preserve">umożliwia przyjęcie płatności w MPP, </w:t>
      </w:r>
    </w:p>
    <w:p w14:paraId="5A07E54E" w14:textId="77777777" w:rsidR="00526F75" w:rsidRPr="00CB3477" w:rsidRDefault="00526F75" w:rsidP="00526F75">
      <w:pPr>
        <w:numPr>
          <w:ilvl w:val="0"/>
          <w:numId w:val="37"/>
        </w:numPr>
        <w:suppressAutoHyphens w:val="0"/>
        <w:autoSpaceDE/>
        <w:ind w:left="993" w:hanging="426"/>
        <w:contextualSpacing/>
        <w:jc w:val="both"/>
        <w:rPr>
          <w:rFonts w:ascii="Tahoma" w:eastAsia="Calibri" w:hAnsi="Tahoma" w:cs="Tahoma"/>
          <w:lang w:eastAsia="en-US"/>
        </w:rPr>
      </w:pPr>
      <w:r w:rsidRPr="00CB3477">
        <w:rPr>
          <w:rFonts w:ascii="Tahoma" w:eastAsia="Calibri" w:hAnsi="Tahoma" w:cs="Tahoma"/>
          <w:lang w:eastAsia="en-US"/>
        </w:rPr>
        <w:t>został przez niego wskazany w „wykazie podmiotów zarejestrowanych jako podatnicy VAT, niezarejestrowanych oraz wykreślonych i przywróconych do rejestru VAT”, prowadzonym na podstawie art. 96b ustawy o VAT.</w:t>
      </w:r>
    </w:p>
    <w:p w14:paraId="7BF4D4DF" w14:textId="77777777" w:rsidR="00526F75" w:rsidRPr="00CB3477" w:rsidRDefault="00526F75" w:rsidP="00526F75">
      <w:pPr>
        <w:pStyle w:val="Akapitzlist"/>
        <w:numPr>
          <w:ilvl w:val="0"/>
          <w:numId w:val="67"/>
        </w:numPr>
        <w:rPr>
          <w:rFonts w:eastAsia="Calibri"/>
          <w:lang w:eastAsia="en-US"/>
        </w:rPr>
      </w:pPr>
      <w:r w:rsidRPr="00176A2C">
        <w:rPr>
          <w:rFonts w:ascii="Tahoma" w:eastAsia="Calibri" w:hAnsi="Tahoma" w:cs="Tahoma"/>
          <w:lang w:eastAsia="en-US"/>
        </w:rPr>
        <w:t>Jeżeli Rachunek Wykonawcy nie spełnia warunków, o których mowa w niniejszym ustępie, Zamawiający jest uprawniony do wstrzymania wszelkich płatności na rzecz Wykonawcy do czasu wskazania mu przez Wykonawcę rachunku bankowego spełniającego ww. warunki.</w:t>
      </w:r>
    </w:p>
    <w:p w14:paraId="7A9772A8" w14:textId="77777777" w:rsidR="00526F75" w:rsidRPr="00176A2C" w:rsidRDefault="00526F75" w:rsidP="00526F75">
      <w:pPr>
        <w:pStyle w:val="Akapitzlist"/>
        <w:numPr>
          <w:ilvl w:val="0"/>
          <w:numId w:val="67"/>
        </w:numPr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K</w:t>
      </w:r>
      <w:r w:rsidRPr="00176A2C">
        <w:rPr>
          <w:rFonts w:ascii="Tahoma" w:eastAsia="Calibri" w:hAnsi="Tahoma" w:cs="Tahoma"/>
          <w:lang w:eastAsia="en-US"/>
        </w:rPr>
        <w:t>ażda ze Stron oświadcza, że w chwili zawarcia Umowy jest czynnym podatnikiem podatku od towarów i usług zarejestrowanym dla potrzeb VAT (jako podatnik VAT czynny) i nie korzysta ze zwolnienia z VAT na postawie art. 113 ustawy o VAT i zobowiązuje się do niezwłocznego poinformowania drugiej Strony o każdej zmianie statusu czynnego podatnika VAT, a w szczególności utracie tego statusu, nie później niż w terminie 3</w:t>
      </w:r>
      <w:r>
        <w:rPr>
          <w:rFonts w:ascii="Tahoma" w:eastAsia="Calibri" w:hAnsi="Tahoma" w:cs="Tahoma"/>
          <w:lang w:eastAsia="en-US"/>
        </w:rPr>
        <w:t xml:space="preserve"> (trzech)</w:t>
      </w:r>
      <w:r w:rsidRPr="00176A2C">
        <w:rPr>
          <w:rFonts w:ascii="Tahoma" w:eastAsia="Calibri" w:hAnsi="Tahoma" w:cs="Tahoma"/>
          <w:lang w:eastAsia="en-US"/>
        </w:rPr>
        <w:t xml:space="preserve"> </w:t>
      </w:r>
      <w:r>
        <w:rPr>
          <w:rFonts w:ascii="Tahoma" w:eastAsia="Calibri" w:hAnsi="Tahoma" w:cs="Tahoma"/>
          <w:lang w:eastAsia="en-US"/>
        </w:rPr>
        <w:t>D</w:t>
      </w:r>
      <w:r w:rsidRPr="00176A2C">
        <w:rPr>
          <w:rFonts w:ascii="Tahoma" w:eastAsia="Calibri" w:hAnsi="Tahoma" w:cs="Tahoma"/>
          <w:lang w:eastAsia="en-US"/>
        </w:rPr>
        <w:t>ni roboczych od takiej zmiany.</w:t>
      </w:r>
    </w:p>
    <w:p w14:paraId="1F169CC8" w14:textId="77777777" w:rsidR="00526F75" w:rsidRPr="00176A2C" w:rsidRDefault="00526F75" w:rsidP="00526F75">
      <w:pPr>
        <w:pStyle w:val="Akapitzlist"/>
        <w:numPr>
          <w:ilvl w:val="0"/>
          <w:numId w:val="67"/>
        </w:numPr>
        <w:spacing w:after="160" w:line="259" w:lineRule="auto"/>
        <w:jc w:val="both"/>
        <w:rPr>
          <w:rFonts w:ascii="Tahoma" w:eastAsia="Calibri" w:hAnsi="Tahoma" w:cs="Tahoma"/>
          <w:lang w:eastAsia="en-US"/>
        </w:rPr>
      </w:pPr>
      <w:r w:rsidRPr="00CB3477">
        <w:rPr>
          <w:rFonts w:ascii="Tahoma" w:eastAsia="Calibri" w:hAnsi="Tahoma" w:cs="Tahoma"/>
          <w:lang w:eastAsia="en-US"/>
        </w:rPr>
        <w:t>Każda ze Stron jest zobowiązana do opodatkowania w prawidłowy sposób czynności dla potrzeb VAT, które są wykonywane na podstawie Umowy oraz wystawienia faktur lub innych dokumentów księgowych dokumentujących te czynności zgodnie z obowiązującymi przepisami prawa podatkowego. W przypadku niewykonania lub nienależytego wykonania obowiązków,  o których mowa w zdaniu poprzedzającym Strona odpowiedzialna będzie zobowiązana na zasadach ogólnych do naprawienia wszelkich szkód jakie poniesie z tego tytułu druga Strona.</w:t>
      </w:r>
    </w:p>
    <w:p w14:paraId="418960F9" w14:textId="77777777" w:rsidR="00526F75" w:rsidRPr="00CB3477" w:rsidRDefault="00526F75" w:rsidP="00526F75">
      <w:pPr>
        <w:pStyle w:val="Akapitzlist"/>
        <w:numPr>
          <w:ilvl w:val="0"/>
          <w:numId w:val="67"/>
        </w:numPr>
        <w:jc w:val="both"/>
        <w:rPr>
          <w:rFonts w:ascii="Tahoma" w:eastAsia="Calibri" w:hAnsi="Tahoma" w:cs="Tahoma"/>
          <w:lang w:eastAsia="en-US"/>
        </w:rPr>
      </w:pPr>
      <w:r w:rsidRPr="00CB3477">
        <w:rPr>
          <w:rFonts w:ascii="Tahoma" w:eastAsia="Calibri" w:hAnsi="Tahoma" w:cs="Tahoma"/>
          <w:lang w:eastAsia="en-US"/>
        </w:rPr>
        <w:t>Strony zgodnie potwierdzają, że podstawą do dokonywania wszelkich rozliczeń na podstawie niniejszej Umowy są wyłącznie prawidłowo wystawione faktury, które zawierają prawidłowe dane dotyczące:</w:t>
      </w:r>
    </w:p>
    <w:p w14:paraId="4E5A12C3" w14:textId="77777777" w:rsidR="00526F75" w:rsidRPr="00CB3477" w:rsidRDefault="00526F75" w:rsidP="00526F75">
      <w:pPr>
        <w:numPr>
          <w:ilvl w:val="0"/>
          <w:numId w:val="62"/>
        </w:numPr>
        <w:suppressAutoHyphens w:val="0"/>
        <w:autoSpaceDE/>
        <w:ind w:left="993" w:hanging="426"/>
        <w:contextualSpacing/>
        <w:jc w:val="both"/>
        <w:rPr>
          <w:rFonts w:ascii="Tahoma" w:eastAsia="Calibri" w:hAnsi="Tahoma" w:cs="Tahoma"/>
          <w:lang w:eastAsia="en-US"/>
        </w:rPr>
      </w:pPr>
      <w:r w:rsidRPr="00CB3477">
        <w:rPr>
          <w:rFonts w:ascii="Tahoma" w:eastAsia="Calibri" w:hAnsi="Tahoma" w:cs="Tahoma"/>
          <w:lang w:eastAsia="en-US"/>
        </w:rPr>
        <w:t>okoliczności istotnych z punktu widzenia powstania oraz obliczenia wysokości zobowiązania podatkowego, a w szczególności: kwotę należną netto (bez podatku VAT), stawkę podatku VAT, opis świadczenia oraz datę jego wykonania,</w:t>
      </w:r>
    </w:p>
    <w:p w14:paraId="708EA8AA" w14:textId="77777777" w:rsidR="00526F75" w:rsidRPr="00CB3477" w:rsidRDefault="00526F75" w:rsidP="00526F75">
      <w:pPr>
        <w:numPr>
          <w:ilvl w:val="0"/>
          <w:numId w:val="62"/>
        </w:numPr>
        <w:suppressAutoHyphens w:val="0"/>
        <w:autoSpaceDE/>
        <w:ind w:left="993" w:hanging="426"/>
        <w:contextualSpacing/>
        <w:jc w:val="both"/>
        <w:rPr>
          <w:rFonts w:ascii="Tahoma" w:eastAsia="Calibri" w:hAnsi="Tahoma" w:cs="Tahoma"/>
          <w:lang w:eastAsia="en-US"/>
        </w:rPr>
      </w:pPr>
      <w:r w:rsidRPr="00CB3477">
        <w:rPr>
          <w:rFonts w:ascii="Tahoma" w:eastAsia="Calibri" w:hAnsi="Tahoma" w:cs="Tahoma"/>
          <w:lang w:eastAsia="en-US"/>
        </w:rPr>
        <w:t xml:space="preserve">Rachunku Wykonawcy spełniającego warunki, o których mowa w ust. </w:t>
      </w:r>
      <w:r>
        <w:rPr>
          <w:rFonts w:ascii="Tahoma" w:eastAsia="Calibri" w:hAnsi="Tahoma" w:cs="Tahoma"/>
          <w:lang w:eastAsia="en-US"/>
        </w:rPr>
        <w:t>9</w:t>
      </w:r>
      <w:r w:rsidRPr="00CB3477">
        <w:rPr>
          <w:rFonts w:ascii="Tahoma" w:eastAsia="Calibri" w:hAnsi="Tahoma" w:cs="Tahoma"/>
          <w:lang w:eastAsia="en-US"/>
        </w:rPr>
        <w:t xml:space="preserve"> powyżej, a także</w:t>
      </w:r>
    </w:p>
    <w:p w14:paraId="2BE97C31" w14:textId="77777777" w:rsidR="00526F75" w:rsidRPr="00CB3477" w:rsidRDefault="00526F75" w:rsidP="00526F75">
      <w:pPr>
        <w:numPr>
          <w:ilvl w:val="0"/>
          <w:numId w:val="62"/>
        </w:numPr>
        <w:suppressAutoHyphens w:val="0"/>
        <w:autoSpaceDE/>
        <w:ind w:left="993" w:hanging="426"/>
        <w:contextualSpacing/>
        <w:jc w:val="both"/>
        <w:rPr>
          <w:rFonts w:ascii="Tahoma" w:eastAsia="Calibri" w:hAnsi="Tahoma" w:cs="Tahoma"/>
          <w:lang w:eastAsia="en-US"/>
        </w:rPr>
      </w:pPr>
      <w:r w:rsidRPr="00CB3477">
        <w:rPr>
          <w:rFonts w:ascii="Tahoma" w:eastAsia="Calibri" w:hAnsi="Tahoma" w:cs="Tahoma"/>
          <w:lang w:eastAsia="en-US"/>
        </w:rPr>
        <w:t xml:space="preserve">adnotacje </w:t>
      </w:r>
      <w:r>
        <w:rPr>
          <w:rFonts w:ascii="Tahoma" w:eastAsia="Calibri" w:hAnsi="Tahoma" w:cs="Tahoma"/>
          <w:lang w:eastAsia="en-US"/>
        </w:rPr>
        <w:t>MPP.</w:t>
      </w:r>
    </w:p>
    <w:p w14:paraId="374E3626" w14:textId="77777777" w:rsidR="00526F75" w:rsidRPr="00CA2229" w:rsidRDefault="00526F75" w:rsidP="00526F75">
      <w:pPr>
        <w:pStyle w:val="Akapitzlist"/>
        <w:numPr>
          <w:ilvl w:val="0"/>
          <w:numId w:val="67"/>
        </w:numPr>
        <w:suppressAutoHyphens w:val="0"/>
        <w:autoSpaceDE/>
        <w:spacing w:after="160" w:line="259" w:lineRule="auto"/>
        <w:jc w:val="both"/>
        <w:rPr>
          <w:rFonts w:ascii="Tahoma" w:eastAsia="Calibri" w:hAnsi="Tahoma" w:cs="Tahoma"/>
          <w:bCs/>
          <w:lang w:eastAsia="en-US"/>
        </w:rPr>
      </w:pPr>
      <w:r w:rsidRPr="00CA2229">
        <w:rPr>
          <w:rFonts w:ascii="Tahoma" w:eastAsia="Calibri" w:hAnsi="Tahoma" w:cs="Tahoma"/>
          <w:lang w:eastAsia="en-US"/>
        </w:rPr>
        <w:t>Jeżeli</w:t>
      </w:r>
      <w:r w:rsidRPr="00CA2229">
        <w:rPr>
          <w:rFonts w:ascii="Tahoma" w:eastAsia="Calibri" w:hAnsi="Tahoma" w:cs="Tahoma"/>
          <w:bCs/>
          <w:lang w:eastAsia="en-US"/>
        </w:rPr>
        <w:t xml:space="preserve"> </w:t>
      </w:r>
      <w:r w:rsidRPr="00CA2229">
        <w:rPr>
          <w:rFonts w:ascii="Tahoma" w:eastAsia="Calibri" w:hAnsi="Tahoma" w:cs="Tahoma"/>
          <w:lang w:eastAsia="en-US"/>
        </w:rPr>
        <w:t>Wykonawca wystawi fakturę niespełniającą warunków wskazanych w ust. 5, Zamawiający jest uprawniony do wstrzymania wszelkich płatności na rzecz Wykonawcy do czasu skorygowania błędnie wystawionej faktury.</w:t>
      </w:r>
    </w:p>
    <w:p w14:paraId="4E801B2F" w14:textId="77777777" w:rsidR="00526F75" w:rsidRPr="00176A2C" w:rsidRDefault="00526F75" w:rsidP="00526F75">
      <w:pPr>
        <w:pStyle w:val="Akapitzlist"/>
        <w:numPr>
          <w:ilvl w:val="0"/>
          <w:numId w:val="67"/>
        </w:numPr>
        <w:suppressAutoHyphens w:val="0"/>
        <w:autoSpaceDE/>
        <w:spacing w:after="160" w:line="259" w:lineRule="auto"/>
        <w:jc w:val="both"/>
        <w:rPr>
          <w:rFonts w:ascii="Tahoma" w:eastAsia="Calibri" w:hAnsi="Tahoma" w:cs="Tahoma"/>
          <w:bCs/>
          <w:lang w:eastAsia="en-US"/>
        </w:rPr>
      </w:pPr>
      <w:r w:rsidRPr="00CA2229">
        <w:rPr>
          <w:rFonts w:ascii="Tahoma" w:hAnsi="Tahoma" w:cs="Tahoma"/>
        </w:rPr>
        <w:t xml:space="preserve">W przypadku powzięcia przez którąkolwiek ze Stron informacji o zmianie stanu prawnego lub stanowiska organów podatkowych mogących skutkować zmianą sposobu opodatkowania transakcji strona ta jest zobowiązana do poinformowania drugiej strony o tym fakcie. Jeżeli w wyniku przedmiotowych zmian nastąpi konieczność aktualizacji sposobu opodatkowania transakcji aktualizacja taka nie wymaga aneksu do Umowy. </w:t>
      </w:r>
    </w:p>
    <w:p w14:paraId="47A5DE33" w14:textId="7C787104" w:rsidR="00D84146" w:rsidRPr="00445D35" w:rsidRDefault="00526F75" w:rsidP="000A1E6C">
      <w:pPr>
        <w:pStyle w:val="Akapitzlist"/>
        <w:numPr>
          <w:ilvl w:val="0"/>
          <w:numId w:val="67"/>
        </w:numPr>
        <w:suppressAutoHyphens w:val="0"/>
        <w:autoSpaceDE/>
        <w:spacing w:after="160" w:line="256" w:lineRule="auto"/>
        <w:jc w:val="both"/>
        <w:rPr>
          <w:rFonts w:ascii="Tahoma" w:hAnsi="Tahoma" w:cs="Tahoma"/>
          <w:bCs/>
        </w:rPr>
      </w:pPr>
      <w:r w:rsidRPr="00CA2229">
        <w:rPr>
          <w:rFonts w:ascii="Tahoma" w:hAnsi="Tahoma" w:cs="Tahoma"/>
        </w:rPr>
        <w:t xml:space="preserve">W przypadku wątpliwości Stron w zakresie klasyfikacji </w:t>
      </w:r>
      <w:r>
        <w:rPr>
          <w:rFonts w:ascii="Tahoma" w:hAnsi="Tahoma" w:cs="Tahoma"/>
        </w:rPr>
        <w:t>s</w:t>
      </w:r>
      <w:r w:rsidRPr="00CA2229">
        <w:rPr>
          <w:rFonts w:ascii="Tahoma" w:hAnsi="Tahoma" w:cs="Tahoma"/>
        </w:rPr>
        <w:t>posobu opodatkowania transakcji, Strony uzgodnią jakie podjąć kroki w celu usunięcia wątpliwości poprzez wystąpienie do właściwych organów państwowych z wnioskiem o</w:t>
      </w:r>
      <w:r>
        <w:rPr>
          <w:rFonts w:ascii="Tahoma" w:hAnsi="Tahoma" w:cs="Tahoma"/>
        </w:rPr>
        <w:t xml:space="preserve"> </w:t>
      </w:r>
      <w:r w:rsidRPr="00CA2229">
        <w:rPr>
          <w:rFonts w:ascii="Tahoma" w:hAnsi="Tahoma" w:cs="Tahoma"/>
        </w:rPr>
        <w:t>interpretację indywidualną, o wiążącą informację stawkową lub o uzyskanie innego, potwierdzenia prawidłowości opodatkowania transakcji.</w:t>
      </w:r>
    </w:p>
    <w:p w14:paraId="19BF121E" w14:textId="5A31DB8E" w:rsidR="000A1E6C" w:rsidRDefault="000A1E6C" w:rsidP="00176A2C">
      <w:pPr>
        <w:pStyle w:val="Nagwek2"/>
        <w:jc w:val="center"/>
        <w:rPr>
          <w:rFonts w:cs="Tahoma"/>
          <w:szCs w:val="20"/>
        </w:rPr>
      </w:pPr>
      <w:bookmarkStart w:id="9" w:name="_Toc164093623"/>
      <w:r w:rsidRPr="00CB3477">
        <w:rPr>
          <w:rFonts w:cs="Tahoma"/>
          <w:szCs w:val="20"/>
        </w:rPr>
        <w:lastRenderedPageBreak/>
        <w:t xml:space="preserve">§ </w:t>
      </w:r>
      <w:r w:rsidR="00BD485A">
        <w:rPr>
          <w:rFonts w:cs="Tahoma"/>
          <w:szCs w:val="20"/>
        </w:rPr>
        <w:t>9</w:t>
      </w:r>
      <w:r w:rsidRPr="00CB3477">
        <w:rPr>
          <w:rFonts w:cs="Tahoma"/>
          <w:szCs w:val="20"/>
        </w:rPr>
        <w:t xml:space="preserve"> [</w:t>
      </w:r>
      <w:r w:rsidR="00526F75">
        <w:rPr>
          <w:rFonts w:cs="Tahoma"/>
          <w:szCs w:val="20"/>
        </w:rPr>
        <w:t>Kary umowne</w:t>
      </w:r>
      <w:r w:rsidRPr="00CB3477">
        <w:rPr>
          <w:rFonts w:cs="Tahoma"/>
          <w:szCs w:val="20"/>
        </w:rPr>
        <w:t>]</w:t>
      </w:r>
      <w:bookmarkEnd w:id="9"/>
    </w:p>
    <w:p w14:paraId="7B91A2DF" w14:textId="77777777" w:rsidR="00526F75" w:rsidRPr="00526F75" w:rsidRDefault="00526F75" w:rsidP="00526F75"/>
    <w:p w14:paraId="4513789E" w14:textId="77777777" w:rsidR="00526F75" w:rsidRPr="00CB3477" w:rsidRDefault="00526F75" w:rsidP="00526F75">
      <w:pPr>
        <w:pStyle w:val="Akapitzlist"/>
        <w:numPr>
          <w:ilvl w:val="0"/>
          <w:numId w:val="28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 xml:space="preserve">Wykonawca </w:t>
      </w:r>
      <w:r>
        <w:rPr>
          <w:rFonts w:ascii="Tahoma" w:hAnsi="Tahoma" w:cs="Tahoma"/>
          <w:lang w:eastAsia="pl-PL"/>
        </w:rPr>
        <w:t>zapłaci Zamawiającemu karę umowną z tytułu</w:t>
      </w:r>
      <w:r w:rsidRPr="00CB3477">
        <w:rPr>
          <w:rFonts w:ascii="Tahoma" w:hAnsi="Tahoma" w:cs="Tahoma"/>
          <w:lang w:eastAsia="pl-PL"/>
        </w:rPr>
        <w:t>:</w:t>
      </w:r>
    </w:p>
    <w:p w14:paraId="170727C8" w14:textId="77777777" w:rsidR="00526F75" w:rsidRDefault="00526F75" w:rsidP="00526F75">
      <w:pPr>
        <w:pStyle w:val="Akapitzlist"/>
        <w:numPr>
          <w:ilvl w:val="1"/>
          <w:numId w:val="27"/>
        </w:numPr>
        <w:tabs>
          <w:tab w:val="left" w:pos="2310"/>
        </w:tabs>
        <w:suppressAutoHyphens w:val="0"/>
        <w:autoSpaceDE/>
        <w:ind w:left="851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opóźnienia w dotrzymaniu któregokolwiek z terminów</w:t>
      </w:r>
      <w:r w:rsidRPr="00CB3477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>określonych w</w:t>
      </w:r>
      <w:r w:rsidRPr="00CB3477">
        <w:rPr>
          <w:rFonts w:ascii="Tahoma" w:hAnsi="Tahoma" w:cs="Tahoma"/>
          <w:lang w:eastAsia="pl-PL"/>
        </w:rPr>
        <w:t xml:space="preserve"> § 4 </w:t>
      </w:r>
      <w:r>
        <w:rPr>
          <w:rFonts w:ascii="Tahoma" w:hAnsi="Tahoma" w:cs="Tahoma"/>
          <w:lang w:eastAsia="pl-PL"/>
        </w:rPr>
        <w:t xml:space="preserve">bądź w przypadku niewykonania kamieni milowych w terminach określonych w Harmonogramie rzeczowo-finansowym </w:t>
      </w:r>
      <w:r w:rsidRPr="00CB3477">
        <w:rPr>
          <w:rFonts w:ascii="Tahoma" w:hAnsi="Tahoma" w:cs="Tahoma"/>
          <w:lang w:eastAsia="pl-PL"/>
        </w:rPr>
        <w:t>– w wysokości 0,5% (pięć dziesiątych procenta) wartości Wynagrodzenia</w:t>
      </w:r>
      <w:r>
        <w:rPr>
          <w:rFonts w:ascii="Tahoma" w:hAnsi="Tahoma" w:cs="Tahoma"/>
          <w:lang w:eastAsia="pl-PL"/>
        </w:rPr>
        <w:t xml:space="preserve"> brutto</w:t>
      </w:r>
      <w:r w:rsidRPr="00CB3477">
        <w:rPr>
          <w:rFonts w:ascii="Tahoma" w:hAnsi="Tahoma" w:cs="Tahoma"/>
          <w:lang w:eastAsia="pl-PL"/>
        </w:rPr>
        <w:t xml:space="preserve">, za każdy dzień opóźnienia. </w:t>
      </w:r>
    </w:p>
    <w:p w14:paraId="088DEA18" w14:textId="0CD084E1" w:rsidR="00526F75" w:rsidRPr="00176A2C" w:rsidRDefault="00526F75" w:rsidP="00526F75">
      <w:pPr>
        <w:pStyle w:val="Akapitzlist"/>
        <w:numPr>
          <w:ilvl w:val="1"/>
          <w:numId w:val="27"/>
        </w:numPr>
        <w:tabs>
          <w:tab w:val="left" w:pos="2310"/>
        </w:tabs>
        <w:suppressAutoHyphens w:val="0"/>
        <w:autoSpaceDE/>
        <w:ind w:left="851"/>
        <w:jc w:val="both"/>
        <w:rPr>
          <w:rFonts w:ascii="Tahoma" w:hAnsi="Tahoma" w:cs="Tahoma"/>
          <w:lang w:eastAsia="pl-PL"/>
        </w:rPr>
      </w:pPr>
      <w:r w:rsidRPr="005B5662">
        <w:rPr>
          <w:rFonts w:ascii="Tahoma" w:hAnsi="Tahoma" w:cs="Tahoma"/>
          <w:lang w:eastAsia="pl-PL"/>
        </w:rPr>
        <w:t xml:space="preserve">opóźnienia w dochowaniu </w:t>
      </w:r>
      <w:r>
        <w:rPr>
          <w:rFonts w:ascii="Tahoma" w:hAnsi="Tahoma" w:cs="Tahoma"/>
          <w:lang w:eastAsia="pl-PL"/>
        </w:rPr>
        <w:t>którekolwiek terminu określonego</w:t>
      </w:r>
      <w:r w:rsidRPr="005B5662">
        <w:rPr>
          <w:rFonts w:ascii="Tahoma" w:hAnsi="Tahoma" w:cs="Tahoma"/>
          <w:lang w:eastAsia="pl-PL"/>
        </w:rPr>
        <w:t xml:space="preserve"> w § </w:t>
      </w:r>
      <w:r w:rsidRPr="003E7922">
        <w:rPr>
          <w:rFonts w:ascii="Tahoma" w:hAnsi="Tahoma" w:cs="Tahoma"/>
          <w:lang w:eastAsia="pl-PL"/>
        </w:rPr>
        <w:t>1</w:t>
      </w:r>
      <w:r w:rsidR="003B456B">
        <w:rPr>
          <w:rFonts w:ascii="Tahoma" w:hAnsi="Tahoma" w:cs="Tahoma"/>
          <w:lang w:eastAsia="pl-PL"/>
        </w:rPr>
        <w:t>1</w:t>
      </w:r>
      <w:r w:rsidRPr="005B5662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 xml:space="preserve">(zarówno w rękojmi jak i Gwarancji) </w:t>
      </w:r>
      <w:r w:rsidRPr="005B5662">
        <w:rPr>
          <w:rFonts w:ascii="Tahoma" w:hAnsi="Tahoma" w:cs="Tahoma"/>
          <w:lang w:eastAsia="pl-PL"/>
        </w:rPr>
        <w:t>– w wysokości 0,5% (pięć dziesiątych procenta) wartości Wynagrodzenia</w:t>
      </w:r>
      <w:r>
        <w:rPr>
          <w:rFonts w:ascii="Tahoma" w:hAnsi="Tahoma" w:cs="Tahoma"/>
          <w:lang w:eastAsia="pl-PL"/>
        </w:rPr>
        <w:t xml:space="preserve"> brutto</w:t>
      </w:r>
      <w:r w:rsidRPr="005B5662">
        <w:rPr>
          <w:rFonts w:ascii="Tahoma" w:hAnsi="Tahoma" w:cs="Tahoma"/>
          <w:lang w:eastAsia="pl-PL"/>
        </w:rPr>
        <w:t xml:space="preserve"> za każdy dzień opóźnienia. </w:t>
      </w:r>
    </w:p>
    <w:p w14:paraId="475A444E" w14:textId="77777777" w:rsidR="00526F75" w:rsidRPr="00176A2C" w:rsidRDefault="00526F75" w:rsidP="00526F75">
      <w:pPr>
        <w:pStyle w:val="Akapitzlist"/>
        <w:numPr>
          <w:ilvl w:val="1"/>
          <w:numId w:val="27"/>
        </w:numPr>
        <w:tabs>
          <w:tab w:val="left" w:pos="2310"/>
        </w:tabs>
        <w:suppressAutoHyphens w:val="0"/>
        <w:autoSpaceDE/>
        <w:ind w:left="851"/>
        <w:jc w:val="both"/>
        <w:rPr>
          <w:rFonts w:ascii="Tahoma" w:hAnsi="Tahoma" w:cs="Tahoma"/>
          <w:lang w:eastAsia="pl-PL"/>
        </w:rPr>
      </w:pPr>
      <w:r w:rsidRPr="00176A2C">
        <w:rPr>
          <w:rFonts w:ascii="Tahoma" w:hAnsi="Tahoma" w:cs="Tahoma"/>
          <w:lang w:eastAsia="pl-PL"/>
        </w:rPr>
        <w:t>odstąpienia od Umowy w całości lub w części z powodu okoliczności, za które odpowiada Wykonawca – w wysokości 10% (dziesięć procent) wartości Wynagrodzenia brutto.</w:t>
      </w:r>
    </w:p>
    <w:p w14:paraId="6CFB36E8" w14:textId="7141EB3B" w:rsidR="00526F75" w:rsidRPr="003F07E5" w:rsidRDefault="00526F75" w:rsidP="00526F75">
      <w:pPr>
        <w:ind w:left="851" w:hanging="425"/>
      </w:pPr>
      <w:r>
        <w:rPr>
          <w:rFonts w:ascii="Tahoma" w:hAnsi="Tahoma" w:cs="Tahoma"/>
          <w:lang w:eastAsia="pl-PL"/>
        </w:rPr>
        <w:t xml:space="preserve"> </w:t>
      </w:r>
      <w:r w:rsidRPr="00833AF3">
        <w:rPr>
          <w:rFonts w:ascii="Tahoma" w:hAnsi="Tahoma" w:cs="Tahoma"/>
          <w:lang w:eastAsia="pl-PL"/>
        </w:rPr>
        <w:t xml:space="preserve">d) </w:t>
      </w:r>
      <w:r w:rsidRPr="00833AF3">
        <w:rPr>
          <w:rFonts w:ascii="Tahoma" w:hAnsi="Tahoma" w:cs="Tahoma"/>
          <w:lang w:eastAsia="pl-PL"/>
        </w:rPr>
        <w:tab/>
      </w:r>
      <w:r w:rsidRPr="00176A2C">
        <w:rPr>
          <w:rFonts w:ascii="Tahoma" w:hAnsi="Tahoma" w:cs="Tahoma"/>
          <w:lang w:eastAsia="pl-PL"/>
        </w:rPr>
        <w:t xml:space="preserve">nieobecności przedstawicieli Wykonawcy na naradach określonych w </w:t>
      </w:r>
      <w:r w:rsidRPr="008B6421">
        <w:rPr>
          <w:rFonts w:ascii="Tahoma" w:hAnsi="Tahoma" w:cs="Tahoma"/>
          <w:lang w:eastAsia="pl-PL"/>
        </w:rPr>
        <w:t>§ 1</w:t>
      </w:r>
      <w:r w:rsidR="008B6421" w:rsidRPr="008B6421">
        <w:rPr>
          <w:rFonts w:ascii="Tahoma" w:hAnsi="Tahoma" w:cs="Tahoma"/>
          <w:lang w:eastAsia="pl-PL"/>
        </w:rPr>
        <w:t>5</w:t>
      </w:r>
      <w:r w:rsidRPr="00176A2C">
        <w:rPr>
          <w:rFonts w:ascii="Tahoma" w:hAnsi="Tahoma" w:cs="Tahoma"/>
          <w:lang w:eastAsia="pl-PL"/>
        </w:rPr>
        <w:t xml:space="preserve"> </w:t>
      </w:r>
      <w:r w:rsidR="008B6421">
        <w:rPr>
          <w:rFonts w:ascii="Tahoma" w:hAnsi="Tahoma" w:cs="Tahoma"/>
          <w:lang w:eastAsia="pl-PL"/>
        </w:rPr>
        <w:t>poniżej</w:t>
      </w:r>
      <w:r w:rsidRPr="00176A2C">
        <w:rPr>
          <w:rFonts w:ascii="Tahoma" w:hAnsi="Tahoma" w:cs="Tahoma"/>
          <w:lang w:eastAsia="pl-PL"/>
        </w:rPr>
        <w:t xml:space="preserve"> – w wysokości 1 000 PLN za każdą </w:t>
      </w:r>
      <w:r w:rsidRPr="00833AF3">
        <w:rPr>
          <w:rFonts w:ascii="Tahoma" w:hAnsi="Tahoma" w:cs="Tahoma"/>
          <w:lang w:eastAsia="pl-PL"/>
        </w:rPr>
        <w:t xml:space="preserve">stwierdzoną </w:t>
      </w:r>
      <w:r w:rsidRPr="00176A2C">
        <w:rPr>
          <w:rFonts w:ascii="Tahoma" w:hAnsi="Tahoma" w:cs="Tahoma"/>
          <w:lang w:eastAsia="pl-PL"/>
        </w:rPr>
        <w:t xml:space="preserve">nieobecność. </w:t>
      </w:r>
    </w:p>
    <w:p w14:paraId="7C764290" w14:textId="77777777" w:rsidR="00526F75" w:rsidRPr="00CB3477" w:rsidRDefault="00526F75" w:rsidP="00526F75">
      <w:pPr>
        <w:pStyle w:val="Akapitzlist"/>
        <w:numPr>
          <w:ilvl w:val="0"/>
          <w:numId w:val="28"/>
        </w:numPr>
        <w:suppressAutoHyphens w:val="0"/>
        <w:autoSpaceDE/>
        <w:jc w:val="both"/>
        <w:rPr>
          <w:rFonts w:ascii="Tahoma" w:hAnsi="Tahoma" w:cs="Tahoma"/>
        </w:rPr>
      </w:pPr>
      <w:r w:rsidRPr="00833AF3">
        <w:rPr>
          <w:rFonts w:ascii="Tahoma" w:hAnsi="Tahoma" w:cs="Tahoma"/>
          <w:lang w:eastAsia="pl-PL"/>
        </w:rPr>
        <w:t>W przypadku dotrzymania przez Wykonawcę terminów określonych w § 4 ust. 2 lit. b), d) - f), kary za przekroczenie terminów określonych</w:t>
      </w:r>
      <w:r w:rsidRPr="00FA143D">
        <w:rPr>
          <w:rFonts w:ascii="Tahoma" w:hAnsi="Tahoma" w:cs="Tahoma"/>
          <w:lang w:eastAsia="pl-PL"/>
        </w:rPr>
        <w:t xml:space="preserve"> w § 4 ust. 2 lit. a), c), e), nie zostaną naliczone.</w:t>
      </w:r>
    </w:p>
    <w:p w14:paraId="5FE477E3" w14:textId="77777777" w:rsidR="00526F75" w:rsidRPr="004A0A44" w:rsidRDefault="00526F75" w:rsidP="00526F75">
      <w:pPr>
        <w:pStyle w:val="Akapitzlist"/>
        <w:numPr>
          <w:ilvl w:val="0"/>
          <w:numId w:val="28"/>
        </w:numPr>
        <w:suppressAutoHyphens w:val="0"/>
        <w:autoSpaceDE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</w:t>
      </w:r>
      <w:r w:rsidRPr="004A0A44">
        <w:rPr>
          <w:rFonts w:ascii="Tahoma" w:hAnsi="Tahoma" w:cs="Tahoma"/>
        </w:rPr>
        <w:t xml:space="preserve"> będzie uprawniony do dochodzenia odszkodowania uzupełniającego w przypadku</w:t>
      </w:r>
      <w:r>
        <w:rPr>
          <w:rFonts w:ascii="Tahoma" w:hAnsi="Tahoma" w:cs="Tahoma"/>
        </w:rPr>
        <w:t>,</w:t>
      </w:r>
      <w:r w:rsidRPr="004A0A44">
        <w:rPr>
          <w:rFonts w:ascii="Tahoma" w:hAnsi="Tahoma" w:cs="Tahoma"/>
        </w:rPr>
        <w:t xml:space="preserve"> gdy wysokość </w:t>
      </w:r>
      <w:r>
        <w:rPr>
          <w:rFonts w:ascii="Tahoma" w:hAnsi="Tahoma" w:cs="Tahoma"/>
        </w:rPr>
        <w:t>odszkodowania</w:t>
      </w:r>
      <w:r w:rsidRPr="004A0A44">
        <w:rPr>
          <w:rFonts w:ascii="Tahoma" w:hAnsi="Tahoma" w:cs="Tahoma"/>
        </w:rPr>
        <w:t xml:space="preserve"> przekroczy wysokość zastrzeżon</w:t>
      </w:r>
      <w:r>
        <w:rPr>
          <w:rFonts w:ascii="Tahoma" w:hAnsi="Tahoma" w:cs="Tahoma"/>
        </w:rPr>
        <w:t>ych</w:t>
      </w:r>
      <w:r w:rsidRPr="004A0A4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kar umownych.</w:t>
      </w:r>
    </w:p>
    <w:p w14:paraId="5AD816C1" w14:textId="77777777" w:rsidR="00526F75" w:rsidRPr="004A0A44" w:rsidRDefault="00526F75" w:rsidP="00526F75">
      <w:pPr>
        <w:pStyle w:val="Akapitzlist"/>
        <w:numPr>
          <w:ilvl w:val="0"/>
          <w:numId w:val="28"/>
        </w:numPr>
        <w:suppressAutoHyphens w:val="0"/>
        <w:autoSpaceDE/>
        <w:jc w:val="both"/>
        <w:rPr>
          <w:rFonts w:ascii="Tahoma" w:hAnsi="Tahoma" w:cs="Tahoma"/>
        </w:rPr>
      </w:pPr>
      <w:r w:rsidRPr="004A0A44">
        <w:rPr>
          <w:rFonts w:ascii="Tahoma" w:hAnsi="Tahoma" w:cs="Tahoma"/>
        </w:rPr>
        <w:t xml:space="preserve">Kary umowne płatne będą w terminie 7 </w:t>
      </w:r>
      <w:r>
        <w:rPr>
          <w:rFonts w:ascii="Tahoma" w:hAnsi="Tahoma" w:cs="Tahoma"/>
        </w:rPr>
        <w:t>dni</w:t>
      </w:r>
      <w:r w:rsidRPr="004A0A44">
        <w:rPr>
          <w:rFonts w:ascii="Tahoma" w:hAnsi="Tahoma" w:cs="Tahoma"/>
        </w:rPr>
        <w:t xml:space="preserve"> od dnia wystosowania przez </w:t>
      </w:r>
      <w:r>
        <w:rPr>
          <w:rFonts w:ascii="Tahoma" w:hAnsi="Tahoma" w:cs="Tahoma"/>
        </w:rPr>
        <w:t>Zamawiającego</w:t>
      </w:r>
      <w:r w:rsidRPr="004A0A44">
        <w:rPr>
          <w:rFonts w:ascii="Tahoma" w:hAnsi="Tahoma" w:cs="Tahoma"/>
        </w:rPr>
        <w:t xml:space="preserve"> wezwania do zapłaty</w:t>
      </w:r>
      <w:r>
        <w:rPr>
          <w:rFonts w:ascii="Tahoma" w:hAnsi="Tahoma" w:cs="Tahoma"/>
        </w:rPr>
        <w:t xml:space="preserve"> bądź sporządzenia noty księgowej</w:t>
      </w:r>
      <w:r w:rsidRPr="004A0A44">
        <w:rPr>
          <w:rFonts w:ascii="Tahoma" w:hAnsi="Tahoma" w:cs="Tahoma"/>
        </w:rPr>
        <w:t>.</w:t>
      </w:r>
    </w:p>
    <w:p w14:paraId="2EEDDB68" w14:textId="77777777" w:rsidR="00526F75" w:rsidRDefault="00526F75" w:rsidP="00526F75">
      <w:pPr>
        <w:pStyle w:val="Akapitzlist"/>
        <w:numPr>
          <w:ilvl w:val="0"/>
          <w:numId w:val="28"/>
        </w:numPr>
        <w:suppressAutoHyphens w:val="0"/>
        <w:autoSpaceDE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</w:t>
      </w:r>
      <w:r w:rsidRPr="004A0A44">
        <w:rPr>
          <w:rFonts w:ascii="Tahoma" w:hAnsi="Tahoma" w:cs="Tahoma"/>
        </w:rPr>
        <w:t xml:space="preserve"> będzie uprawniony do pomniejszenia (potrącenia) o należne kary umowne wszelkich kwot jakie kiedykolwiek będą należne Wykonawcy na podstawie niniejszej Umowy, w szczególności należnego Wynagrodzenia lub do pobrania takich kar z Gwarancji Wykonania. W przypadku rozwiązania Umowy </w:t>
      </w:r>
      <w:r>
        <w:rPr>
          <w:rFonts w:ascii="Tahoma" w:hAnsi="Tahoma" w:cs="Tahoma"/>
        </w:rPr>
        <w:t>Zamawiający</w:t>
      </w:r>
      <w:r w:rsidRPr="004A0A44">
        <w:rPr>
          <w:rFonts w:ascii="Tahoma" w:hAnsi="Tahoma" w:cs="Tahoma"/>
        </w:rPr>
        <w:t xml:space="preserve"> będzie uprawniony do zatrzymania takiej części Wynagrodzenia, która odpowiada wartości poniesionej szkody, do czasu rozstrzygnięcia sporu pomiędzy Stronami.</w:t>
      </w:r>
    </w:p>
    <w:p w14:paraId="021E8B59" w14:textId="22B46C40" w:rsidR="00D62FE4" w:rsidRDefault="00526F75" w:rsidP="00445D35">
      <w:pPr>
        <w:pStyle w:val="Akapitzlist"/>
        <w:numPr>
          <w:ilvl w:val="0"/>
          <w:numId w:val="28"/>
        </w:numPr>
        <w:suppressAutoHyphens w:val="0"/>
        <w:autoSpaceDE/>
        <w:jc w:val="both"/>
        <w:rPr>
          <w:rFonts w:ascii="Tahoma" w:hAnsi="Tahoma" w:cs="Tahoma"/>
        </w:rPr>
      </w:pPr>
      <w:r w:rsidRPr="00CB3477">
        <w:rPr>
          <w:rFonts w:ascii="Tahoma" w:hAnsi="Tahoma" w:cs="Tahoma"/>
          <w:lang w:eastAsia="pl-PL"/>
        </w:rPr>
        <w:t>Kary umowne określone w ust. 1 powyżej podlegają sumowaniu, przy czym ich łączna wartość nie może przekroczyć 25% (</w:t>
      </w:r>
      <w:r>
        <w:rPr>
          <w:rFonts w:ascii="Tahoma" w:hAnsi="Tahoma" w:cs="Tahoma"/>
          <w:lang w:eastAsia="pl-PL"/>
        </w:rPr>
        <w:t>dwadzieścia pięć</w:t>
      </w:r>
      <w:r w:rsidRPr="00CB3477">
        <w:rPr>
          <w:rFonts w:ascii="Tahoma" w:hAnsi="Tahoma" w:cs="Tahoma"/>
          <w:lang w:eastAsia="pl-PL"/>
        </w:rPr>
        <w:t xml:space="preserve"> procent) wartości Wynagrodzenia</w:t>
      </w:r>
      <w:r>
        <w:rPr>
          <w:rFonts w:ascii="Tahoma" w:hAnsi="Tahoma" w:cs="Tahoma"/>
          <w:lang w:eastAsia="pl-PL"/>
        </w:rPr>
        <w:t xml:space="preserve"> brutto.</w:t>
      </w:r>
    </w:p>
    <w:p w14:paraId="492E2212" w14:textId="77777777" w:rsidR="008B6421" w:rsidRPr="00445D35" w:rsidRDefault="008B6421" w:rsidP="008B6421">
      <w:pPr>
        <w:pStyle w:val="Akapitzlist"/>
        <w:suppressAutoHyphens w:val="0"/>
        <w:autoSpaceDE/>
        <w:ind w:left="360"/>
        <w:jc w:val="both"/>
        <w:rPr>
          <w:rFonts w:ascii="Tahoma" w:hAnsi="Tahoma" w:cs="Tahoma"/>
        </w:rPr>
      </w:pPr>
    </w:p>
    <w:p w14:paraId="2D1B0F16" w14:textId="77777777" w:rsidR="00D62FE4" w:rsidRPr="00CB3477" w:rsidRDefault="00D62FE4" w:rsidP="00D62FE4">
      <w:pPr>
        <w:pStyle w:val="Akapitzlist"/>
        <w:tabs>
          <w:tab w:val="left" w:pos="2310"/>
        </w:tabs>
        <w:suppressAutoHyphens w:val="0"/>
        <w:autoSpaceDE/>
        <w:ind w:left="360"/>
        <w:jc w:val="both"/>
        <w:rPr>
          <w:rFonts w:ascii="Tahoma" w:hAnsi="Tahoma" w:cs="Tahoma"/>
          <w:lang w:eastAsia="pl-PL"/>
        </w:rPr>
      </w:pPr>
    </w:p>
    <w:p w14:paraId="3C5616C9" w14:textId="3287D5B4" w:rsidR="002F55F0" w:rsidRPr="00CB3477" w:rsidRDefault="002F55F0" w:rsidP="002F55F0">
      <w:pPr>
        <w:pStyle w:val="Nagwek2"/>
        <w:jc w:val="center"/>
        <w:rPr>
          <w:rFonts w:cs="Tahoma"/>
          <w:szCs w:val="20"/>
        </w:rPr>
      </w:pPr>
      <w:bookmarkStart w:id="10" w:name="_Toc164093624"/>
      <w:r w:rsidRPr="00CB3477">
        <w:rPr>
          <w:rFonts w:cs="Tahoma"/>
          <w:szCs w:val="20"/>
        </w:rPr>
        <w:t>§ 1</w:t>
      </w:r>
      <w:r w:rsidR="00CD0FDE">
        <w:rPr>
          <w:rFonts w:cs="Tahoma"/>
          <w:szCs w:val="20"/>
        </w:rPr>
        <w:t>0</w:t>
      </w:r>
      <w:r w:rsidRPr="00CB3477">
        <w:rPr>
          <w:rFonts w:cs="Tahoma"/>
          <w:szCs w:val="20"/>
        </w:rPr>
        <w:t xml:space="preserve"> [</w:t>
      </w:r>
      <w:r w:rsidR="00526F75">
        <w:rPr>
          <w:rFonts w:cs="Tahoma"/>
          <w:szCs w:val="20"/>
        </w:rPr>
        <w:t>Odstąpienie od umowy</w:t>
      </w:r>
      <w:r w:rsidRPr="00CB3477">
        <w:rPr>
          <w:rFonts w:cs="Tahoma"/>
          <w:szCs w:val="20"/>
        </w:rPr>
        <w:t>]</w:t>
      </w:r>
      <w:bookmarkEnd w:id="10"/>
    </w:p>
    <w:p w14:paraId="4DB4FF06" w14:textId="77777777" w:rsidR="002F55F0" w:rsidRDefault="002F55F0" w:rsidP="002F55F0">
      <w:pPr>
        <w:rPr>
          <w:rFonts w:ascii="Tahoma" w:hAnsi="Tahoma" w:cs="Tahoma"/>
          <w:lang w:eastAsia="pl-PL"/>
        </w:rPr>
      </w:pPr>
    </w:p>
    <w:p w14:paraId="46994086" w14:textId="77777777" w:rsidR="00526F75" w:rsidRDefault="00526F75" w:rsidP="00526F75">
      <w:pPr>
        <w:pStyle w:val="Akapitzlist"/>
        <w:numPr>
          <w:ilvl w:val="0"/>
          <w:numId w:val="26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Zamawiający</w:t>
      </w:r>
      <w:r w:rsidRPr="00CB3477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 xml:space="preserve">może odstąpić od </w:t>
      </w:r>
      <w:r w:rsidRPr="00CB3477">
        <w:rPr>
          <w:rFonts w:ascii="Tahoma" w:hAnsi="Tahoma" w:cs="Tahoma"/>
          <w:lang w:eastAsia="pl-PL"/>
        </w:rPr>
        <w:t xml:space="preserve">Umowy </w:t>
      </w:r>
      <w:r w:rsidRPr="004A0A44">
        <w:rPr>
          <w:rFonts w:ascii="Tahoma" w:hAnsi="Tahoma" w:cs="Tahoma"/>
          <w:lang w:eastAsia="pl-PL"/>
        </w:rPr>
        <w:t xml:space="preserve">za </w:t>
      </w:r>
      <w:r>
        <w:rPr>
          <w:rFonts w:ascii="Tahoma" w:hAnsi="Tahoma" w:cs="Tahoma"/>
          <w:lang w:eastAsia="pl-PL"/>
        </w:rPr>
        <w:t>14</w:t>
      </w:r>
      <w:r w:rsidRPr="004A0A44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 xml:space="preserve">(czternaście) </w:t>
      </w:r>
      <w:r w:rsidRPr="004A0A44">
        <w:rPr>
          <w:rFonts w:ascii="Tahoma" w:hAnsi="Tahoma" w:cs="Tahoma"/>
          <w:lang w:eastAsia="pl-PL"/>
        </w:rPr>
        <w:t>dniowym uprzedzeniem na podstawie pisemnego oświadczenia w następujących przypadkach</w:t>
      </w:r>
      <w:r w:rsidRPr="00CB3477">
        <w:rPr>
          <w:rFonts w:ascii="Tahoma" w:hAnsi="Tahoma" w:cs="Tahoma"/>
          <w:lang w:eastAsia="pl-PL"/>
        </w:rPr>
        <w:t>:</w:t>
      </w:r>
    </w:p>
    <w:p w14:paraId="004D1C64" w14:textId="77777777" w:rsidR="00526F75" w:rsidRDefault="00526F75" w:rsidP="00526F75">
      <w:pPr>
        <w:pStyle w:val="Akapitzlist"/>
        <w:numPr>
          <w:ilvl w:val="1"/>
          <w:numId w:val="47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4A0A44">
        <w:rPr>
          <w:rFonts w:ascii="Tahoma" w:hAnsi="Tahoma" w:cs="Tahoma"/>
          <w:lang w:eastAsia="pl-PL"/>
        </w:rPr>
        <w:t>zostanie złożony wniosek o ogłoszenie upadłości Wykonawcy,</w:t>
      </w:r>
    </w:p>
    <w:p w14:paraId="2946D549" w14:textId="77777777" w:rsidR="00526F75" w:rsidRPr="004A0A44" w:rsidRDefault="00526F75" w:rsidP="00526F75">
      <w:pPr>
        <w:pStyle w:val="Akapitzlist"/>
        <w:numPr>
          <w:ilvl w:val="1"/>
          <w:numId w:val="47"/>
        </w:numPr>
        <w:rPr>
          <w:rFonts w:ascii="Tahoma" w:hAnsi="Tahoma" w:cs="Tahoma"/>
          <w:lang w:eastAsia="pl-PL"/>
        </w:rPr>
      </w:pPr>
      <w:r w:rsidRPr="004A0A44">
        <w:rPr>
          <w:rFonts w:ascii="Tahoma" w:hAnsi="Tahoma" w:cs="Tahoma"/>
          <w:lang w:eastAsia="pl-PL"/>
        </w:rPr>
        <w:t xml:space="preserve">zostanie wszczęte postępowanie egzekucyjne z majątku Wykonawcy obejmujące kwotę nie mniejszą niż </w:t>
      </w:r>
      <w:r>
        <w:rPr>
          <w:rFonts w:ascii="Tahoma" w:hAnsi="Tahoma" w:cs="Tahoma"/>
          <w:lang w:eastAsia="pl-PL"/>
        </w:rPr>
        <w:t>1 </w:t>
      </w:r>
      <w:r w:rsidRPr="004A0A44">
        <w:rPr>
          <w:rFonts w:ascii="Tahoma" w:hAnsi="Tahoma" w:cs="Tahoma"/>
          <w:lang w:eastAsia="pl-PL"/>
        </w:rPr>
        <w:t>000</w:t>
      </w:r>
      <w:r>
        <w:rPr>
          <w:rFonts w:ascii="Tahoma" w:hAnsi="Tahoma" w:cs="Tahoma"/>
          <w:lang w:eastAsia="pl-PL"/>
        </w:rPr>
        <w:t xml:space="preserve"> </w:t>
      </w:r>
      <w:r w:rsidRPr="004A0A44">
        <w:rPr>
          <w:rFonts w:ascii="Tahoma" w:hAnsi="Tahoma" w:cs="Tahoma"/>
          <w:lang w:eastAsia="pl-PL"/>
        </w:rPr>
        <w:t xml:space="preserve">000,00 </w:t>
      </w:r>
      <w:r>
        <w:rPr>
          <w:rFonts w:ascii="Tahoma" w:hAnsi="Tahoma" w:cs="Tahoma"/>
          <w:lang w:eastAsia="pl-PL"/>
        </w:rPr>
        <w:t>PLN (milion złotych),</w:t>
      </w:r>
    </w:p>
    <w:p w14:paraId="1D712AC3" w14:textId="77777777" w:rsidR="00526F75" w:rsidRPr="00176A2C" w:rsidRDefault="00526F75" w:rsidP="00526F75">
      <w:pPr>
        <w:pStyle w:val="Akapitzlist"/>
        <w:numPr>
          <w:ilvl w:val="1"/>
          <w:numId w:val="47"/>
        </w:numPr>
        <w:rPr>
          <w:rFonts w:ascii="Tahoma" w:hAnsi="Tahoma" w:cs="Tahoma"/>
          <w:lang w:eastAsia="pl-PL"/>
        </w:rPr>
      </w:pPr>
      <w:r w:rsidRPr="004A0A44">
        <w:rPr>
          <w:rFonts w:ascii="Tahoma" w:hAnsi="Tahoma" w:cs="Tahoma"/>
          <w:lang w:eastAsia="pl-PL"/>
        </w:rPr>
        <w:t xml:space="preserve">Wykonawca opóźni się z rozpoczęciem robót o ponad </w:t>
      </w:r>
      <w:r>
        <w:rPr>
          <w:rFonts w:ascii="Tahoma" w:hAnsi="Tahoma" w:cs="Tahoma"/>
          <w:lang w:eastAsia="pl-PL"/>
        </w:rPr>
        <w:t>4 (cztery) tygodnie</w:t>
      </w:r>
      <w:r w:rsidRPr="004A0A44">
        <w:rPr>
          <w:rFonts w:ascii="Tahoma" w:hAnsi="Tahoma" w:cs="Tahoma"/>
          <w:lang w:eastAsia="pl-PL"/>
        </w:rPr>
        <w:t xml:space="preserve"> w stosunku do Harmonogramu Rzeczowo-Finansowego</w:t>
      </w:r>
      <w:r>
        <w:rPr>
          <w:rFonts w:ascii="Tahoma" w:hAnsi="Tahoma" w:cs="Tahoma"/>
          <w:lang w:eastAsia="pl-PL"/>
        </w:rPr>
        <w:t>,</w:t>
      </w:r>
    </w:p>
    <w:p w14:paraId="19824984" w14:textId="77777777" w:rsidR="00526F75" w:rsidRDefault="00526F75" w:rsidP="00526F75">
      <w:pPr>
        <w:pStyle w:val="Akapitzlist"/>
        <w:numPr>
          <w:ilvl w:val="1"/>
          <w:numId w:val="47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4A0A44">
        <w:rPr>
          <w:rFonts w:ascii="Tahoma" w:hAnsi="Tahoma" w:cs="Tahoma"/>
          <w:lang w:eastAsia="pl-PL"/>
        </w:rPr>
        <w:t xml:space="preserve">Wykonawca przerwie realizację Robót </w:t>
      </w:r>
      <w:r>
        <w:rPr>
          <w:rFonts w:ascii="Tahoma" w:hAnsi="Tahoma" w:cs="Tahoma"/>
          <w:lang w:eastAsia="pl-PL"/>
        </w:rPr>
        <w:t xml:space="preserve">Budowlanych </w:t>
      </w:r>
      <w:r w:rsidRPr="004A0A44">
        <w:rPr>
          <w:rFonts w:ascii="Tahoma" w:hAnsi="Tahoma" w:cs="Tahoma"/>
          <w:lang w:eastAsia="pl-PL"/>
        </w:rPr>
        <w:t xml:space="preserve">bez uzasadnionej przyczyny na okres przekraczający 14 </w:t>
      </w:r>
      <w:r>
        <w:rPr>
          <w:rFonts w:ascii="Tahoma" w:hAnsi="Tahoma" w:cs="Tahoma"/>
          <w:lang w:eastAsia="pl-PL"/>
        </w:rPr>
        <w:t>(czternaście) Dni</w:t>
      </w:r>
      <w:r w:rsidRPr="004A0A44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>R</w:t>
      </w:r>
      <w:r w:rsidRPr="004A0A44">
        <w:rPr>
          <w:rFonts w:ascii="Tahoma" w:hAnsi="Tahoma" w:cs="Tahoma"/>
          <w:lang w:eastAsia="pl-PL"/>
        </w:rPr>
        <w:t>oboczych</w:t>
      </w:r>
      <w:r>
        <w:rPr>
          <w:rFonts w:ascii="Tahoma" w:hAnsi="Tahoma" w:cs="Tahoma"/>
          <w:lang w:eastAsia="pl-PL"/>
        </w:rPr>
        <w:t>,</w:t>
      </w:r>
    </w:p>
    <w:p w14:paraId="364B1C27" w14:textId="77777777" w:rsidR="00526F75" w:rsidRPr="00CB3477" w:rsidRDefault="00526F75" w:rsidP="00526F75">
      <w:pPr>
        <w:pStyle w:val="Akapitzlist"/>
        <w:numPr>
          <w:ilvl w:val="1"/>
          <w:numId w:val="47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 xml:space="preserve">Wykonawca na skutek okoliczności leżących po jego stronie realizuje Inwestycję lub jej część w sposób wadliwy albo sprzeczny z Umową, pomimo pisemnego upomnienia ze strony </w:t>
      </w:r>
      <w:r>
        <w:rPr>
          <w:rFonts w:ascii="Tahoma" w:hAnsi="Tahoma" w:cs="Tahoma"/>
          <w:lang w:eastAsia="pl-PL"/>
        </w:rPr>
        <w:t>Zamawiającego</w:t>
      </w:r>
      <w:r w:rsidRPr="00CB3477">
        <w:rPr>
          <w:rFonts w:ascii="Tahoma" w:hAnsi="Tahoma" w:cs="Tahoma"/>
          <w:lang w:eastAsia="pl-PL"/>
        </w:rPr>
        <w:t>, a z okoliczności wynika, że skutkiem tego nie dojdzie do Odbioru Końcowego Inwestycji w terminie określonym w § 4 ust. 2 Umowy,</w:t>
      </w:r>
    </w:p>
    <w:p w14:paraId="7A83DDC7" w14:textId="77777777" w:rsidR="00526F75" w:rsidRPr="004A0A44" w:rsidRDefault="00526F75" w:rsidP="00526F75">
      <w:pPr>
        <w:pStyle w:val="Akapitzlist"/>
        <w:numPr>
          <w:ilvl w:val="1"/>
          <w:numId w:val="47"/>
        </w:numPr>
        <w:jc w:val="both"/>
        <w:rPr>
          <w:rFonts w:ascii="Tahoma" w:hAnsi="Tahoma" w:cs="Tahoma"/>
        </w:rPr>
      </w:pPr>
      <w:r w:rsidRPr="004A0A44">
        <w:rPr>
          <w:rFonts w:ascii="Tahoma" w:hAnsi="Tahoma" w:cs="Tahoma"/>
        </w:rPr>
        <w:t xml:space="preserve">Wykonawca wykonuje </w:t>
      </w:r>
      <w:r>
        <w:rPr>
          <w:rFonts w:ascii="Tahoma" w:hAnsi="Tahoma" w:cs="Tahoma"/>
        </w:rPr>
        <w:t>R</w:t>
      </w:r>
      <w:r w:rsidRPr="004A0A44">
        <w:rPr>
          <w:rFonts w:ascii="Tahoma" w:hAnsi="Tahoma" w:cs="Tahoma"/>
        </w:rPr>
        <w:t xml:space="preserve">oboty </w:t>
      </w:r>
      <w:r>
        <w:rPr>
          <w:rFonts w:ascii="Tahoma" w:hAnsi="Tahoma" w:cs="Tahoma"/>
        </w:rPr>
        <w:t xml:space="preserve">Budowlane </w:t>
      </w:r>
      <w:r w:rsidRPr="004A0A44">
        <w:rPr>
          <w:rFonts w:ascii="Tahoma" w:hAnsi="Tahoma" w:cs="Tahoma"/>
        </w:rPr>
        <w:t xml:space="preserve">w sposób sprzeczny z Dokumentacją </w:t>
      </w:r>
      <w:r>
        <w:rPr>
          <w:rFonts w:ascii="Tahoma" w:hAnsi="Tahoma" w:cs="Tahoma"/>
        </w:rPr>
        <w:t>Techniczną</w:t>
      </w:r>
      <w:r w:rsidRPr="004A0A44">
        <w:rPr>
          <w:rFonts w:ascii="Tahoma" w:hAnsi="Tahoma" w:cs="Tahoma"/>
        </w:rPr>
        <w:t xml:space="preserve">, obowiązującymi przepisami prawa oraz/lub sztuką budowlaną i pomimo wezwania go przez </w:t>
      </w:r>
      <w:r>
        <w:rPr>
          <w:rFonts w:ascii="Tahoma" w:hAnsi="Tahoma" w:cs="Tahoma"/>
        </w:rPr>
        <w:t>Zamawiającego</w:t>
      </w:r>
      <w:r w:rsidRPr="004A0A44">
        <w:rPr>
          <w:rFonts w:ascii="Tahoma" w:hAnsi="Tahoma" w:cs="Tahoma"/>
        </w:rPr>
        <w:t xml:space="preserve"> do zmiany sposobu ich prowadzenia</w:t>
      </w:r>
      <w:r>
        <w:rPr>
          <w:rFonts w:ascii="Tahoma" w:hAnsi="Tahoma" w:cs="Tahoma"/>
        </w:rPr>
        <w:t xml:space="preserve"> – wyznaczając mu termin nie dłuższy niż 7 (siedem) Dni Roboczych –</w:t>
      </w:r>
      <w:r w:rsidRPr="004A0A4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Wykonawca </w:t>
      </w:r>
      <w:r w:rsidRPr="004A0A44">
        <w:rPr>
          <w:rFonts w:ascii="Tahoma" w:hAnsi="Tahoma" w:cs="Tahoma"/>
        </w:rPr>
        <w:t xml:space="preserve">nie </w:t>
      </w:r>
      <w:r>
        <w:rPr>
          <w:rFonts w:ascii="Tahoma" w:hAnsi="Tahoma" w:cs="Tahoma"/>
        </w:rPr>
        <w:t>zmienił sposobu wykonania Robót Budowlanych,</w:t>
      </w:r>
    </w:p>
    <w:p w14:paraId="2FE024CA" w14:textId="77777777" w:rsidR="00526F75" w:rsidRDefault="00526F75" w:rsidP="00526F75">
      <w:pPr>
        <w:pStyle w:val="Akapitzlist"/>
        <w:numPr>
          <w:ilvl w:val="1"/>
          <w:numId w:val="47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</w:rPr>
        <w:t xml:space="preserve">Wykonawca </w:t>
      </w:r>
      <w:r>
        <w:rPr>
          <w:rFonts w:ascii="Tahoma" w:hAnsi="Tahoma" w:cs="Tahoma"/>
        </w:rPr>
        <w:t>opóźnia się z wykonaniem</w:t>
      </w:r>
      <w:r w:rsidRPr="00CB347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obowiązków</w:t>
      </w:r>
      <w:r w:rsidRPr="00CB3477">
        <w:rPr>
          <w:rFonts w:ascii="Tahoma" w:hAnsi="Tahoma" w:cs="Tahoma"/>
        </w:rPr>
        <w:t xml:space="preserve"> wynikając</w:t>
      </w:r>
      <w:r>
        <w:rPr>
          <w:rFonts w:ascii="Tahoma" w:hAnsi="Tahoma" w:cs="Tahoma"/>
        </w:rPr>
        <w:t>ych</w:t>
      </w:r>
      <w:r w:rsidRPr="00CB3477">
        <w:rPr>
          <w:rFonts w:ascii="Tahoma" w:hAnsi="Tahoma" w:cs="Tahoma"/>
        </w:rPr>
        <w:t xml:space="preserve"> z </w:t>
      </w:r>
      <w:r>
        <w:rPr>
          <w:rFonts w:ascii="Tahoma" w:hAnsi="Tahoma" w:cs="Tahoma"/>
        </w:rPr>
        <w:t>Umowy tak dalece</w:t>
      </w:r>
      <w:r w:rsidRPr="00CB3477">
        <w:rPr>
          <w:rFonts w:ascii="Tahoma" w:hAnsi="Tahoma" w:cs="Tahoma"/>
        </w:rPr>
        <w:t xml:space="preserve">, że w świetle wiedzy technicznej i doświadczenia, ich terminowe wykonanie nie jest możliwe </w:t>
      </w:r>
      <w:r w:rsidRPr="004A0A44">
        <w:rPr>
          <w:rFonts w:ascii="Tahoma" w:hAnsi="Tahoma" w:cs="Tahoma"/>
        </w:rPr>
        <w:t xml:space="preserve">i pomimo wezwania go przez </w:t>
      </w:r>
      <w:r>
        <w:rPr>
          <w:rFonts w:ascii="Tahoma" w:hAnsi="Tahoma" w:cs="Tahoma"/>
        </w:rPr>
        <w:t>Zamawiającego</w:t>
      </w:r>
      <w:r w:rsidRPr="004A0A44">
        <w:rPr>
          <w:rFonts w:ascii="Tahoma" w:hAnsi="Tahoma" w:cs="Tahoma"/>
        </w:rPr>
        <w:t xml:space="preserve"> do</w:t>
      </w:r>
      <w:r>
        <w:rPr>
          <w:rFonts w:ascii="Tahoma" w:hAnsi="Tahoma" w:cs="Tahoma"/>
        </w:rPr>
        <w:t xml:space="preserve"> ich wykonania – wyznaczając mu termin nie dłuższy niż 7 (siedem) Dni Roboczych – Wykonawca nie podjął działań zmierzających do usunięcia opóźnienia,</w:t>
      </w:r>
    </w:p>
    <w:p w14:paraId="44F018D9" w14:textId="13B2373A" w:rsidR="00526F75" w:rsidRPr="00CB3477" w:rsidRDefault="00526F75" w:rsidP="00526F75">
      <w:pPr>
        <w:pStyle w:val="Akapitzlist"/>
        <w:numPr>
          <w:ilvl w:val="1"/>
          <w:numId w:val="47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</w:rPr>
        <w:t xml:space="preserve">Naruszenia obowiązków określonych w </w:t>
      </w:r>
      <w:r w:rsidRPr="003F07E5">
        <w:rPr>
          <w:rFonts w:ascii="Tahoma" w:hAnsi="Tahoma" w:cs="Tahoma"/>
        </w:rPr>
        <w:t xml:space="preserve">§ </w:t>
      </w:r>
      <w:r w:rsidR="008B6421">
        <w:rPr>
          <w:rFonts w:ascii="Tahoma" w:hAnsi="Tahoma" w:cs="Tahoma"/>
        </w:rPr>
        <w:t>20</w:t>
      </w:r>
      <w:r w:rsidRPr="003F07E5">
        <w:rPr>
          <w:rFonts w:ascii="Tahoma" w:hAnsi="Tahoma" w:cs="Tahoma"/>
        </w:rPr>
        <w:t xml:space="preserve"> Umowy</w:t>
      </w:r>
      <w:r>
        <w:rPr>
          <w:rFonts w:ascii="Tahoma" w:hAnsi="Tahoma" w:cs="Tahoma"/>
        </w:rPr>
        <w:t xml:space="preserve"> </w:t>
      </w:r>
      <w:r w:rsidRPr="003F07E5">
        <w:rPr>
          <w:rFonts w:ascii="Tahoma" w:hAnsi="Tahoma" w:cs="Tahoma"/>
        </w:rPr>
        <w:t>[</w:t>
      </w:r>
      <w:proofErr w:type="spellStart"/>
      <w:r w:rsidRPr="003F07E5">
        <w:rPr>
          <w:rFonts w:ascii="Tahoma" w:hAnsi="Tahoma" w:cs="Tahoma"/>
        </w:rPr>
        <w:t>Compliance</w:t>
      </w:r>
      <w:proofErr w:type="spellEnd"/>
      <w:r w:rsidRPr="003F07E5">
        <w:rPr>
          <w:rFonts w:ascii="Tahoma" w:hAnsi="Tahoma" w:cs="Tahoma"/>
        </w:rPr>
        <w:t xml:space="preserve"> i poufność]</w:t>
      </w:r>
      <w:r>
        <w:rPr>
          <w:rFonts w:ascii="Tahoma" w:hAnsi="Tahoma" w:cs="Tahoma"/>
        </w:rPr>
        <w:t>.</w:t>
      </w:r>
    </w:p>
    <w:p w14:paraId="49F610E7" w14:textId="77777777" w:rsidR="00526F75" w:rsidRPr="00176A2C" w:rsidRDefault="00526F75" w:rsidP="00526F75">
      <w:pPr>
        <w:pStyle w:val="Akapitzlist"/>
        <w:numPr>
          <w:ilvl w:val="0"/>
          <w:numId w:val="4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może wykonać</w:t>
      </w:r>
      <w:r w:rsidRPr="00176A2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prawo</w:t>
      </w:r>
      <w:r w:rsidRPr="00176A2C">
        <w:rPr>
          <w:rFonts w:ascii="Tahoma" w:hAnsi="Tahoma" w:cs="Tahoma"/>
        </w:rPr>
        <w:t xml:space="preserve"> odstąpienia</w:t>
      </w:r>
      <w:r>
        <w:rPr>
          <w:rFonts w:ascii="Tahoma" w:hAnsi="Tahoma" w:cs="Tahoma"/>
        </w:rPr>
        <w:t xml:space="preserve"> od Umowy</w:t>
      </w:r>
      <w:r w:rsidRPr="00176A2C">
        <w:rPr>
          <w:rFonts w:ascii="Tahoma" w:hAnsi="Tahoma" w:cs="Tahoma"/>
        </w:rPr>
        <w:t xml:space="preserve"> w ter</w:t>
      </w:r>
      <w:r>
        <w:rPr>
          <w:rFonts w:ascii="Tahoma" w:hAnsi="Tahoma" w:cs="Tahoma"/>
        </w:rPr>
        <w:t xml:space="preserve">minie </w:t>
      </w:r>
      <w:r w:rsidRPr="00424AD2">
        <w:rPr>
          <w:rFonts w:ascii="Tahoma" w:hAnsi="Tahoma" w:cs="Tahoma"/>
        </w:rPr>
        <w:t>3 miesięcy</w:t>
      </w:r>
      <w:r>
        <w:rPr>
          <w:rFonts w:ascii="Tahoma" w:hAnsi="Tahoma" w:cs="Tahoma"/>
        </w:rPr>
        <w:t xml:space="preserve"> </w:t>
      </w:r>
      <w:r w:rsidRPr="00176A2C">
        <w:rPr>
          <w:rFonts w:ascii="Tahoma" w:hAnsi="Tahoma" w:cs="Tahoma"/>
        </w:rPr>
        <w:t xml:space="preserve">od dnia zaistnienia okoliczności uzasadniających odstąpienie, jednakże nie później niż </w:t>
      </w:r>
      <w:r>
        <w:rPr>
          <w:rFonts w:ascii="Tahoma" w:hAnsi="Tahoma" w:cs="Tahoma"/>
        </w:rPr>
        <w:t>do 100 dni .</w:t>
      </w:r>
    </w:p>
    <w:p w14:paraId="7FF3401C" w14:textId="77777777" w:rsidR="00526F75" w:rsidRPr="00CB3477" w:rsidRDefault="00526F75" w:rsidP="00526F75">
      <w:pPr>
        <w:pStyle w:val="Akapitzlist"/>
        <w:numPr>
          <w:ilvl w:val="0"/>
          <w:numId w:val="47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</w:rPr>
        <w:t>W przypadku wykonania prawa odstąpienia:</w:t>
      </w:r>
    </w:p>
    <w:p w14:paraId="31EF7C57" w14:textId="77777777" w:rsidR="00526F75" w:rsidRDefault="00526F75" w:rsidP="00526F75">
      <w:pPr>
        <w:pStyle w:val="Akapitzlist"/>
        <w:numPr>
          <w:ilvl w:val="1"/>
          <w:numId w:val="47"/>
        </w:numPr>
        <w:jc w:val="both"/>
        <w:rPr>
          <w:rFonts w:ascii="Tahoma" w:hAnsi="Tahoma" w:cs="Tahoma"/>
        </w:rPr>
      </w:pPr>
      <w:r w:rsidRPr="00176A2C">
        <w:rPr>
          <w:rFonts w:ascii="Tahoma" w:hAnsi="Tahoma" w:cs="Tahoma"/>
        </w:rPr>
        <w:t xml:space="preserve">w terminie </w:t>
      </w:r>
      <w:r>
        <w:rPr>
          <w:rFonts w:ascii="Tahoma" w:hAnsi="Tahoma" w:cs="Tahoma"/>
        </w:rPr>
        <w:t>7</w:t>
      </w:r>
      <w:r w:rsidRPr="00176A2C">
        <w:rPr>
          <w:rFonts w:ascii="Tahoma" w:hAnsi="Tahoma" w:cs="Tahoma"/>
        </w:rPr>
        <w:t xml:space="preserve"> (</w:t>
      </w:r>
      <w:r>
        <w:rPr>
          <w:rFonts w:ascii="Tahoma" w:hAnsi="Tahoma" w:cs="Tahoma"/>
        </w:rPr>
        <w:t>siedmiu</w:t>
      </w:r>
      <w:r w:rsidRPr="00176A2C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>Dni Roboczych</w:t>
      </w:r>
      <w:r w:rsidRPr="00176A2C">
        <w:rPr>
          <w:rFonts w:ascii="Tahoma" w:hAnsi="Tahoma" w:cs="Tahoma"/>
        </w:rPr>
        <w:t xml:space="preserve"> od odstąpienia</w:t>
      </w:r>
      <w:r>
        <w:rPr>
          <w:rFonts w:ascii="Tahoma" w:hAnsi="Tahoma" w:cs="Tahoma"/>
        </w:rPr>
        <w:t xml:space="preserve">, </w:t>
      </w:r>
      <w:r w:rsidRPr="00176A2C">
        <w:rPr>
          <w:rFonts w:ascii="Tahoma" w:hAnsi="Tahoma" w:cs="Tahoma"/>
        </w:rPr>
        <w:t>Wykonawca</w:t>
      </w:r>
      <w:r>
        <w:rPr>
          <w:rFonts w:ascii="Tahoma" w:hAnsi="Tahoma" w:cs="Tahoma"/>
        </w:rPr>
        <w:t xml:space="preserve"> przy udziale Zamawiającego sporządzi protokół inwentaryzacji robót według stanu na dzień odstąpienia. Jeżeli Wykonawca nie sporządzi tego protokołu w w/w terminie, Zamawiający dokona inwentaryzacji jednostronnie,</w:t>
      </w:r>
    </w:p>
    <w:p w14:paraId="4B81ED59" w14:textId="77777777" w:rsidR="00526F75" w:rsidRDefault="00526F75" w:rsidP="00526F75">
      <w:pPr>
        <w:pStyle w:val="Akapitzlist"/>
        <w:numPr>
          <w:ilvl w:val="1"/>
          <w:numId w:val="47"/>
        </w:numPr>
        <w:jc w:val="both"/>
        <w:rPr>
          <w:rFonts w:ascii="Tahoma" w:hAnsi="Tahoma" w:cs="Tahoma"/>
        </w:rPr>
      </w:pPr>
      <w:r w:rsidRPr="00E07B8D">
        <w:rPr>
          <w:rFonts w:ascii="Tahoma" w:hAnsi="Tahoma" w:cs="Tahoma"/>
        </w:rPr>
        <w:t xml:space="preserve">w terminie </w:t>
      </w:r>
      <w:r>
        <w:rPr>
          <w:rFonts w:ascii="Tahoma" w:hAnsi="Tahoma" w:cs="Tahoma"/>
        </w:rPr>
        <w:t>7</w:t>
      </w:r>
      <w:r w:rsidRPr="00E07B8D">
        <w:rPr>
          <w:rFonts w:ascii="Tahoma" w:hAnsi="Tahoma" w:cs="Tahoma"/>
        </w:rPr>
        <w:t xml:space="preserve"> (</w:t>
      </w:r>
      <w:r>
        <w:rPr>
          <w:rFonts w:ascii="Tahoma" w:hAnsi="Tahoma" w:cs="Tahoma"/>
        </w:rPr>
        <w:t>siedmiu</w:t>
      </w:r>
      <w:r w:rsidRPr="00E07B8D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>Dni Roboczych</w:t>
      </w:r>
      <w:r w:rsidRPr="00E07B8D">
        <w:rPr>
          <w:rFonts w:ascii="Tahoma" w:hAnsi="Tahoma" w:cs="Tahoma"/>
        </w:rPr>
        <w:t xml:space="preserve"> od odstąpienia</w:t>
      </w:r>
      <w:r>
        <w:rPr>
          <w:rFonts w:ascii="Tahoma" w:hAnsi="Tahoma" w:cs="Tahoma"/>
        </w:rPr>
        <w:t>, Wykonawca uporządkuje</w:t>
      </w:r>
      <w:r w:rsidRPr="00176A2C">
        <w:rPr>
          <w:rFonts w:ascii="Tahoma" w:hAnsi="Tahoma" w:cs="Tahoma"/>
        </w:rPr>
        <w:t xml:space="preserve"> i opuści Teren Budowy jak również</w:t>
      </w:r>
      <w:r>
        <w:rPr>
          <w:rFonts w:ascii="Tahoma" w:hAnsi="Tahoma" w:cs="Tahoma"/>
        </w:rPr>
        <w:t xml:space="preserve"> zabezpieczy przerwane Roboty Budowlane w zakresie uzgodnionym z Zamawiającym. Brak </w:t>
      </w:r>
      <w:r>
        <w:rPr>
          <w:rFonts w:ascii="Tahoma" w:hAnsi="Tahoma" w:cs="Tahoma"/>
        </w:rPr>
        <w:lastRenderedPageBreak/>
        <w:t xml:space="preserve">wykonania tego obowiązku przez Wykonawcę w ww. terminie uprawnia Zamawiającego do wykonania tych </w:t>
      </w:r>
      <w:r w:rsidRPr="00176A2C">
        <w:rPr>
          <w:rFonts w:ascii="Tahoma" w:hAnsi="Tahoma" w:cs="Tahoma"/>
        </w:rPr>
        <w:t>czynności na koszt i ryzyko Wykonawcy</w:t>
      </w:r>
      <w:r>
        <w:rPr>
          <w:rFonts w:ascii="Tahoma" w:hAnsi="Tahoma" w:cs="Tahoma"/>
        </w:rPr>
        <w:t>.</w:t>
      </w:r>
    </w:p>
    <w:p w14:paraId="527B3DB5" w14:textId="77777777" w:rsidR="00526F75" w:rsidRPr="00176A2C" w:rsidRDefault="00526F75" w:rsidP="00526F75">
      <w:pPr>
        <w:pStyle w:val="Akapitzlist"/>
        <w:numPr>
          <w:ilvl w:val="1"/>
          <w:numId w:val="47"/>
        </w:numPr>
        <w:rPr>
          <w:rFonts w:ascii="Tahoma" w:hAnsi="Tahoma" w:cs="Tahoma"/>
        </w:rPr>
      </w:pPr>
      <w:r w:rsidRPr="00AD3E94">
        <w:rPr>
          <w:rFonts w:ascii="Tahoma" w:hAnsi="Tahoma" w:cs="Tahoma"/>
        </w:rPr>
        <w:t xml:space="preserve">w terminie </w:t>
      </w:r>
      <w:r>
        <w:rPr>
          <w:rFonts w:ascii="Tahoma" w:hAnsi="Tahoma" w:cs="Tahoma"/>
        </w:rPr>
        <w:t>3</w:t>
      </w:r>
      <w:r w:rsidRPr="00AD3E94">
        <w:rPr>
          <w:rFonts w:ascii="Tahoma" w:hAnsi="Tahoma" w:cs="Tahoma"/>
        </w:rPr>
        <w:t xml:space="preserve"> (</w:t>
      </w:r>
      <w:r>
        <w:rPr>
          <w:rFonts w:ascii="Tahoma" w:hAnsi="Tahoma" w:cs="Tahoma"/>
        </w:rPr>
        <w:t>trzech</w:t>
      </w:r>
      <w:r w:rsidRPr="00AD3E94">
        <w:rPr>
          <w:rFonts w:ascii="Tahoma" w:hAnsi="Tahoma" w:cs="Tahoma"/>
        </w:rPr>
        <w:t xml:space="preserve">) Dni Roboczych </w:t>
      </w:r>
      <w:r>
        <w:rPr>
          <w:rFonts w:ascii="Tahoma" w:hAnsi="Tahoma" w:cs="Tahoma"/>
        </w:rPr>
        <w:t>Wykonawca</w:t>
      </w:r>
      <w:r w:rsidRPr="00AD3E94">
        <w:rPr>
          <w:rFonts w:ascii="Tahoma" w:hAnsi="Tahoma" w:cs="Tahoma"/>
        </w:rPr>
        <w:t xml:space="preserve"> zobowiązuje się do wydania Zamawiającemu wszelkiej dokumentacji technicznej i urzędowej, oryginalnej wraz z kopiami, związanej z Inwestycją</w:t>
      </w:r>
      <w:r>
        <w:rPr>
          <w:rFonts w:ascii="Tahoma" w:hAnsi="Tahoma" w:cs="Tahoma"/>
        </w:rPr>
        <w:t>.</w:t>
      </w:r>
    </w:p>
    <w:p w14:paraId="5CFB2271" w14:textId="77777777" w:rsidR="00526F75" w:rsidRDefault="00526F75" w:rsidP="00526F75">
      <w:pPr>
        <w:pStyle w:val="Akapitzlist"/>
        <w:numPr>
          <w:ilvl w:val="0"/>
          <w:numId w:val="47"/>
        </w:numPr>
        <w:jc w:val="both"/>
        <w:rPr>
          <w:rFonts w:ascii="Tahoma" w:hAnsi="Tahoma" w:cs="Tahoma"/>
          <w:lang w:eastAsia="pl-PL"/>
        </w:rPr>
      </w:pPr>
      <w:r w:rsidRPr="000F741C">
        <w:rPr>
          <w:rFonts w:ascii="Tahoma" w:hAnsi="Tahoma" w:cs="Tahoma"/>
          <w:lang w:eastAsia="pl-PL"/>
        </w:rPr>
        <w:t xml:space="preserve">Wykonawca zapewni ochronę </w:t>
      </w:r>
      <w:r>
        <w:rPr>
          <w:rFonts w:ascii="Tahoma" w:hAnsi="Tahoma" w:cs="Tahoma"/>
          <w:lang w:eastAsia="pl-PL"/>
        </w:rPr>
        <w:t>T</w:t>
      </w:r>
      <w:r w:rsidRPr="000F741C">
        <w:rPr>
          <w:rFonts w:ascii="Tahoma" w:hAnsi="Tahoma" w:cs="Tahoma"/>
          <w:lang w:eastAsia="pl-PL"/>
        </w:rPr>
        <w:t xml:space="preserve">erenu </w:t>
      </w:r>
      <w:r>
        <w:rPr>
          <w:rFonts w:ascii="Tahoma" w:hAnsi="Tahoma" w:cs="Tahoma"/>
          <w:lang w:eastAsia="pl-PL"/>
        </w:rPr>
        <w:t>B</w:t>
      </w:r>
      <w:r w:rsidRPr="000F741C">
        <w:rPr>
          <w:rFonts w:ascii="Tahoma" w:hAnsi="Tahoma" w:cs="Tahoma"/>
          <w:lang w:eastAsia="pl-PL"/>
        </w:rPr>
        <w:t xml:space="preserve">udowy do momentu przejęcia </w:t>
      </w:r>
      <w:r>
        <w:rPr>
          <w:rFonts w:ascii="Tahoma" w:hAnsi="Tahoma" w:cs="Tahoma"/>
          <w:lang w:eastAsia="pl-PL"/>
        </w:rPr>
        <w:t>go</w:t>
      </w:r>
      <w:r w:rsidRPr="000F741C">
        <w:rPr>
          <w:rFonts w:ascii="Tahoma" w:hAnsi="Tahoma" w:cs="Tahoma"/>
          <w:lang w:eastAsia="pl-PL"/>
        </w:rPr>
        <w:t xml:space="preserve"> przez </w:t>
      </w:r>
      <w:r>
        <w:rPr>
          <w:rFonts w:ascii="Tahoma" w:hAnsi="Tahoma" w:cs="Tahoma"/>
          <w:lang w:eastAsia="pl-PL"/>
        </w:rPr>
        <w:t>Zamawiającego</w:t>
      </w:r>
      <w:r w:rsidRPr="000F741C">
        <w:rPr>
          <w:rFonts w:ascii="Tahoma" w:hAnsi="Tahoma" w:cs="Tahoma"/>
          <w:lang w:eastAsia="pl-PL"/>
        </w:rPr>
        <w:t xml:space="preserve"> na czas nie przekraczający 30</w:t>
      </w:r>
      <w:r>
        <w:rPr>
          <w:rFonts w:ascii="Tahoma" w:hAnsi="Tahoma" w:cs="Tahoma"/>
          <w:lang w:eastAsia="pl-PL"/>
        </w:rPr>
        <w:t xml:space="preserve"> (trzydzieści)</w:t>
      </w:r>
      <w:r w:rsidRPr="000F741C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>D</w:t>
      </w:r>
      <w:r w:rsidRPr="000F741C">
        <w:rPr>
          <w:rFonts w:ascii="Tahoma" w:hAnsi="Tahoma" w:cs="Tahoma"/>
          <w:lang w:eastAsia="pl-PL"/>
        </w:rPr>
        <w:t xml:space="preserve">ni </w:t>
      </w:r>
      <w:r>
        <w:rPr>
          <w:rFonts w:ascii="Tahoma" w:hAnsi="Tahoma" w:cs="Tahoma"/>
          <w:lang w:eastAsia="pl-PL"/>
        </w:rPr>
        <w:t>R</w:t>
      </w:r>
      <w:r w:rsidRPr="000F741C">
        <w:rPr>
          <w:rFonts w:ascii="Tahoma" w:hAnsi="Tahoma" w:cs="Tahoma"/>
          <w:lang w:eastAsia="pl-PL"/>
        </w:rPr>
        <w:t>oboczych w przypadku, gdy odstąpienie od Umowy nastąpiło z przyczyn leżących po stronie Wykonawcy, a na czas nieprzekraczający 3</w:t>
      </w:r>
      <w:r>
        <w:rPr>
          <w:rFonts w:ascii="Tahoma" w:hAnsi="Tahoma" w:cs="Tahoma"/>
          <w:lang w:eastAsia="pl-PL"/>
        </w:rPr>
        <w:t xml:space="preserve"> (trzech)</w:t>
      </w:r>
      <w:r w:rsidRPr="000F741C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>D</w:t>
      </w:r>
      <w:r w:rsidRPr="000F741C">
        <w:rPr>
          <w:rFonts w:ascii="Tahoma" w:hAnsi="Tahoma" w:cs="Tahoma"/>
          <w:lang w:eastAsia="pl-PL"/>
        </w:rPr>
        <w:t xml:space="preserve">ni </w:t>
      </w:r>
      <w:r>
        <w:rPr>
          <w:rFonts w:ascii="Tahoma" w:hAnsi="Tahoma" w:cs="Tahoma"/>
          <w:lang w:eastAsia="pl-PL"/>
        </w:rPr>
        <w:t>R</w:t>
      </w:r>
      <w:r w:rsidRPr="000F741C">
        <w:rPr>
          <w:rFonts w:ascii="Tahoma" w:hAnsi="Tahoma" w:cs="Tahoma"/>
          <w:lang w:eastAsia="pl-PL"/>
        </w:rPr>
        <w:t xml:space="preserve">oboczych w innych przypadkach. Teren budowy może zostać przejęty przez </w:t>
      </w:r>
      <w:r>
        <w:rPr>
          <w:rFonts w:ascii="Tahoma" w:hAnsi="Tahoma" w:cs="Tahoma"/>
          <w:lang w:eastAsia="pl-PL"/>
        </w:rPr>
        <w:t>Zamawiającego</w:t>
      </w:r>
      <w:r w:rsidRPr="000F741C">
        <w:rPr>
          <w:rFonts w:ascii="Tahoma" w:hAnsi="Tahoma" w:cs="Tahoma"/>
          <w:lang w:eastAsia="pl-PL"/>
        </w:rPr>
        <w:t xml:space="preserve"> wcześniej niż w terminach opisanych powyżej, wedle decyzji </w:t>
      </w:r>
      <w:r>
        <w:rPr>
          <w:rFonts w:ascii="Tahoma" w:hAnsi="Tahoma" w:cs="Tahoma"/>
          <w:lang w:eastAsia="pl-PL"/>
        </w:rPr>
        <w:t>Zamawiającego.</w:t>
      </w:r>
    </w:p>
    <w:p w14:paraId="29653327" w14:textId="77777777" w:rsidR="00526F75" w:rsidRPr="00CB3477" w:rsidRDefault="00526F75" w:rsidP="00526F75">
      <w:pPr>
        <w:pStyle w:val="Akapitzlist"/>
        <w:numPr>
          <w:ilvl w:val="0"/>
          <w:numId w:val="47"/>
        </w:numPr>
        <w:jc w:val="both"/>
        <w:rPr>
          <w:lang w:eastAsia="pl-PL"/>
        </w:rPr>
      </w:pPr>
      <w:r w:rsidRPr="00DD0A14">
        <w:rPr>
          <w:rFonts w:ascii="Tahoma" w:hAnsi="Tahoma" w:cs="Tahoma"/>
          <w:lang w:eastAsia="pl-PL"/>
        </w:rPr>
        <w:t xml:space="preserve">W przypadku odstąpienia od Umowy przez </w:t>
      </w:r>
      <w:r>
        <w:rPr>
          <w:rFonts w:ascii="Tahoma" w:hAnsi="Tahoma" w:cs="Tahoma"/>
          <w:lang w:eastAsia="pl-PL"/>
        </w:rPr>
        <w:t>Zamawiającego</w:t>
      </w:r>
      <w:r w:rsidRPr="00DD0A14">
        <w:rPr>
          <w:rFonts w:ascii="Tahoma" w:hAnsi="Tahoma" w:cs="Tahoma"/>
          <w:lang w:eastAsia="pl-PL"/>
        </w:rPr>
        <w:t xml:space="preserve"> z przyczyn leżących po stronie Wykonawcy, </w:t>
      </w:r>
      <w:r>
        <w:rPr>
          <w:rFonts w:ascii="Tahoma" w:hAnsi="Tahoma" w:cs="Tahoma"/>
          <w:lang w:eastAsia="pl-PL"/>
        </w:rPr>
        <w:t>Zamawiający</w:t>
      </w:r>
      <w:r w:rsidRPr="00DD0A14">
        <w:rPr>
          <w:rFonts w:ascii="Tahoma" w:hAnsi="Tahoma" w:cs="Tahoma"/>
          <w:lang w:eastAsia="pl-PL"/>
        </w:rPr>
        <w:t xml:space="preserve"> wstrzyma płatności z tytułu wystawionych i zaakceptowanych faktur oraz potrąci kary umowne i wszelkie inne należne kwoty i odszkodowania wynikające z Umowy.</w:t>
      </w:r>
    </w:p>
    <w:p w14:paraId="2A681A70" w14:textId="77777777" w:rsidR="00526F75" w:rsidRPr="00176A2C" w:rsidRDefault="00526F75" w:rsidP="00526F75">
      <w:pPr>
        <w:pStyle w:val="Akapitzlist"/>
        <w:numPr>
          <w:ilvl w:val="0"/>
          <w:numId w:val="47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 xml:space="preserve">W przypadkach </w:t>
      </w:r>
      <w:r>
        <w:rPr>
          <w:rFonts w:ascii="Tahoma" w:hAnsi="Tahoma" w:cs="Tahoma"/>
          <w:lang w:eastAsia="pl-PL"/>
        </w:rPr>
        <w:t xml:space="preserve">odstąpienia na zasadzie ust. 1 niniejszego paragrafu, </w:t>
      </w:r>
      <w:r w:rsidRPr="00176A2C">
        <w:rPr>
          <w:rFonts w:ascii="Tahoma" w:hAnsi="Tahoma" w:cs="Tahoma"/>
          <w:lang w:eastAsia="pl-PL"/>
        </w:rPr>
        <w:t xml:space="preserve">Zamawiający dokona zapłaty Wykonawcy wynagrodzenia za Roboty Budowlane wykonane do dnia odstąpienia, pod warunkiem, że odstąpienie nastąpi po podpisaniu przez Zamawiającego protokołu odbioru tych Robót Budowlanych bez zastrzeżeń. </w:t>
      </w:r>
    </w:p>
    <w:p w14:paraId="76CB0829" w14:textId="77777777" w:rsidR="00526F75" w:rsidRPr="00176A2C" w:rsidRDefault="00526F75" w:rsidP="00526F75">
      <w:pPr>
        <w:pStyle w:val="Akapitzlist"/>
        <w:numPr>
          <w:ilvl w:val="0"/>
          <w:numId w:val="47"/>
        </w:numPr>
        <w:jc w:val="both"/>
        <w:rPr>
          <w:rFonts w:ascii="Tahoma" w:hAnsi="Tahoma" w:cs="Tahoma"/>
          <w:lang w:eastAsia="pl-PL"/>
        </w:rPr>
      </w:pPr>
      <w:r w:rsidRPr="00176A2C">
        <w:rPr>
          <w:rFonts w:ascii="Tahoma" w:hAnsi="Tahoma" w:cs="Tahoma"/>
          <w:lang w:eastAsia="pl-PL"/>
        </w:rPr>
        <w:t>W przypadku nieskorzystania przez Zamawiającego z prawa do odstąpienia od Umowy w całości, Zamawiający może powierzyć wykonanie części Robót Budowlanych innemu wykonawcy na koszt Wykonawcy oraz ukończyć lub powierzyć ukończenie pozostałej do wykonania części Robót Budowlanych, zgodnie z Umową w sposób, który Zamawiający uzna za stosowny</w:t>
      </w:r>
      <w:r>
        <w:rPr>
          <w:rFonts w:ascii="Tahoma" w:hAnsi="Tahoma" w:cs="Tahoma"/>
          <w:lang w:eastAsia="pl-PL"/>
        </w:rPr>
        <w:t>.</w:t>
      </w:r>
      <w:r>
        <w:t xml:space="preserve"> </w:t>
      </w:r>
      <w:r w:rsidRPr="00AD3E94">
        <w:rPr>
          <w:rFonts w:ascii="Tahoma" w:hAnsi="Tahoma" w:cs="Tahoma"/>
          <w:lang w:eastAsia="pl-PL"/>
        </w:rPr>
        <w:t xml:space="preserve">Jeżeli koszty </w:t>
      </w:r>
      <w:r>
        <w:rPr>
          <w:rFonts w:ascii="Tahoma" w:hAnsi="Tahoma" w:cs="Tahoma"/>
          <w:lang w:eastAsia="pl-PL"/>
        </w:rPr>
        <w:t>w</w:t>
      </w:r>
      <w:r w:rsidRPr="00AD3E94">
        <w:rPr>
          <w:rFonts w:ascii="Tahoma" w:hAnsi="Tahoma" w:cs="Tahoma"/>
          <w:lang w:eastAsia="pl-PL"/>
        </w:rPr>
        <w:t xml:space="preserve">ykonania </w:t>
      </w:r>
      <w:r>
        <w:rPr>
          <w:rFonts w:ascii="Tahoma" w:hAnsi="Tahoma" w:cs="Tahoma"/>
          <w:lang w:eastAsia="pl-PL"/>
        </w:rPr>
        <w:t>z</w:t>
      </w:r>
      <w:r w:rsidRPr="00AD3E94">
        <w:rPr>
          <w:rFonts w:ascii="Tahoma" w:hAnsi="Tahoma" w:cs="Tahoma"/>
          <w:lang w:eastAsia="pl-PL"/>
        </w:rPr>
        <w:t xml:space="preserve">astępczego poniesione przez Zamawiającego w celu ukończenia Inwestycji, będą wyższe niż niewypłacona część Wynagrodzenia należna Wykonawcy, Wykonawca zobowiązuje się zwrócić tą różnicę Zamawiającemu. Płatności wynikające z rozliczenia, zgodnie lub zwrot przez Wykonawcę różnicy, o której mowa </w:t>
      </w:r>
      <w:r>
        <w:rPr>
          <w:rFonts w:ascii="Tahoma" w:hAnsi="Tahoma" w:cs="Tahoma"/>
          <w:lang w:eastAsia="pl-PL"/>
        </w:rPr>
        <w:t>w zdaniu poprzednim</w:t>
      </w:r>
      <w:r w:rsidRPr="00AD3E94">
        <w:rPr>
          <w:rFonts w:ascii="Tahoma" w:hAnsi="Tahoma" w:cs="Tahoma"/>
          <w:lang w:eastAsia="pl-PL"/>
        </w:rPr>
        <w:t xml:space="preserve">, nastąpią po </w:t>
      </w:r>
      <w:r>
        <w:rPr>
          <w:rFonts w:ascii="Tahoma" w:hAnsi="Tahoma" w:cs="Tahoma"/>
          <w:lang w:eastAsia="pl-PL"/>
        </w:rPr>
        <w:t>rozliczeniu się</w:t>
      </w:r>
      <w:r w:rsidRPr="00AD3E94">
        <w:rPr>
          <w:rFonts w:ascii="Tahoma" w:hAnsi="Tahoma" w:cs="Tahoma"/>
          <w:lang w:eastAsia="pl-PL"/>
        </w:rPr>
        <w:t xml:space="preserve"> z </w:t>
      </w:r>
      <w:r>
        <w:rPr>
          <w:rFonts w:ascii="Tahoma" w:hAnsi="Tahoma" w:cs="Tahoma"/>
          <w:lang w:eastAsia="pl-PL"/>
        </w:rPr>
        <w:t>w</w:t>
      </w:r>
      <w:r w:rsidRPr="00AD3E94">
        <w:rPr>
          <w:rFonts w:ascii="Tahoma" w:hAnsi="Tahoma" w:cs="Tahoma"/>
          <w:lang w:eastAsia="pl-PL"/>
        </w:rPr>
        <w:t xml:space="preserve">ykonawcą </w:t>
      </w:r>
      <w:r>
        <w:rPr>
          <w:rFonts w:ascii="Tahoma" w:hAnsi="Tahoma" w:cs="Tahoma"/>
          <w:lang w:eastAsia="pl-PL"/>
        </w:rPr>
        <w:t>z</w:t>
      </w:r>
      <w:r w:rsidRPr="00AD3E94">
        <w:rPr>
          <w:rFonts w:ascii="Tahoma" w:hAnsi="Tahoma" w:cs="Tahoma"/>
          <w:lang w:eastAsia="pl-PL"/>
        </w:rPr>
        <w:t>astępczym</w:t>
      </w:r>
      <w:r>
        <w:rPr>
          <w:rFonts w:ascii="Tahoma" w:hAnsi="Tahoma" w:cs="Tahoma"/>
          <w:lang w:eastAsia="pl-PL"/>
        </w:rPr>
        <w:t>, nie później niż</w:t>
      </w:r>
      <w:r w:rsidRPr="00AD3E94">
        <w:rPr>
          <w:rFonts w:ascii="Tahoma" w:hAnsi="Tahoma" w:cs="Tahoma"/>
          <w:lang w:eastAsia="pl-PL"/>
        </w:rPr>
        <w:t xml:space="preserve"> w ciągu 30 </w:t>
      </w:r>
      <w:r>
        <w:rPr>
          <w:rFonts w:ascii="Tahoma" w:hAnsi="Tahoma" w:cs="Tahoma"/>
          <w:lang w:eastAsia="pl-PL"/>
        </w:rPr>
        <w:t xml:space="preserve">(trzydziestu) </w:t>
      </w:r>
      <w:r w:rsidRPr="00AD3E94">
        <w:rPr>
          <w:rFonts w:ascii="Tahoma" w:hAnsi="Tahoma" w:cs="Tahoma"/>
          <w:lang w:eastAsia="pl-PL"/>
        </w:rPr>
        <w:t xml:space="preserve">dni od </w:t>
      </w:r>
      <w:r>
        <w:rPr>
          <w:rFonts w:ascii="Tahoma" w:hAnsi="Tahoma" w:cs="Tahoma"/>
          <w:lang w:eastAsia="pl-PL"/>
        </w:rPr>
        <w:t>dnia tego rozliczenia</w:t>
      </w:r>
      <w:r w:rsidRPr="00AD3E94">
        <w:rPr>
          <w:rFonts w:ascii="Tahoma" w:hAnsi="Tahoma" w:cs="Tahoma"/>
          <w:lang w:eastAsia="pl-PL"/>
        </w:rPr>
        <w:t xml:space="preserve">. </w:t>
      </w:r>
    </w:p>
    <w:p w14:paraId="6605060D" w14:textId="77777777" w:rsidR="00526F75" w:rsidRDefault="00526F75" w:rsidP="00526F75">
      <w:pPr>
        <w:pStyle w:val="Akapitzlist"/>
        <w:numPr>
          <w:ilvl w:val="0"/>
          <w:numId w:val="47"/>
        </w:numPr>
        <w:jc w:val="both"/>
        <w:rPr>
          <w:rFonts w:ascii="Tahoma" w:hAnsi="Tahoma" w:cs="Tahoma"/>
          <w:lang w:eastAsia="pl-PL"/>
        </w:rPr>
      </w:pPr>
      <w:r w:rsidRPr="00176A2C">
        <w:rPr>
          <w:rFonts w:ascii="Tahoma" w:hAnsi="Tahoma" w:cs="Tahoma"/>
          <w:lang w:eastAsia="pl-PL"/>
        </w:rPr>
        <w:t>W przypadku rozwiązania Umowy w wyniku wykonania prawa odstąpienia, Umowa przestaje wiązać począwszy od dnia wykonania tego prawa (</w:t>
      </w:r>
      <w:r w:rsidRPr="00176A2C">
        <w:rPr>
          <w:rFonts w:ascii="Tahoma" w:hAnsi="Tahoma" w:cs="Tahoma"/>
          <w:i/>
          <w:iCs/>
          <w:lang w:eastAsia="pl-PL"/>
        </w:rPr>
        <w:t>ex nunc</w:t>
      </w:r>
      <w:r w:rsidRPr="00176A2C">
        <w:rPr>
          <w:rFonts w:ascii="Tahoma" w:hAnsi="Tahoma" w:cs="Tahoma"/>
          <w:lang w:eastAsia="pl-PL"/>
        </w:rPr>
        <w:t xml:space="preserve">), a zatem w mocy pozostają m.in. wszystkie postanowienia dotyczące wzajemnych rozliczeń, odpowiedzialności z tytułu niewykonania lub nienależytego wykonania zobowiązań, w szczególności postanowienia dotyczące obowiązku zapłaty kar umownych, odpowiedzialności z tytułu rękojmi i </w:t>
      </w:r>
      <w:r>
        <w:rPr>
          <w:rFonts w:ascii="Tahoma" w:hAnsi="Tahoma" w:cs="Tahoma"/>
          <w:lang w:eastAsia="pl-PL"/>
        </w:rPr>
        <w:t>G</w:t>
      </w:r>
      <w:r w:rsidRPr="00176A2C">
        <w:rPr>
          <w:rFonts w:ascii="Tahoma" w:hAnsi="Tahoma" w:cs="Tahoma"/>
          <w:lang w:eastAsia="pl-PL"/>
        </w:rPr>
        <w:t>warancji.</w:t>
      </w:r>
      <w:r w:rsidDel="00E22D3F">
        <w:rPr>
          <w:rStyle w:val="Odwoaniedokomentarza"/>
        </w:rPr>
        <w:t xml:space="preserve"> </w:t>
      </w:r>
    </w:p>
    <w:p w14:paraId="2FCC8A8D" w14:textId="604C4312" w:rsidR="008C7D77" w:rsidRPr="008B6421" w:rsidRDefault="00526F75" w:rsidP="00445D35">
      <w:pPr>
        <w:pStyle w:val="Akapitzlist"/>
        <w:numPr>
          <w:ilvl w:val="0"/>
          <w:numId w:val="47"/>
        </w:numPr>
        <w:jc w:val="both"/>
        <w:rPr>
          <w:lang w:eastAsia="pl-PL"/>
        </w:rPr>
      </w:pPr>
      <w:r>
        <w:rPr>
          <w:rFonts w:ascii="Tahoma" w:hAnsi="Tahoma" w:cs="Tahoma"/>
          <w:lang w:eastAsia="pl-PL"/>
        </w:rPr>
        <w:t>Postanowienia niniejszego paragrafu stosuje się odpowiednio w przypadku skorzystania przez Zamawiającego z prawa do odstąpienia na mocy obowiązujących przepisów prawa (ustawowe prawo do odstąpienia).</w:t>
      </w:r>
    </w:p>
    <w:p w14:paraId="311391DC" w14:textId="77777777" w:rsidR="008B6421" w:rsidRPr="00445D35" w:rsidRDefault="008B6421" w:rsidP="008B6421">
      <w:pPr>
        <w:pStyle w:val="Akapitzlist"/>
        <w:ind w:left="360"/>
        <w:jc w:val="both"/>
        <w:rPr>
          <w:lang w:eastAsia="pl-PL"/>
        </w:rPr>
      </w:pPr>
    </w:p>
    <w:p w14:paraId="53C7302A" w14:textId="77777777" w:rsidR="007D6E22" w:rsidRPr="00CB3477" w:rsidRDefault="007D6E22" w:rsidP="007D6E22">
      <w:pPr>
        <w:rPr>
          <w:rFonts w:ascii="Tahoma" w:hAnsi="Tahoma" w:cs="Tahoma"/>
          <w:lang w:eastAsia="pl-PL"/>
        </w:rPr>
      </w:pPr>
    </w:p>
    <w:p w14:paraId="2EAA9B9F" w14:textId="7BEE7C1C" w:rsidR="007D6E22" w:rsidRDefault="007D6E22" w:rsidP="007D6E22">
      <w:pPr>
        <w:pStyle w:val="Nagwek2"/>
        <w:jc w:val="center"/>
        <w:rPr>
          <w:rFonts w:cs="Tahoma"/>
          <w:szCs w:val="20"/>
        </w:rPr>
      </w:pPr>
      <w:bookmarkStart w:id="11" w:name="_Toc164093625"/>
      <w:r w:rsidRPr="00CB3477">
        <w:rPr>
          <w:rFonts w:cs="Tahoma"/>
          <w:szCs w:val="20"/>
        </w:rPr>
        <w:t>§ 1</w:t>
      </w:r>
      <w:r w:rsidR="00CE7A6E">
        <w:rPr>
          <w:rFonts w:cs="Tahoma"/>
          <w:szCs w:val="20"/>
        </w:rPr>
        <w:t>1</w:t>
      </w:r>
      <w:r w:rsidRPr="00CB3477">
        <w:rPr>
          <w:rFonts w:cs="Tahoma"/>
          <w:szCs w:val="20"/>
        </w:rPr>
        <w:t xml:space="preserve"> [</w:t>
      </w:r>
      <w:r w:rsidR="00526F75">
        <w:rPr>
          <w:rFonts w:cs="Tahoma"/>
          <w:szCs w:val="20"/>
        </w:rPr>
        <w:t>Rękojmia i Gwarancja</w:t>
      </w:r>
      <w:r w:rsidRPr="00CB3477">
        <w:rPr>
          <w:rFonts w:cs="Tahoma"/>
          <w:szCs w:val="20"/>
        </w:rPr>
        <w:t>]</w:t>
      </w:r>
      <w:bookmarkEnd w:id="11"/>
    </w:p>
    <w:p w14:paraId="77A8B21D" w14:textId="77777777" w:rsidR="00526F75" w:rsidRPr="00526F75" w:rsidRDefault="00526F75" w:rsidP="00526F75"/>
    <w:p w14:paraId="6484CACB" w14:textId="77777777" w:rsidR="00526F75" w:rsidRDefault="00526F75" w:rsidP="00526F75">
      <w:pPr>
        <w:pStyle w:val="Akapitzlist"/>
        <w:numPr>
          <w:ilvl w:val="0"/>
          <w:numId w:val="24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 xml:space="preserve">Wykonawca </w:t>
      </w:r>
      <w:r w:rsidRPr="00AA7AEF">
        <w:rPr>
          <w:rFonts w:ascii="Tahoma" w:hAnsi="Tahoma" w:cs="Tahoma"/>
          <w:lang w:eastAsia="pl-PL"/>
        </w:rPr>
        <w:t xml:space="preserve">jest odpowiedzialny względem </w:t>
      </w:r>
      <w:r>
        <w:rPr>
          <w:rFonts w:ascii="Tahoma" w:hAnsi="Tahoma" w:cs="Tahoma"/>
          <w:lang w:eastAsia="pl-PL"/>
        </w:rPr>
        <w:t>Zamawiającego</w:t>
      </w:r>
      <w:r w:rsidRPr="00AA7AEF">
        <w:rPr>
          <w:rFonts w:ascii="Tahoma" w:hAnsi="Tahoma" w:cs="Tahoma"/>
          <w:lang w:eastAsia="pl-PL"/>
        </w:rPr>
        <w:t xml:space="preserve"> z tytułu rękojmi na zasadach ogólnych kodeksu cywilnego, z zastrzeżeniem, że:</w:t>
      </w:r>
    </w:p>
    <w:p w14:paraId="5564C6C1" w14:textId="77777777" w:rsidR="00526F75" w:rsidRPr="00AA7AEF" w:rsidRDefault="00526F75" w:rsidP="00526F75">
      <w:pPr>
        <w:pStyle w:val="Akapitzlist"/>
        <w:numPr>
          <w:ilvl w:val="0"/>
          <w:numId w:val="38"/>
        </w:numPr>
        <w:tabs>
          <w:tab w:val="left" w:pos="2310"/>
        </w:tabs>
        <w:suppressAutoHyphens w:val="0"/>
        <w:autoSpaceDE/>
        <w:ind w:left="709"/>
        <w:jc w:val="both"/>
        <w:rPr>
          <w:rFonts w:ascii="Tahoma" w:hAnsi="Tahoma" w:cs="Tahoma"/>
          <w:lang w:eastAsia="pl-PL"/>
        </w:rPr>
      </w:pPr>
      <w:r w:rsidRPr="00AA7AEF">
        <w:rPr>
          <w:rFonts w:ascii="Tahoma" w:hAnsi="Tahoma" w:cs="Tahoma"/>
          <w:lang w:eastAsia="pl-PL"/>
        </w:rPr>
        <w:t xml:space="preserve">bieg terminu rękojmi rozpoczyna się od dnia podpisania przez </w:t>
      </w:r>
      <w:r>
        <w:rPr>
          <w:rFonts w:ascii="Tahoma" w:hAnsi="Tahoma" w:cs="Tahoma"/>
          <w:lang w:eastAsia="pl-PL"/>
        </w:rPr>
        <w:t>Zamawiającego</w:t>
      </w:r>
      <w:r w:rsidRPr="00AA7AEF">
        <w:rPr>
          <w:rFonts w:ascii="Tahoma" w:hAnsi="Tahoma" w:cs="Tahoma"/>
          <w:lang w:eastAsia="pl-PL"/>
        </w:rPr>
        <w:t xml:space="preserve"> protokołu </w:t>
      </w:r>
      <w:r>
        <w:rPr>
          <w:rFonts w:ascii="Tahoma" w:hAnsi="Tahoma" w:cs="Tahoma"/>
          <w:lang w:eastAsia="pl-PL"/>
        </w:rPr>
        <w:t>O</w:t>
      </w:r>
      <w:r w:rsidRPr="00AA7AEF">
        <w:rPr>
          <w:rFonts w:ascii="Tahoma" w:hAnsi="Tahoma" w:cs="Tahoma"/>
          <w:lang w:eastAsia="pl-PL"/>
        </w:rPr>
        <w:t xml:space="preserve">dbioru </w:t>
      </w:r>
      <w:r>
        <w:rPr>
          <w:rFonts w:ascii="Tahoma" w:hAnsi="Tahoma" w:cs="Tahoma"/>
          <w:lang w:eastAsia="pl-PL"/>
        </w:rPr>
        <w:t>K</w:t>
      </w:r>
      <w:r w:rsidRPr="00AA7AEF">
        <w:rPr>
          <w:rFonts w:ascii="Tahoma" w:hAnsi="Tahoma" w:cs="Tahoma"/>
          <w:lang w:eastAsia="pl-PL"/>
        </w:rPr>
        <w:t>ońcowego i trwać będzie 5 lat</w:t>
      </w:r>
      <w:r>
        <w:rPr>
          <w:rFonts w:ascii="Tahoma" w:hAnsi="Tahoma" w:cs="Tahoma"/>
          <w:lang w:eastAsia="pl-PL"/>
        </w:rPr>
        <w:t>,</w:t>
      </w:r>
    </w:p>
    <w:p w14:paraId="1629C15E" w14:textId="77777777" w:rsidR="00526F75" w:rsidRPr="00AA7AEF" w:rsidRDefault="00526F75" w:rsidP="00526F75">
      <w:pPr>
        <w:pStyle w:val="Akapitzlist"/>
        <w:numPr>
          <w:ilvl w:val="0"/>
          <w:numId w:val="38"/>
        </w:numPr>
        <w:tabs>
          <w:tab w:val="left" w:pos="2310"/>
        </w:tabs>
        <w:suppressAutoHyphens w:val="0"/>
        <w:autoSpaceDE/>
        <w:ind w:left="709"/>
        <w:jc w:val="both"/>
        <w:rPr>
          <w:rFonts w:ascii="Tahoma" w:hAnsi="Tahoma" w:cs="Tahoma"/>
          <w:lang w:eastAsia="pl-PL"/>
        </w:rPr>
      </w:pPr>
      <w:r w:rsidRPr="00AA7AEF">
        <w:rPr>
          <w:rFonts w:ascii="Tahoma" w:hAnsi="Tahoma" w:cs="Tahoma"/>
          <w:lang w:eastAsia="pl-PL"/>
        </w:rPr>
        <w:t xml:space="preserve">drobne naprawy mogą być wykonywane przez </w:t>
      </w:r>
      <w:r>
        <w:rPr>
          <w:rFonts w:ascii="Tahoma" w:hAnsi="Tahoma" w:cs="Tahoma"/>
          <w:lang w:eastAsia="pl-PL"/>
        </w:rPr>
        <w:t>Zamawiającego</w:t>
      </w:r>
      <w:r w:rsidRPr="00AA7AEF">
        <w:rPr>
          <w:rFonts w:ascii="Tahoma" w:hAnsi="Tahoma" w:cs="Tahoma"/>
          <w:lang w:eastAsia="pl-PL"/>
        </w:rPr>
        <w:t xml:space="preserve"> na koszt Wykonawcy, po uprzednim pisemnym (w tym e-mail) zawiadomieniu Wykonawcy i upływie 14 dniowego terminu na ich naprawę, z zastrzeżeniem, że Wykonawca ich nie wykonał, bez utraty przez </w:t>
      </w:r>
      <w:r>
        <w:rPr>
          <w:rFonts w:ascii="Tahoma" w:hAnsi="Tahoma" w:cs="Tahoma"/>
          <w:lang w:eastAsia="pl-PL"/>
        </w:rPr>
        <w:t>Zamawiającego</w:t>
      </w:r>
      <w:r w:rsidRPr="00AA7AEF">
        <w:rPr>
          <w:rFonts w:ascii="Tahoma" w:hAnsi="Tahoma" w:cs="Tahoma"/>
          <w:lang w:eastAsia="pl-PL"/>
        </w:rPr>
        <w:t xml:space="preserve"> uprawnień wynikających z rękojmi lub gwarancji jakości</w:t>
      </w:r>
      <w:r>
        <w:rPr>
          <w:rFonts w:ascii="Tahoma" w:hAnsi="Tahoma" w:cs="Tahoma"/>
          <w:lang w:eastAsia="pl-PL"/>
        </w:rPr>
        <w:t>.</w:t>
      </w:r>
    </w:p>
    <w:p w14:paraId="5AEBF229" w14:textId="77777777" w:rsidR="00526F75" w:rsidRDefault="00526F75" w:rsidP="00526F75">
      <w:pPr>
        <w:pStyle w:val="Akapitzlist"/>
        <w:numPr>
          <w:ilvl w:val="0"/>
          <w:numId w:val="24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176A2C">
        <w:rPr>
          <w:rFonts w:ascii="Tahoma" w:hAnsi="Tahoma" w:cs="Tahoma"/>
          <w:lang w:eastAsia="pl-PL"/>
        </w:rPr>
        <w:t xml:space="preserve">Naprawy zostaną dokonane w najkrótszym możliwym terminie z technologicznego punktu widzenia, z tym zastrzeżeniem, że czas naprawy w żadnym wypadku nie przekroczy 14 dni od momentu zgłoszenia wady (z tym, zastrzeżeniem że w uzasadnionych przypadkach (jak np. technologia naprawy lub termin dostawy materiałów lub urządzeń koniecznych do naprawy) Strony mogą ustalić dłuższy termin. </w:t>
      </w:r>
      <w:r>
        <w:rPr>
          <w:rFonts w:ascii="Tahoma" w:hAnsi="Tahoma" w:cs="Tahoma"/>
          <w:lang w:eastAsia="pl-PL"/>
        </w:rPr>
        <w:t xml:space="preserve">Wady zagrażające życiu, Wykonawca jest zobowiązany usuwać nie później niż w ciągu 24 godzin od momentu zgłoszenia. </w:t>
      </w:r>
    </w:p>
    <w:p w14:paraId="28B605E2" w14:textId="77777777" w:rsidR="00526F75" w:rsidRDefault="00526F75" w:rsidP="00526F75">
      <w:pPr>
        <w:pStyle w:val="Akapitzlist"/>
        <w:numPr>
          <w:ilvl w:val="0"/>
          <w:numId w:val="24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176A2C">
        <w:rPr>
          <w:rFonts w:ascii="Tahoma" w:hAnsi="Tahoma" w:cs="Tahoma"/>
          <w:lang w:eastAsia="pl-PL"/>
        </w:rPr>
        <w:t xml:space="preserve">W przypadku nieusunięcia wad w powyższym terminie, ani nieusunięcia ich w dodatkowym terminie, wyznaczonym Wykonawcy przez </w:t>
      </w:r>
      <w:r>
        <w:rPr>
          <w:rFonts w:ascii="Tahoma" w:hAnsi="Tahoma" w:cs="Tahoma"/>
          <w:lang w:eastAsia="pl-PL"/>
        </w:rPr>
        <w:t>Zamawiającego</w:t>
      </w:r>
      <w:r w:rsidRPr="00176A2C">
        <w:rPr>
          <w:rFonts w:ascii="Tahoma" w:hAnsi="Tahoma" w:cs="Tahoma"/>
          <w:lang w:eastAsia="pl-PL"/>
        </w:rPr>
        <w:t xml:space="preserve">, </w:t>
      </w:r>
      <w:r>
        <w:rPr>
          <w:rFonts w:ascii="Tahoma" w:hAnsi="Tahoma" w:cs="Tahoma"/>
          <w:lang w:eastAsia="pl-PL"/>
        </w:rPr>
        <w:t>Zamawiający</w:t>
      </w:r>
      <w:r w:rsidRPr="00176A2C">
        <w:rPr>
          <w:rFonts w:ascii="Tahoma" w:hAnsi="Tahoma" w:cs="Tahoma"/>
          <w:lang w:eastAsia="pl-PL"/>
        </w:rPr>
        <w:t xml:space="preserve"> będzie uprawniony, po wyznaczeniu na piśmie, Wykonawcy 5-dniowego terminu, do zlecenia usunięcia wad innemu podmiotowi na koszt i ryzyko Wykonawcy, z tym zastrzeżeniem, że w przypadku awarii stanowiących zagrożenie dla życia lub zdrowia lub grożących powstaniem szkody majątkowej i nie usunięcia ich przez Wykonawcę w ciągu 24 godzin</w:t>
      </w:r>
      <w:r>
        <w:rPr>
          <w:rFonts w:ascii="Tahoma" w:hAnsi="Tahoma" w:cs="Tahoma"/>
          <w:lang w:eastAsia="pl-PL"/>
        </w:rPr>
        <w:t xml:space="preserve"> od momentu zgłoszenia</w:t>
      </w:r>
      <w:r w:rsidRPr="00176A2C">
        <w:rPr>
          <w:rFonts w:ascii="Tahoma" w:hAnsi="Tahoma" w:cs="Tahoma"/>
          <w:lang w:eastAsia="pl-PL"/>
        </w:rPr>
        <w:t xml:space="preserve">, </w:t>
      </w:r>
      <w:r>
        <w:rPr>
          <w:rFonts w:ascii="Tahoma" w:hAnsi="Tahoma" w:cs="Tahoma"/>
          <w:lang w:eastAsia="pl-PL"/>
        </w:rPr>
        <w:t>Zamawiający</w:t>
      </w:r>
      <w:r w:rsidRPr="00176A2C">
        <w:rPr>
          <w:rFonts w:ascii="Tahoma" w:hAnsi="Tahoma" w:cs="Tahoma"/>
          <w:lang w:eastAsia="pl-PL"/>
        </w:rPr>
        <w:t xml:space="preserve"> będzie uprawniony do zlecenia usunięcia wad innemu podmiotowi na koszt i ryzyko Wykonawcy bez uprzedniego wezwania Wykonawcy i wyznaczenia mu dodatkowego terminu. Inwestor może zaspokoić wszelkie koszty, których poniesienie okaże się niezbędne dla usunięcia wad z Gwarancji lub w drodze potrącenia</w:t>
      </w:r>
      <w:r>
        <w:rPr>
          <w:rFonts w:ascii="Tahoma" w:hAnsi="Tahoma" w:cs="Tahoma"/>
          <w:lang w:eastAsia="pl-PL"/>
        </w:rPr>
        <w:t>.</w:t>
      </w:r>
    </w:p>
    <w:p w14:paraId="6A0C73A9" w14:textId="77777777" w:rsidR="00526F75" w:rsidRPr="00176A2C" w:rsidRDefault="00526F75" w:rsidP="00526F75">
      <w:pPr>
        <w:pStyle w:val="Akapitzlist"/>
        <w:numPr>
          <w:ilvl w:val="0"/>
          <w:numId w:val="24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176A2C">
        <w:rPr>
          <w:rFonts w:ascii="Tahoma" w:hAnsi="Tahoma" w:cs="Tahoma"/>
          <w:lang w:eastAsia="pl-PL"/>
        </w:rPr>
        <w:t xml:space="preserve">Wykonawca niniejszym udziela Zamawiającemu gwarancji na wybudowane w ramach Inwestycji, objęte Umową budynki, budowle, użyte materiały, urządzenia, instalacje i wykonane Roboty, w tym Roboty wykonane w związku z zagospodarowaniem terenu wokół budynków, na zasadach i warunkach określonych </w:t>
      </w:r>
      <w:r>
        <w:rPr>
          <w:rFonts w:ascii="Tahoma" w:hAnsi="Tahoma" w:cs="Tahoma"/>
          <w:lang w:eastAsia="pl-PL"/>
        </w:rPr>
        <w:t>w kartach gwarancyjnych przekazanych wraz z dokumentacją powykonawczą</w:t>
      </w:r>
      <w:r w:rsidRPr="00176A2C" w:rsidDel="00F66890">
        <w:rPr>
          <w:rFonts w:ascii="Tahoma" w:hAnsi="Tahoma" w:cs="Tahoma"/>
          <w:lang w:eastAsia="pl-PL"/>
        </w:rPr>
        <w:t xml:space="preserve"> </w:t>
      </w:r>
    </w:p>
    <w:p w14:paraId="7ABDFBF3" w14:textId="77777777" w:rsidR="00526F75" w:rsidRDefault="00526F75" w:rsidP="00526F75">
      <w:pPr>
        <w:pStyle w:val="Akapitzlist"/>
        <w:numPr>
          <w:ilvl w:val="0"/>
          <w:numId w:val="24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176A2C">
        <w:rPr>
          <w:rFonts w:ascii="Tahoma" w:hAnsi="Tahoma" w:cs="Tahoma"/>
          <w:lang w:eastAsia="pl-PL"/>
        </w:rPr>
        <w:lastRenderedPageBreak/>
        <w:t>Terminy Gwarancji liczone są od dnia podpisu protokołu Odbioru Końcowego Inwestycji. Odpowiedzialność Wykonawcy tytułem Gwarancji dotyczy wad ujawnionych przy Odbiorze Końcowym Inwestycji oraz po dniu Odbioru Końcowego Inwestycji, powstałych w trakcie trwania Gwarancji. W przypadku, gdy Wykonawca nie wykona napraw gwarancyjnych w terminie określonym w</w:t>
      </w:r>
      <w:r>
        <w:rPr>
          <w:rFonts w:ascii="Tahoma" w:hAnsi="Tahoma" w:cs="Tahoma"/>
          <w:lang w:eastAsia="pl-PL"/>
        </w:rPr>
        <w:t xml:space="preserve"> Gwarancji – </w:t>
      </w:r>
      <w:r w:rsidRPr="001C3BDE">
        <w:rPr>
          <w:rFonts w:ascii="Tahoma" w:hAnsi="Tahoma" w:cs="Tahoma"/>
          <w:lang w:eastAsia="pl-PL"/>
        </w:rPr>
        <w:t>stanowiącej</w:t>
      </w:r>
      <w:r w:rsidRPr="00176A2C">
        <w:rPr>
          <w:rFonts w:ascii="Tahoma" w:hAnsi="Tahoma" w:cs="Tahoma"/>
          <w:lang w:eastAsia="pl-PL"/>
        </w:rPr>
        <w:t xml:space="preserve"> Załącznik nr 1</w:t>
      </w:r>
      <w:r>
        <w:rPr>
          <w:rFonts w:ascii="Tahoma" w:hAnsi="Tahoma" w:cs="Tahoma"/>
          <w:lang w:eastAsia="pl-PL"/>
        </w:rPr>
        <w:t>6</w:t>
      </w:r>
      <w:r w:rsidRPr="00176A2C">
        <w:rPr>
          <w:rFonts w:ascii="Tahoma" w:hAnsi="Tahoma" w:cs="Tahoma"/>
          <w:lang w:eastAsia="pl-PL"/>
        </w:rPr>
        <w:t xml:space="preserve"> do Umowy, </w:t>
      </w:r>
      <w:r>
        <w:rPr>
          <w:rFonts w:ascii="Tahoma" w:hAnsi="Tahoma" w:cs="Tahoma"/>
          <w:lang w:eastAsia="pl-PL"/>
        </w:rPr>
        <w:t>Zamawiający</w:t>
      </w:r>
      <w:r w:rsidRPr="00176A2C">
        <w:rPr>
          <w:rFonts w:ascii="Tahoma" w:hAnsi="Tahoma" w:cs="Tahoma"/>
          <w:lang w:eastAsia="pl-PL"/>
        </w:rPr>
        <w:t xml:space="preserve"> uprawniony będzie, po uprzednim, pisemnym wezwaniu, do zlecenia usunięcia występujących wad osobie trzeciej na koszt i ryzyko Wykonawcy, zgodnie z warunkami, technologią i standardem określonym Umową bez utraty przez </w:t>
      </w:r>
      <w:r>
        <w:rPr>
          <w:rFonts w:ascii="Tahoma" w:hAnsi="Tahoma" w:cs="Tahoma"/>
          <w:lang w:eastAsia="pl-PL"/>
        </w:rPr>
        <w:t>Zamawiającego</w:t>
      </w:r>
      <w:r w:rsidRPr="00176A2C">
        <w:rPr>
          <w:rFonts w:ascii="Tahoma" w:hAnsi="Tahoma" w:cs="Tahoma"/>
          <w:lang w:eastAsia="pl-PL"/>
        </w:rPr>
        <w:t xml:space="preserve"> lub inny podmiot uprawniony z gwarancji jakości uprawnień z niej wynikających. Wynagrodzenie należne podmiotowi trzeciemu będzie zwiększone o 30% jako kwota za zarządzenie należna </w:t>
      </w:r>
      <w:r>
        <w:rPr>
          <w:rFonts w:ascii="Tahoma" w:hAnsi="Tahoma" w:cs="Tahoma"/>
          <w:lang w:eastAsia="pl-PL"/>
        </w:rPr>
        <w:t>Zamawiającemu</w:t>
      </w:r>
      <w:r w:rsidRPr="00176A2C">
        <w:rPr>
          <w:rFonts w:ascii="Tahoma" w:hAnsi="Tahoma" w:cs="Tahoma"/>
          <w:lang w:eastAsia="pl-PL"/>
        </w:rPr>
        <w:t xml:space="preserve">. W przypadku, o którym mowa w niniejszym ust. 3 </w:t>
      </w:r>
      <w:r>
        <w:rPr>
          <w:rFonts w:ascii="Tahoma" w:hAnsi="Tahoma" w:cs="Tahoma"/>
          <w:lang w:eastAsia="pl-PL"/>
        </w:rPr>
        <w:t>Zamawiający</w:t>
      </w:r>
      <w:r w:rsidRPr="00176A2C">
        <w:rPr>
          <w:rFonts w:ascii="Tahoma" w:hAnsi="Tahoma" w:cs="Tahoma"/>
          <w:lang w:eastAsia="pl-PL"/>
        </w:rPr>
        <w:t xml:space="preserve"> może zaspokoić wszelkie poniesione i udokumentowane koszty, których poniesienie okaże się niezbędne dla usunięcia wad, powiększone o 30% z Bankowej Gwarancji Jakości oraz/lub w drodze potrącenia z jakichkolwiek kwot należnych Wykonawcy od </w:t>
      </w:r>
      <w:r>
        <w:rPr>
          <w:rFonts w:ascii="Tahoma" w:hAnsi="Tahoma" w:cs="Tahoma"/>
          <w:lang w:eastAsia="pl-PL"/>
        </w:rPr>
        <w:t>Zamawiającego</w:t>
      </w:r>
      <w:r w:rsidRPr="00176A2C">
        <w:rPr>
          <w:rFonts w:ascii="Tahoma" w:hAnsi="Tahoma" w:cs="Tahoma"/>
          <w:lang w:eastAsia="pl-PL"/>
        </w:rPr>
        <w:t xml:space="preserve"> na podstawie niniejszej Umowy.</w:t>
      </w:r>
    </w:p>
    <w:p w14:paraId="65778625" w14:textId="77777777" w:rsidR="00526F75" w:rsidRDefault="00526F75" w:rsidP="00526F75">
      <w:pPr>
        <w:pStyle w:val="Akapitzlist"/>
        <w:numPr>
          <w:ilvl w:val="0"/>
          <w:numId w:val="24"/>
        </w:numPr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Zamawiający</w:t>
      </w:r>
      <w:r w:rsidRPr="00176A2C">
        <w:rPr>
          <w:rFonts w:ascii="Tahoma" w:hAnsi="Tahoma" w:cs="Tahoma"/>
          <w:lang w:eastAsia="pl-PL"/>
        </w:rPr>
        <w:t xml:space="preserve"> może wykonywać uprawnienia z tytułu rękojmi za wady fizyczne niezależnie od uprawnień wynikających z Gwarancji.</w:t>
      </w:r>
    </w:p>
    <w:p w14:paraId="356236CC" w14:textId="77777777" w:rsidR="00526F75" w:rsidRPr="00D33E14" w:rsidRDefault="00526F75" w:rsidP="00526F75">
      <w:pPr>
        <w:pStyle w:val="Akapitzlist"/>
        <w:numPr>
          <w:ilvl w:val="0"/>
          <w:numId w:val="24"/>
        </w:numPr>
        <w:jc w:val="both"/>
        <w:rPr>
          <w:rFonts w:ascii="Tahoma" w:hAnsi="Tahoma" w:cs="Tahoma"/>
          <w:lang w:eastAsia="pl-PL"/>
        </w:rPr>
      </w:pPr>
      <w:r w:rsidRPr="004B1A9E">
        <w:rPr>
          <w:rFonts w:ascii="Tahoma" w:hAnsi="Tahoma" w:cs="Tahoma"/>
          <w:lang w:eastAsia="pl-PL"/>
        </w:rPr>
        <w:t xml:space="preserve">Niezależnie od wykonywania uprawnień z tytułu </w:t>
      </w:r>
      <w:r>
        <w:rPr>
          <w:rFonts w:ascii="Tahoma" w:hAnsi="Tahoma" w:cs="Tahoma"/>
          <w:lang w:eastAsia="pl-PL"/>
        </w:rPr>
        <w:t>G</w:t>
      </w:r>
      <w:r w:rsidRPr="004B1A9E">
        <w:rPr>
          <w:rFonts w:ascii="Tahoma" w:hAnsi="Tahoma" w:cs="Tahoma"/>
          <w:lang w:eastAsia="pl-PL"/>
        </w:rPr>
        <w:t>warancji</w:t>
      </w:r>
      <w:r>
        <w:rPr>
          <w:rFonts w:ascii="Tahoma" w:hAnsi="Tahoma" w:cs="Tahoma"/>
          <w:lang w:eastAsia="pl-PL"/>
        </w:rPr>
        <w:t>, Zamawiający</w:t>
      </w:r>
      <w:r w:rsidRPr="004B1A9E">
        <w:rPr>
          <w:rFonts w:ascii="Tahoma" w:hAnsi="Tahoma" w:cs="Tahoma"/>
          <w:lang w:eastAsia="pl-PL"/>
        </w:rPr>
        <w:t xml:space="preserve"> może żądać naprawienia na zasadach ogólnych szkody z powodu zaistnienia wady, chyba że szkoda jest następstwem okoliczności, za które Wykonawca nie ponosi odpowiedzialności.</w:t>
      </w:r>
    </w:p>
    <w:p w14:paraId="13DD0588" w14:textId="77777777" w:rsidR="00526F75" w:rsidRPr="00176A2C" w:rsidRDefault="00526F75" w:rsidP="00526F75">
      <w:pPr>
        <w:pStyle w:val="Akapitzlist"/>
        <w:numPr>
          <w:ilvl w:val="0"/>
          <w:numId w:val="24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Jeżeli </w:t>
      </w:r>
      <w:r w:rsidRPr="004145E8">
        <w:rPr>
          <w:rFonts w:ascii="Tahoma" w:hAnsi="Tahoma" w:cs="Tahoma"/>
          <w:lang w:eastAsia="pl-PL"/>
        </w:rPr>
        <w:t>usunięcie wady</w:t>
      </w:r>
      <w:r>
        <w:rPr>
          <w:rFonts w:ascii="Tahoma" w:hAnsi="Tahoma" w:cs="Tahoma"/>
          <w:lang w:eastAsia="pl-PL"/>
        </w:rPr>
        <w:t xml:space="preserve"> zarówno w rękojmi jak i Gwarancji</w:t>
      </w:r>
      <w:r w:rsidRPr="004145E8">
        <w:rPr>
          <w:rFonts w:ascii="Tahoma" w:hAnsi="Tahoma" w:cs="Tahoma"/>
          <w:lang w:eastAsia="pl-PL"/>
        </w:rPr>
        <w:t xml:space="preserve"> okaże się niemożliwe lub związane z koniecznością poniesienia niewspółmiernych wydatków, Zamawiający może żądać odpowiedniego obniżenia Wynagrodzenia Wykonawcy oraz zwrotu stosownej kwoty tego Wynagrodzenia z uwzględnieniem wartości urządzenia względnie komponentu dotkniętego wadą oraz rodzaju wady. W przypadku jednak Wady Istotnej Zamawiający ma prawo, według swego wyboru, żądać odpowiedniego obniżenia  Wynagrodzenia Wykonawcy (oraz zwrotu stosownej kwoty tego Wynagrodzenia) albo </w:t>
      </w:r>
      <w:r>
        <w:rPr>
          <w:rFonts w:ascii="Tahoma" w:hAnsi="Tahoma" w:cs="Tahoma"/>
          <w:lang w:eastAsia="pl-PL"/>
        </w:rPr>
        <w:t>dokonać usunięcia</w:t>
      </w:r>
      <w:r w:rsidRPr="004145E8">
        <w:rPr>
          <w:rFonts w:ascii="Tahoma" w:hAnsi="Tahoma" w:cs="Tahoma"/>
          <w:lang w:eastAsia="pl-PL"/>
        </w:rPr>
        <w:t xml:space="preserve"> wad</w:t>
      </w:r>
      <w:r>
        <w:rPr>
          <w:rFonts w:ascii="Tahoma" w:hAnsi="Tahoma" w:cs="Tahoma"/>
          <w:lang w:eastAsia="pl-PL"/>
        </w:rPr>
        <w:t>y</w:t>
      </w:r>
      <w:r w:rsidRPr="004145E8">
        <w:rPr>
          <w:rFonts w:ascii="Tahoma" w:hAnsi="Tahoma" w:cs="Tahoma"/>
          <w:lang w:eastAsia="pl-PL"/>
        </w:rPr>
        <w:t xml:space="preserve"> we własnym zakresie na koszt i ryzyko Wykonawcy albo odstąpić od Umowy w całości lub w części. Postanowienia zdań poprzedzających nie ograniczają Zamawiającego w dochodzeniu roszczeń odszkodowawczych</w:t>
      </w:r>
      <w:r>
        <w:rPr>
          <w:rFonts w:ascii="Tahoma" w:hAnsi="Tahoma" w:cs="Tahoma"/>
          <w:lang w:eastAsia="pl-PL"/>
        </w:rPr>
        <w:t>.</w:t>
      </w:r>
    </w:p>
    <w:p w14:paraId="45758104" w14:textId="22210AD3" w:rsidR="00526F75" w:rsidRDefault="00526F75" w:rsidP="007D6E22">
      <w:pPr>
        <w:pStyle w:val="Akapitzlist"/>
        <w:numPr>
          <w:ilvl w:val="0"/>
          <w:numId w:val="31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Okres </w:t>
      </w:r>
      <w:r w:rsidRPr="004145E8">
        <w:rPr>
          <w:rFonts w:ascii="Tahoma" w:hAnsi="Tahoma" w:cs="Tahoma"/>
          <w:lang w:eastAsia="pl-PL"/>
        </w:rPr>
        <w:t>Gwarancji w zakresie naprawionego urządzenia nie biegnie od dnia zgłoszenia wady do dnia protokolarnego stwierdzenia usunięcia wady</w:t>
      </w:r>
      <w:r>
        <w:rPr>
          <w:rFonts w:ascii="Tahoma" w:hAnsi="Tahoma" w:cs="Tahoma"/>
          <w:lang w:eastAsia="pl-PL"/>
        </w:rPr>
        <w:t>, lecz</w:t>
      </w:r>
      <w:r w:rsidRPr="004145E8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>w</w:t>
      </w:r>
      <w:r w:rsidRPr="004145E8">
        <w:rPr>
          <w:rFonts w:ascii="Tahoma" w:hAnsi="Tahoma" w:cs="Tahoma"/>
          <w:lang w:eastAsia="pl-PL"/>
        </w:rPr>
        <w:t xml:space="preserve"> przypadku wymiany</w:t>
      </w:r>
      <w:r>
        <w:rPr>
          <w:rFonts w:ascii="Tahoma" w:hAnsi="Tahoma" w:cs="Tahoma"/>
          <w:lang w:eastAsia="pl-PL"/>
        </w:rPr>
        <w:t xml:space="preserve"> –</w:t>
      </w:r>
      <w:r w:rsidRPr="004145E8">
        <w:rPr>
          <w:rFonts w:ascii="Tahoma" w:hAnsi="Tahoma" w:cs="Tahoma"/>
          <w:lang w:eastAsia="pl-PL"/>
        </w:rPr>
        <w:t xml:space="preserve"> okres gwarancji dla wymienionego urządzenia</w:t>
      </w:r>
      <w:r>
        <w:rPr>
          <w:rFonts w:ascii="Tahoma" w:hAnsi="Tahoma" w:cs="Tahoma"/>
          <w:lang w:eastAsia="pl-PL"/>
        </w:rPr>
        <w:t xml:space="preserve"> –</w:t>
      </w:r>
      <w:r w:rsidRPr="004145E8">
        <w:rPr>
          <w:rFonts w:ascii="Tahoma" w:hAnsi="Tahoma" w:cs="Tahoma"/>
          <w:lang w:eastAsia="pl-PL"/>
        </w:rPr>
        <w:t xml:space="preserve"> biegnie od nowa.</w:t>
      </w:r>
    </w:p>
    <w:p w14:paraId="70CBD5AF" w14:textId="77777777" w:rsidR="008B6421" w:rsidRPr="009D00D5" w:rsidRDefault="008B6421" w:rsidP="008B6421">
      <w:pPr>
        <w:pStyle w:val="Akapitzlist"/>
        <w:tabs>
          <w:tab w:val="left" w:pos="2310"/>
        </w:tabs>
        <w:suppressAutoHyphens w:val="0"/>
        <w:autoSpaceDE/>
        <w:ind w:left="360"/>
        <w:jc w:val="both"/>
        <w:rPr>
          <w:rFonts w:ascii="Tahoma" w:hAnsi="Tahoma" w:cs="Tahoma"/>
          <w:lang w:eastAsia="pl-PL"/>
        </w:rPr>
      </w:pPr>
    </w:p>
    <w:p w14:paraId="090B58CC" w14:textId="77777777" w:rsidR="00C171B5" w:rsidRPr="00CB3477" w:rsidRDefault="00C171B5" w:rsidP="00C171B5">
      <w:pPr>
        <w:rPr>
          <w:rFonts w:ascii="Tahoma" w:hAnsi="Tahoma" w:cs="Tahoma"/>
          <w:lang w:eastAsia="pl-PL"/>
        </w:rPr>
      </w:pPr>
    </w:p>
    <w:p w14:paraId="5EAA9306" w14:textId="7D5A08BA" w:rsidR="00C171B5" w:rsidRPr="00CB3477" w:rsidRDefault="00C171B5" w:rsidP="00C171B5">
      <w:pPr>
        <w:pStyle w:val="Nagwek2"/>
        <w:jc w:val="center"/>
        <w:rPr>
          <w:rFonts w:cs="Tahoma"/>
          <w:szCs w:val="20"/>
        </w:rPr>
      </w:pPr>
      <w:bookmarkStart w:id="12" w:name="_Toc164093626"/>
      <w:r w:rsidRPr="00CB3477">
        <w:rPr>
          <w:rFonts w:cs="Tahoma"/>
          <w:szCs w:val="20"/>
        </w:rPr>
        <w:t>§ 1</w:t>
      </w:r>
      <w:r w:rsidR="00CE7A6E">
        <w:rPr>
          <w:rFonts w:cs="Tahoma"/>
          <w:szCs w:val="20"/>
        </w:rPr>
        <w:t>2</w:t>
      </w:r>
      <w:r w:rsidRPr="00CB3477">
        <w:rPr>
          <w:rFonts w:cs="Tahoma"/>
          <w:szCs w:val="20"/>
        </w:rPr>
        <w:t xml:space="preserve"> [</w:t>
      </w:r>
      <w:r w:rsidR="00526F75">
        <w:rPr>
          <w:rFonts w:cs="Tahoma"/>
          <w:szCs w:val="20"/>
        </w:rPr>
        <w:t>Roboty dodatkowe, zamienne i zaniechane</w:t>
      </w:r>
      <w:r w:rsidRPr="00CB3477">
        <w:rPr>
          <w:rFonts w:cs="Tahoma"/>
          <w:szCs w:val="20"/>
        </w:rPr>
        <w:t>]</w:t>
      </w:r>
      <w:bookmarkEnd w:id="12"/>
    </w:p>
    <w:p w14:paraId="6408E3C2" w14:textId="77777777" w:rsidR="00C171B5" w:rsidRDefault="00C171B5" w:rsidP="00C171B5">
      <w:pPr>
        <w:rPr>
          <w:rFonts w:ascii="Tahoma" w:hAnsi="Tahoma" w:cs="Tahoma"/>
        </w:rPr>
      </w:pPr>
    </w:p>
    <w:p w14:paraId="3590A3A0" w14:textId="77777777" w:rsidR="00445D35" w:rsidRPr="00445D35" w:rsidRDefault="00445D35" w:rsidP="00445D35">
      <w:pPr>
        <w:pStyle w:val="Akapitzlist"/>
        <w:numPr>
          <w:ilvl w:val="0"/>
          <w:numId w:val="69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445D35">
        <w:rPr>
          <w:rFonts w:ascii="Tahoma" w:hAnsi="Tahoma" w:cs="Tahoma"/>
          <w:lang w:eastAsia="pl-PL"/>
        </w:rPr>
        <w:t xml:space="preserve">W razie wystąpienia konieczności Robót Dodatkowych i/lub Robót Zamiennych niezbędnych dla prawidłowej realizacji Przedmiotu Umowy, Wykonawca obowiązany jest je wykonać. </w:t>
      </w:r>
    </w:p>
    <w:p w14:paraId="08E1F0BE" w14:textId="77777777" w:rsidR="00445D35" w:rsidRPr="00445D35" w:rsidRDefault="00445D35" w:rsidP="00445D35">
      <w:pPr>
        <w:pStyle w:val="Akapitzlist"/>
        <w:numPr>
          <w:ilvl w:val="0"/>
          <w:numId w:val="69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445D35">
        <w:rPr>
          <w:rFonts w:ascii="Tahoma" w:hAnsi="Tahoma" w:cs="Tahoma"/>
          <w:lang w:eastAsia="pl-PL"/>
        </w:rPr>
        <w:t xml:space="preserve">Koszty prac Dodatkowych i/lub Zamiennych są wyliczane na podstawie stawek jednostkowych występujących w kosztorysie ofertowym Wykonawcy. W przypadku braku występowania danych prac w kosztorysie Wykonawcy, Koszt prac Wykonawca ma obowiązek wyliczyć na podstawie katalogów nakładów KNR oraz obowiązujące w danym kwartale stawki RMS (robocizna, materiały, sprzęt) </w:t>
      </w:r>
      <w:proofErr w:type="spellStart"/>
      <w:r w:rsidRPr="00445D35">
        <w:rPr>
          <w:rFonts w:ascii="Tahoma" w:hAnsi="Tahoma" w:cs="Tahoma"/>
          <w:lang w:eastAsia="pl-PL"/>
        </w:rPr>
        <w:t>Sekocenbudu</w:t>
      </w:r>
      <w:proofErr w:type="spellEnd"/>
      <w:r w:rsidRPr="00445D35">
        <w:rPr>
          <w:rFonts w:ascii="Tahoma" w:hAnsi="Tahoma" w:cs="Tahoma"/>
          <w:lang w:eastAsia="pl-PL"/>
        </w:rPr>
        <w:t xml:space="preserve">. Przygotowana przez Wykonawcę wycena zostanie poddana ocenie i analizie przez Inwestora i ostatecznie musi zostać przez niego zaakceptowana.  </w:t>
      </w:r>
    </w:p>
    <w:p w14:paraId="5EDD64AA" w14:textId="77777777" w:rsidR="00445D35" w:rsidRPr="00445D35" w:rsidRDefault="00445D35" w:rsidP="00445D35">
      <w:pPr>
        <w:pStyle w:val="Akapitzlist"/>
        <w:numPr>
          <w:ilvl w:val="0"/>
          <w:numId w:val="69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445D35">
        <w:rPr>
          <w:rFonts w:ascii="Tahoma" w:hAnsi="Tahoma" w:cs="Tahoma"/>
          <w:lang w:eastAsia="pl-PL"/>
        </w:rPr>
        <w:t xml:space="preserve">W celu uniknięcia wątpliwości Strony potwierdzają, że Zamawiający ma prawo zrezygnować z wykonywania części robót budowlanych określonych w Dokumentacji Technicznej (lub zmniejszyć ich zakres) tzw. „Roboty Zaniechane”, jeżeli ich wartość nie przekracza 5% wartości Wynagrodzenia, a instrukcje wydane przez Zamawiającego w tym zakresie są wiążące dla Wykonawcy. W przypadku wprowadzenia przez Zamawiającego Robót Zaniechanych, Wynagrodzenie Wykonawcy zostanie obniżane o wartość Robót Zaniechanych obliczoną w oparciu o ceny jednostkowe zawarte w Ofercie Wykonawcy stanowiącej Załącznik do Umowy, a w przypadku gdy dany element Robót budowlanych nie został uwzględniony w Ofercie Wykonawcy na podstawie katalogów nakładów KNR oraz obowiązujące w danym kwartale stawki RMS (robocizna, materiały, sprzęt) </w:t>
      </w:r>
      <w:proofErr w:type="spellStart"/>
      <w:r w:rsidRPr="00445D35">
        <w:rPr>
          <w:rFonts w:ascii="Tahoma" w:hAnsi="Tahoma" w:cs="Tahoma"/>
          <w:lang w:eastAsia="pl-PL"/>
        </w:rPr>
        <w:t>Sekocenbudu</w:t>
      </w:r>
      <w:proofErr w:type="spellEnd"/>
      <w:r w:rsidRPr="00445D35">
        <w:rPr>
          <w:rFonts w:ascii="Tahoma" w:hAnsi="Tahoma" w:cs="Tahoma"/>
          <w:lang w:eastAsia="pl-PL"/>
        </w:rPr>
        <w:t>. Wykonawcy nie przysługują w stosunku do Zamawiającego żadne roszczenia z tytułu wyłączenia określonych robót z Przedmiotu Umowy.</w:t>
      </w:r>
    </w:p>
    <w:p w14:paraId="137BA72E" w14:textId="77777777" w:rsidR="00445D35" w:rsidRDefault="00445D35" w:rsidP="00445D35">
      <w:pPr>
        <w:pStyle w:val="Akapitzlist"/>
        <w:numPr>
          <w:ilvl w:val="0"/>
          <w:numId w:val="69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445D35">
        <w:rPr>
          <w:rFonts w:ascii="Tahoma" w:hAnsi="Tahoma" w:cs="Tahoma"/>
          <w:lang w:eastAsia="pl-PL"/>
        </w:rPr>
        <w:t>Roboty dodatkowe, zamienne lub zaniechane zostaną potwierdzone aneksami do Umowy.</w:t>
      </w:r>
      <w:bookmarkStart w:id="13" w:name="_Toc466362555"/>
      <w:bookmarkStart w:id="14" w:name="_Toc466362589"/>
      <w:bookmarkEnd w:id="13"/>
      <w:bookmarkEnd w:id="14"/>
    </w:p>
    <w:p w14:paraId="0F7FD164" w14:textId="2E372275" w:rsidR="00445D35" w:rsidRPr="00445D35" w:rsidRDefault="00445D35" w:rsidP="00C171B5">
      <w:pPr>
        <w:pStyle w:val="Akapitzlist"/>
        <w:numPr>
          <w:ilvl w:val="0"/>
          <w:numId w:val="69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445D35">
        <w:rPr>
          <w:rFonts w:ascii="Tahoma" w:hAnsi="Tahoma" w:cs="Tahoma"/>
          <w:lang w:eastAsia="pl-PL"/>
        </w:rPr>
        <w:t xml:space="preserve">W razie wątpliwości domniemywa się, że wszystkie prace niezbędne do realizacji Przedmiotu Umowy zostały ujęte w wynagrodzeniu ryczałtowym Wykonawcy i stanowią prace inne niż Roboty Dodatkowe lub Roboty Zamienne. </w:t>
      </w:r>
    </w:p>
    <w:p w14:paraId="5A02D125" w14:textId="3222B5BF" w:rsidR="00D72DDC" w:rsidRDefault="00D72DDC" w:rsidP="00D72DDC">
      <w:p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</w:p>
    <w:p w14:paraId="32E7ABF8" w14:textId="1A0C92A7" w:rsidR="00D72DDC" w:rsidRPr="00CB3477" w:rsidRDefault="00D72DDC" w:rsidP="00D72DDC">
      <w:pPr>
        <w:pStyle w:val="Nagwek2"/>
        <w:jc w:val="center"/>
        <w:rPr>
          <w:rFonts w:cs="Tahoma"/>
          <w:szCs w:val="20"/>
        </w:rPr>
      </w:pPr>
      <w:bookmarkStart w:id="15" w:name="_Toc164093627"/>
      <w:r w:rsidRPr="00CB3477">
        <w:rPr>
          <w:rFonts w:cs="Tahoma"/>
          <w:szCs w:val="20"/>
        </w:rPr>
        <w:t>§ 1</w:t>
      </w:r>
      <w:r>
        <w:rPr>
          <w:rFonts w:cs="Tahoma"/>
          <w:szCs w:val="20"/>
        </w:rPr>
        <w:t>3</w:t>
      </w:r>
      <w:r w:rsidRPr="00CB3477">
        <w:rPr>
          <w:rFonts w:cs="Tahoma"/>
          <w:szCs w:val="20"/>
        </w:rPr>
        <w:t xml:space="preserve"> [</w:t>
      </w:r>
      <w:r w:rsidR="00445D35">
        <w:rPr>
          <w:rFonts w:cs="Tahoma"/>
          <w:szCs w:val="20"/>
        </w:rPr>
        <w:t>Podwykonawstwo</w:t>
      </w:r>
      <w:r w:rsidRPr="00CB3477">
        <w:rPr>
          <w:rFonts w:cs="Tahoma"/>
          <w:szCs w:val="20"/>
        </w:rPr>
        <w:t>]</w:t>
      </w:r>
      <w:bookmarkEnd w:id="15"/>
    </w:p>
    <w:p w14:paraId="78A321A5" w14:textId="77777777" w:rsidR="00D72DDC" w:rsidRPr="00D72DDC" w:rsidRDefault="00D72DDC" w:rsidP="00D72DDC">
      <w:p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</w:p>
    <w:p w14:paraId="45518769" w14:textId="3E0F8560" w:rsidR="00445D35" w:rsidRPr="00445D35" w:rsidRDefault="00445D35" w:rsidP="00445D35">
      <w:pPr>
        <w:pStyle w:val="Akapitzlist"/>
        <w:numPr>
          <w:ilvl w:val="0"/>
          <w:numId w:val="70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445D35">
        <w:rPr>
          <w:rFonts w:ascii="Tahoma" w:hAnsi="Tahoma" w:cs="Tahoma"/>
          <w:lang w:eastAsia="pl-PL"/>
        </w:rPr>
        <w:t xml:space="preserve">Jeżeli Wykonawca, wykonując swoje zobowiązania wynikające z niniejszej Umowy korzysta z podwykonawców, jest zobowiązany zapewnić, aby po stronie Zamawiającego nie powstały żadne zobowiązania na skutek zawarcia umów z podwykonawcami i dalszymi podwykonawcami. </w:t>
      </w:r>
    </w:p>
    <w:p w14:paraId="63C4ABFF" w14:textId="77777777" w:rsidR="00445D35" w:rsidRPr="00445D35" w:rsidRDefault="00445D35" w:rsidP="00445D35">
      <w:pPr>
        <w:pStyle w:val="Akapitzlist"/>
        <w:numPr>
          <w:ilvl w:val="0"/>
          <w:numId w:val="70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445D35">
        <w:rPr>
          <w:rFonts w:ascii="Tahoma" w:hAnsi="Tahoma" w:cs="Tahoma"/>
          <w:lang w:eastAsia="pl-PL"/>
        </w:rPr>
        <w:lastRenderedPageBreak/>
        <w:t>Jeżeli Wykonawca lub podwykonawca, zgodnie z art. 647</w:t>
      </w:r>
      <w:r w:rsidRPr="00445D35">
        <w:rPr>
          <w:rFonts w:ascii="Tahoma" w:hAnsi="Tahoma" w:cs="Tahoma"/>
          <w:vertAlign w:val="superscript"/>
          <w:lang w:eastAsia="pl-PL"/>
        </w:rPr>
        <w:t>1</w:t>
      </w:r>
      <w:r w:rsidRPr="00445D35">
        <w:rPr>
          <w:rFonts w:ascii="Tahoma" w:hAnsi="Tahoma" w:cs="Tahoma"/>
          <w:lang w:eastAsia="pl-PL"/>
        </w:rPr>
        <w:t xml:space="preserve"> k.c. zgłoszą Zamawiającemu, że część robót budowlanych objętych niniejszą Umową będzie wykonywana przez podwykonawców i zgłoszą Zamawiającemu szczegółowy zakres tych robót, Wykonawca jest zobowiązany przestawić Zamawiającemu umowę lub projekt umowy z podwykonawcą (bez wynagrodzenia podwykonawcy) w terminie 5 (pięciu) Dni Roboczych od dnia otrzymania takiego zgłoszenia. Wraz ze zgłoszeniem Wykonawca przekaże Zamawiającemu dane kontaktowe podwykonawcy oraz przedłoży dokumenty potwierdzające posiadanie przez te osoby wymaganych uprawnień oraz ubezpieczenia.</w:t>
      </w:r>
    </w:p>
    <w:p w14:paraId="0B074236" w14:textId="77777777" w:rsidR="00445D35" w:rsidRPr="00445D35" w:rsidRDefault="00445D35" w:rsidP="00445D35">
      <w:pPr>
        <w:pStyle w:val="Akapitzlist"/>
        <w:numPr>
          <w:ilvl w:val="0"/>
          <w:numId w:val="70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445D35">
        <w:rPr>
          <w:rFonts w:ascii="Tahoma" w:hAnsi="Tahoma" w:cs="Tahoma"/>
          <w:lang w:eastAsia="pl-PL"/>
        </w:rPr>
        <w:t xml:space="preserve">Nieprzedstawienie Inwestorowi przez Wykonawcę umowy bądź dokumentów, o których mowa w ust. 2 powyżej, spowoduje zgłoszenie sprzeciwu Zamawiającego wobec wykonywania tych robót przez podwykonawcę. </w:t>
      </w:r>
    </w:p>
    <w:p w14:paraId="3083CCA9" w14:textId="77777777" w:rsidR="00445D35" w:rsidRPr="00445D35" w:rsidRDefault="00445D35" w:rsidP="00445D35">
      <w:pPr>
        <w:pStyle w:val="Akapitzlist"/>
        <w:numPr>
          <w:ilvl w:val="0"/>
          <w:numId w:val="70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445D35">
        <w:rPr>
          <w:rFonts w:ascii="Tahoma" w:hAnsi="Tahoma" w:cs="Tahoma"/>
          <w:lang w:eastAsia="pl-PL"/>
        </w:rPr>
        <w:t>Każda umowa zawarta przez Wykonawcę z Podwykonawcą musi zawierać w szczególności:</w:t>
      </w:r>
    </w:p>
    <w:p w14:paraId="4B4F4E54" w14:textId="77777777" w:rsidR="00445D35" w:rsidRPr="00445D35" w:rsidRDefault="00445D35" w:rsidP="00445D35">
      <w:pPr>
        <w:pStyle w:val="Akapitzlist"/>
        <w:numPr>
          <w:ilvl w:val="3"/>
          <w:numId w:val="42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445D35">
        <w:rPr>
          <w:rFonts w:ascii="Tahoma" w:hAnsi="Tahoma" w:cs="Tahoma"/>
          <w:lang w:eastAsia="pl-PL"/>
        </w:rPr>
        <w:t>obowiązek ubezpieczenia od odpowiedzialności cywilnej podwykonawcy w zakresie robót przez niego wykonywanych do sumy ubezpieczenia nie niższej niż wartość wynagrodzenia podwykonawcy,</w:t>
      </w:r>
    </w:p>
    <w:p w14:paraId="3C7CCBAD" w14:textId="77777777" w:rsidR="00445D35" w:rsidRPr="00445D35" w:rsidRDefault="00445D35" w:rsidP="00445D35">
      <w:pPr>
        <w:pStyle w:val="Akapitzlist"/>
        <w:numPr>
          <w:ilvl w:val="3"/>
          <w:numId w:val="42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445D35">
        <w:rPr>
          <w:rFonts w:ascii="Tahoma" w:hAnsi="Tahoma" w:cs="Tahoma"/>
          <w:lang w:eastAsia="pl-PL"/>
        </w:rPr>
        <w:t>informację o wynagrodzeniu, które nie będzie większe niż wynagrodzenie Wykonawcy należne za ten zakres robót na podstawie Umowy,</w:t>
      </w:r>
    </w:p>
    <w:p w14:paraId="1A9E798D" w14:textId="77777777" w:rsidR="00445D35" w:rsidRPr="00445D35" w:rsidRDefault="00445D35" w:rsidP="00445D35">
      <w:pPr>
        <w:pStyle w:val="Akapitzlist"/>
        <w:numPr>
          <w:ilvl w:val="3"/>
          <w:numId w:val="42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445D35">
        <w:rPr>
          <w:rFonts w:ascii="Tahoma" w:hAnsi="Tahoma" w:cs="Tahoma"/>
          <w:lang w:eastAsia="pl-PL"/>
        </w:rPr>
        <w:t>warunek rozwiązujący umowę z Podwykonawcą w przypadku rozwiązania niniejszej Umowy,</w:t>
      </w:r>
    </w:p>
    <w:p w14:paraId="4CA9D78F" w14:textId="77777777" w:rsidR="00445D35" w:rsidRPr="00445D35" w:rsidRDefault="00445D35" w:rsidP="00445D35">
      <w:pPr>
        <w:pStyle w:val="Akapitzlist"/>
        <w:numPr>
          <w:ilvl w:val="3"/>
          <w:numId w:val="42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445D35">
        <w:rPr>
          <w:rFonts w:ascii="Tahoma" w:hAnsi="Tahoma" w:cs="Tahoma"/>
          <w:lang w:eastAsia="pl-PL"/>
        </w:rPr>
        <w:t>okresy rozliczeniowe oraz terminy, które będą dłuższe niż okresy i terminy określone w niniejszej Umowie,</w:t>
      </w:r>
    </w:p>
    <w:p w14:paraId="2ABF71C7" w14:textId="77777777" w:rsidR="00445D35" w:rsidRPr="00445D35" w:rsidRDefault="00445D35" w:rsidP="00445D35">
      <w:pPr>
        <w:pStyle w:val="Akapitzlist"/>
        <w:numPr>
          <w:ilvl w:val="3"/>
          <w:numId w:val="42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445D35">
        <w:rPr>
          <w:rFonts w:ascii="Tahoma" w:hAnsi="Tahoma" w:cs="Tahoma"/>
          <w:lang w:eastAsia="pl-PL"/>
        </w:rPr>
        <w:t>zgodę Wykonawcy i Podwykonawcy na udzielanie Zamawiającemu wszelkich informacji związanych z wykonaniem umowy zawartej przez Wykonawcę z Podwykonawcą,</w:t>
      </w:r>
    </w:p>
    <w:p w14:paraId="0D7C9731" w14:textId="77777777" w:rsidR="00445D35" w:rsidRPr="00445D35" w:rsidRDefault="00445D35" w:rsidP="00445D35">
      <w:pPr>
        <w:pStyle w:val="Akapitzlist"/>
        <w:numPr>
          <w:ilvl w:val="3"/>
          <w:numId w:val="42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445D35">
        <w:rPr>
          <w:rFonts w:ascii="Tahoma" w:hAnsi="Tahoma" w:cs="Tahoma"/>
          <w:lang w:eastAsia="pl-PL"/>
        </w:rPr>
        <w:t>obowiązek Podwykonawcy składania Zamawiającemu oświadczeń w zakresie spełnionych przez Wykonawcę na rzecz Podwykonawcy świadczeń,</w:t>
      </w:r>
    </w:p>
    <w:p w14:paraId="7FC0F99B" w14:textId="77777777" w:rsidR="00445D35" w:rsidRPr="00445D35" w:rsidRDefault="00445D35" w:rsidP="00445D35">
      <w:pPr>
        <w:pStyle w:val="Akapitzlist"/>
        <w:numPr>
          <w:ilvl w:val="3"/>
          <w:numId w:val="42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445D35">
        <w:rPr>
          <w:rFonts w:ascii="Tahoma" w:hAnsi="Tahoma" w:cs="Tahoma"/>
          <w:lang w:eastAsia="pl-PL"/>
        </w:rPr>
        <w:t>warunki udzielenia rękojmi i/lub gwarancji na Przedmiot Umowy nie gorsze niż ustalone w niniejszej Umowie zasady płatności w stosunku do Podwykonawców zgodne z obowiązującymi przepisami.</w:t>
      </w:r>
    </w:p>
    <w:p w14:paraId="2934A21A" w14:textId="77777777" w:rsidR="00445D35" w:rsidRPr="00445D35" w:rsidRDefault="00445D35" w:rsidP="00445D35">
      <w:pPr>
        <w:pStyle w:val="Akapitzlist"/>
        <w:numPr>
          <w:ilvl w:val="0"/>
          <w:numId w:val="70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445D35">
        <w:rPr>
          <w:rFonts w:ascii="Tahoma" w:hAnsi="Tahoma" w:cs="Tahoma"/>
          <w:lang w:eastAsia="pl-PL"/>
        </w:rPr>
        <w:t xml:space="preserve">Wykonawca ponosi względem Zamawiającego odpowiedzialność za realizację Przedmiotu Umowy przez podwykonawców w uzgodnionych w niniejszej Umowie terminach zgodnie z Dokumentacją Techniczną i obowiązującymi przepisami prawa, która to odpowiedzialność jest jak za swoje własne działania i zaniechania. Odpowiedzialność ta dotyczy szkód ujawnionych w trakcie realizacji Umowy jak i po jej zakończeniu. </w:t>
      </w:r>
    </w:p>
    <w:p w14:paraId="633B7D69" w14:textId="77777777" w:rsidR="00445D35" w:rsidRPr="00445D35" w:rsidRDefault="00445D35" w:rsidP="00445D35">
      <w:pPr>
        <w:pStyle w:val="Akapitzlist"/>
        <w:numPr>
          <w:ilvl w:val="0"/>
          <w:numId w:val="70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445D35">
        <w:rPr>
          <w:rFonts w:ascii="Tahoma" w:hAnsi="Tahoma" w:cs="Tahoma"/>
          <w:lang w:eastAsia="pl-PL"/>
        </w:rPr>
        <w:t>Wykonawca zobowiązuje się i gwarantuje, że terminowo i należycie wykona należne płatności na rzecz podwykonawców i nie narazi Zamawiającego na odpowiedzialność wynikającą z art. 647</w:t>
      </w:r>
      <w:r w:rsidRPr="00445D35">
        <w:rPr>
          <w:rFonts w:ascii="Tahoma" w:hAnsi="Tahoma" w:cs="Tahoma"/>
          <w:vertAlign w:val="superscript"/>
          <w:lang w:eastAsia="pl-PL"/>
        </w:rPr>
        <w:t>1</w:t>
      </w:r>
      <w:r w:rsidRPr="00445D35">
        <w:rPr>
          <w:rFonts w:ascii="Tahoma" w:hAnsi="Tahoma" w:cs="Tahoma"/>
          <w:lang w:eastAsia="pl-PL"/>
        </w:rPr>
        <w:t xml:space="preserve"> k.c. Strony zgodnie ustalają, że jeżeli wskutek niewykonania lub nienależytego wykonania przez Wykonawcę zobowiązań wobec podwykonawców prawidłowo zgłoszonych, Zamawiający na mocy art. 647</w:t>
      </w:r>
      <w:r w:rsidRPr="00445D35">
        <w:rPr>
          <w:rFonts w:ascii="Tahoma" w:hAnsi="Tahoma" w:cs="Tahoma"/>
          <w:vertAlign w:val="superscript"/>
          <w:lang w:eastAsia="pl-PL"/>
        </w:rPr>
        <w:t>1</w:t>
      </w:r>
      <w:r w:rsidRPr="00445D35">
        <w:rPr>
          <w:rFonts w:ascii="Tahoma" w:hAnsi="Tahoma" w:cs="Tahoma"/>
          <w:lang w:eastAsia="pl-PL"/>
        </w:rPr>
        <w:t xml:space="preserve"> § 1 i 5 k.c. dokona zapłaty należnego i wymagalnego wynagrodzenia na rzecz prawidłowo zgłoszonych podwykonawców lub dalszych podwykonawców, a zapłata przez Zamawiającego powoduje, z mocy niniejszej Umowy, umorzenie części wynagrodzenia należnego Wykonawcy w wysokości w jakiej Zamawiający dokonał zapłaty na rzecz prawidłowo zgłoszonych podwykonawców lub dalszych podwykonawców. Przed spełnieniem świadczenia Zamawiający wezwie Wykonawcę do wykonania obowiązku zapłaty lub wskazania braku podstaw w terminie 5 Dni Roboczych.</w:t>
      </w:r>
    </w:p>
    <w:p w14:paraId="7C47074C" w14:textId="77777777" w:rsidR="00445D35" w:rsidRPr="00445D35" w:rsidRDefault="00445D35" w:rsidP="00445D35">
      <w:pPr>
        <w:pStyle w:val="Akapitzlist"/>
        <w:numPr>
          <w:ilvl w:val="0"/>
          <w:numId w:val="70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445D35">
        <w:rPr>
          <w:rFonts w:ascii="Tahoma" w:hAnsi="Tahoma" w:cs="Tahoma"/>
          <w:lang w:eastAsia="pl-PL"/>
        </w:rPr>
        <w:t xml:space="preserve">Warunkiem zapłaty przez Zamawiającego faktury Wykonawcy, jest uregulowanie przez Wykonawcę wszystkich należności na rzecz podwykonawców. Wykonawca przedłoży Zamawiającemu oświadczenia Podwykonawców biorących udział w realizacji Robót (wg wzoru zawartego w załączniku nr 15 do Umowy), w których wskazana będzie kwota należności na rzecz podwykonawców oraz oświadczenie, że wszelkie należne świadczenia na ich rzecz, zostały zaspokojone. Nieprzedłożenie w/w oświadczeń, uprawnia Zamawiającego do wstrzymania się z płatnościami wobec Wykonawcy do czasu ich przedłożenia. Wykonawca przedstawi Zamawiającemu oświadczenia, o którym mowa w zdaniu poprzednim najpóźniej na 5 (pięć) Dni Roboczych przed terminem zapłaty faktury. </w:t>
      </w:r>
    </w:p>
    <w:p w14:paraId="4BEFECDD" w14:textId="77777777" w:rsidR="00445D35" w:rsidRPr="00445D35" w:rsidRDefault="00445D35" w:rsidP="00445D35">
      <w:pPr>
        <w:pStyle w:val="Akapitzlist"/>
        <w:numPr>
          <w:ilvl w:val="0"/>
          <w:numId w:val="70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445D35">
        <w:rPr>
          <w:rFonts w:ascii="Tahoma" w:hAnsi="Tahoma" w:cs="Tahoma"/>
          <w:lang w:eastAsia="pl-PL"/>
        </w:rPr>
        <w:t>Wraz z oświadczeniem, o którym mowa w ust. poprzednim, Zamawiający może żądać od Wykonawcy przedłożenia faktur rozliczeniowych oraz dowodu zapłaty wynagrodzenia Podwykonawcom, a Wykonawca ma obowiązek przedstawienia takich dokumentów Zamawiającemu nie później niż w ciągu 5 (pięciu) Dni Roboczych od przedstawienia żądania.</w:t>
      </w:r>
    </w:p>
    <w:p w14:paraId="4E5EB6AC" w14:textId="77777777" w:rsidR="00445D35" w:rsidRPr="00445D35" w:rsidRDefault="00445D35" w:rsidP="00445D35">
      <w:pPr>
        <w:pStyle w:val="Akapitzlist"/>
        <w:numPr>
          <w:ilvl w:val="0"/>
          <w:numId w:val="70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445D35">
        <w:rPr>
          <w:rFonts w:ascii="Tahoma" w:hAnsi="Tahoma" w:cs="Tahoma"/>
          <w:lang w:eastAsia="pl-PL"/>
        </w:rPr>
        <w:t xml:space="preserve">Lista podwykonawców zaakceptowanych przez Zamawiającego stanowi załącznik nr 8 do Umowy. </w:t>
      </w:r>
    </w:p>
    <w:p w14:paraId="4624EDB0" w14:textId="77777777" w:rsidR="00CA2229" w:rsidRPr="00CA2229" w:rsidRDefault="00CA2229" w:rsidP="00176A2C">
      <w:pPr>
        <w:pStyle w:val="Akapitzlist"/>
        <w:suppressAutoHyphens w:val="0"/>
        <w:autoSpaceDE/>
        <w:spacing w:after="160" w:line="256" w:lineRule="auto"/>
        <w:ind w:left="360"/>
        <w:jc w:val="both"/>
        <w:rPr>
          <w:rFonts w:ascii="Tahoma" w:hAnsi="Tahoma" w:cs="Tahoma"/>
          <w:bCs/>
        </w:rPr>
      </w:pPr>
    </w:p>
    <w:p w14:paraId="27CFD54B" w14:textId="59DB6942" w:rsidR="001A1972" w:rsidRDefault="001A1972" w:rsidP="001A1972">
      <w:pPr>
        <w:pStyle w:val="Nagwek2"/>
        <w:jc w:val="center"/>
        <w:rPr>
          <w:rFonts w:cs="Tahoma"/>
          <w:szCs w:val="20"/>
        </w:rPr>
      </w:pPr>
      <w:bookmarkStart w:id="16" w:name="_Toc164093628"/>
      <w:r w:rsidRPr="00CB3477">
        <w:rPr>
          <w:rFonts w:cs="Tahoma"/>
          <w:szCs w:val="20"/>
        </w:rPr>
        <w:t>§ 14 [</w:t>
      </w:r>
      <w:bookmarkStart w:id="17" w:name="_Hlk148468425"/>
      <w:r w:rsidRPr="00CB3477">
        <w:rPr>
          <w:rFonts w:cs="Tahoma"/>
          <w:szCs w:val="20"/>
        </w:rPr>
        <w:t>O</w:t>
      </w:r>
      <w:bookmarkEnd w:id="17"/>
      <w:r w:rsidR="009C6263">
        <w:rPr>
          <w:rFonts w:cs="Tahoma"/>
          <w:szCs w:val="20"/>
        </w:rPr>
        <w:t>bowiązki i uprawnienia</w:t>
      </w:r>
      <w:r w:rsidRPr="00CB3477">
        <w:rPr>
          <w:rFonts w:cs="Tahoma"/>
          <w:szCs w:val="20"/>
        </w:rPr>
        <w:t>]</w:t>
      </w:r>
      <w:bookmarkEnd w:id="16"/>
    </w:p>
    <w:p w14:paraId="0B34BA5D" w14:textId="77777777" w:rsidR="00445D35" w:rsidRPr="00445D35" w:rsidRDefault="00445D35" w:rsidP="00445D35"/>
    <w:p w14:paraId="1BA47B9C" w14:textId="37800CF9" w:rsidR="009C6263" w:rsidRPr="0025316F" w:rsidRDefault="009C6263" w:rsidP="009C6263">
      <w:pPr>
        <w:pStyle w:val="Akapitzlist"/>
        <w:numPr>
          <w:ilvl w:val="0"/>
          <w:numId w:val="11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25316F">
        <w:rPr>
          <w:rFonts w:ascii="Tahoma" w:hAnsi="Tahoma" w:cs="Tahoma"/>
          <w:lang w:eastAsia="pl-PL"/>
        </w:rPr>
        <w:t>Wykonawca zobowiązany jest:</w:t>
      </w:r>
      <w:r>
        <w:rPr>
          <w:rFonts w:ascii="Tahoma" w:hAnsi="Tahoma" w:cs="Tahoma"/>
          <w:lang w:eastAsia="pl-PL"/>
        </w:rPr>
        <w:t xml:space="preserve"> </w:t>
      </w:r>
    </w:p>
    <w:p w14:paraId="1026D821" w14:textId="77777777" w:rsidR="009C6263" w:rsidRPr="0025316F" w:rsidRDefault="009C6263" w:rsidP="009C6263">
      <w:pPr>
        <w:pStyle w:val="Akapitzlist"/>
        <w:numPr>
          <w:ilvl w:val="1"/>
          <w:numId w:val="12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25316F">
        <w:rPr>
          <w:rFonts w:ascii="Tahoma" w:hAnsi="Tahoma" w:cs="Tahoma"/>
          <w:lang w:eastAsia="pl-PL"/>
        </w:rPr>
        <w:t>w terminie do dnia przekazania mu przez Zamawiającego Terenu Budowy – sporządzić oraz przedłożyć Zamawiającemu do zatwierdzenia projekt organizacji placu budowy oraz plan Bezpieczeństwa i ochrony zdrowia na budowie (</w:t>
      </w:r>
      <w:r w:rsidRPr="00D84146">
        <w:rPr>
          <w:rFonts w:ascii="Tahoma" w:hAnsi="Tahoma" w:cs="Tahoma"/>
          <w:lang w:eastAsia="pl-PL"/>
        </w:rPr>
        <w:t>„</w:t>
      </w:r>
      <w:r w:rsidRPr="00D84146">
        <w:rPr>
          <w:rFonts w:ascii="Tahoma" w:hAnsi="Tahoma" w:cs="Tahoma"/>
          <w:b/>
          <w:bCs/>
          <w:lang w:eastAsia="pl-PL"/>
        </w:rPr>
        <w:t>BIOZ</w:t>
      </w:r>
      <w:r w:rsidRPr="00D84146">
        <w:rPr>
          <w:rFonts w:ascii="Tahoma" w:hAnsi="Tahoma" w:cs="Tahoma"/>
          <w:lang w:eastAsia="pl-PL"/>
        </w:rPr>
        <w:t>”</w:t>
      </w:r>
      <w:r w:rsidRPr="0025316F">
        <w:rPr>
          <w:rFonts w:ascii="Tahoma" w:hAnsi="Tahoma" w:cs="Tahoma"/>
          <w:lang w:eastAsia="pl-PL"/>
        </w:rPr>
        <w:t>),</w:t>
      </w:r>
    </w:p>
    <w:p w14:paraId="3D3E3644" w14:textId="77777777" w:rsidR="009C6263" w:rsidRPr="0025316F" w:rsidRDefault="009C6263" w:rsidP="009C6263">
      <w:pPr>
        <w:pStyle w:val="Akapitzlist"/>
        <w:numPr>
          <w:ilvl w:val="1"/>
          <w:numId w:val="12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25316F">
        <w:rPr>
          <w:rFonts w:ascii="Tahoma" w:hAnsi="Tahoma" w:cs="Tahoma"/>
          <w:lang w:eastAsia="pl-PL"/>
        </w:rPr>
        <w:t>w terminie do 7 (siedmiu) Dni Roboczych od dnia przekazania Terenu Budowy – zabezpieczyć Teren Budowy oraz zapewnić zaplecze budowy (w tym kontenery biurowe i socjalne, urządzenia i narzędzia służące realizacji Inwestycji),</w:t>
      </w:r>
    </w:p>
    <w:p w14:paraId="16B4A519" w14:textId="77777777" w:rsidR="009C6263" w:rsidRPr="00CB3477" w:rsidRDefault="009C6263" w:rsidP="009C6263">
      <w:pPr>
        <w:pStyle w:val="Akapitzlist"/>
        <w:numPr>
          <w:ilvl w:val="1"/>
          <w:numId w:val="12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lastRenderedPageBreak/>
        <w:t xml:space="preserve">w terminie do </w:t>
      </w:r>
      <w:r>
        <w:rPr>
          <w:rFonts w:ascii="Tahoma" w:hAnsi="Tahoma" w:cs="Tahoma"/>
          <w:lang w:eastAsia="pl-PL"/>
        </w:rPr>
        <w:t>7</w:t>
      </w:r>
      <w:r w:rsidRPr="00CB3477">
        <w:rPr>
          <w:rFonts w:ascii="Tahoma" w:hAnsi="Tahoma" w:cs="Tahoma"/>
          <w:lang w:eastAsia="pl-PL"/>
        </w:rPr>
        <w:t xml:space="preserve"> (</w:t>
      </w:r>
      <w:r>
        <w:rPr>
          <w:rFonts w:ascii="Tahoma" w:hAnsi="Tahoma" w:cs="Tahoma"/>
          <w:lang w:eastAsia="pl-PL"/>
        </w:rPr>
        <w:t>siedmiu</w:t>
      </w:r>
      <w:r w:rsidRPr="00CB3477">
        <w:rPr>
          <w:rFonts w:ascii="Tahoma" w:hAnsi="Tahoma" w:cs="Tahoma"/>
          <w:lang w:eastAsia="pl-PL"/>
        </w:rPr>
        <w:t xml:space="preserve">) </w:t>
      </w:r>
      <w:r>
        <w:rPr>
          <w:rFonts w:ascii="Tahoma" w:hAnsi="Tahoma" w:cs="Tahoma"/>
          <w:lang w:eastAsia="pl-PL"/>
        </w:rPr>
        <w:t>Dni Roboczych</w:t>
      </w:r>
      <w:r w:rsidRPr="00CB3477">
        <w:rPr>
          <w:rFonts w:ascii="Tahoma" w:hAnsi="Tahoma" w:cs="Tahoma"/>
          <w:lang w:eastAsia="pl-PL"/>
        </w:rPr>
        <w:t xml:space="preserve"> od dnia przekazania Terenu Budowy</w:t>
      </w:r>
      <w:r>
        <w:rPr>
          <w:rFonts w:ascii="Tahoma" w:hAnsi="Tahoma" w:cs="Tahoma"/>
          <w:lang w:eastAsia="pl-PL"/>
        </w:rPr>
        <w:t xml:space="preserve"> –</w:t>
      </w:r>
      <w:r w:rsidRPr="00CB3477">
        <w:rPr>
          <w:rFonts w:ascii="Tahoma" w:hAnsi="Tahoma" w:cs="Tahoma"/>
          <w:lang w:eastAsia="pl-PL"/>
        </w:rPr>
        <w:t xml:space="preserve"> wykonać prace przygotowawcze, w tym w zakresie rozprowadzenia na Terenie Budowy energii elektrycznej oraz wody w rozmiarach potrzebnych dla realizacji robót, korzystając z punktów poboru wskazanych przez </w:t>
      </w:r>
      <w:r>
        <w:rPr>
          <w:rFonts w:ascii="Tahoma" w:hAnsi="Tahoma" w:cs="Tahoma"/>
          <w:lang w:eastAsia="pl-PL"/>
        </w:rPr>
        <w:t>Zamawiającego</w:t>
      </w:r>
      <w:r w:rsidRPr="00CB3477">
        <w:rPr>
          <w:rFonts w:ascii="Tahoma" w:hAnsi="Tahoma" w:cs="Tahoma"/>
          <w:lang w:eastAsia="pl-PL"/>
        </w:rPr>
        <w:t>,</w:t>
      </w:r>
    </w:p>
    <w:p w14:paraId="2B2E741E" w14:textId="77777777" w:rsidR="009C6263" w:rsidRDefault="009C6263" w:rsidP="009C6263">
      <w:pPr>
        <w:pStyle w:val="Akapitzlist"/>
        <w:numPr>
          <w:ilvl w:val="1"/>
          <w:numId w:val="12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 xml:space="preserve">w terminie do dnia rozpoczęcia </w:t>
      </w:r>
      <w:r>
        <w:rPr>
          <w:rFonts w:ascii="Tahoma" w:hAnsi="Tahoma" w:cs="Tahoma"/>
          <w:lang w:eastAsia="pl-PL"/>
        </w:rPr>
        <w:t>R</w:t>
      </w:r>
      <w:r w:rsidRPr="00CB3477">
        <w:rPr>
          <w:rFonts w:ascii="Tahoma" w:hAnsi="Tahoma" w:cs="Tahoma"/>
          <w:lang w:eastAsia="pl-PL"/>
        </w:rPr>
        <w:t>obót budowlanych</w:t>
      </w:r>
      <w:r>
        <w:rPr>
          <w:rFonts w:ascii="Tahoma" w:hAnsi="Tahoma" w:cs="Tahoma"/>
          <w:lang w:eastAsia="pl-PL"/>
        </w:rPr>
        <w:t>:</w:t>
      </w:r>
    </w:p>
    <w:p w14:paraId="30297A0B" w14:textId="77777777" w:rsidR="009C6263" w:rsidRDefault="009C6263" w:rsidP="009C6263">
      <w:pPr>
        <w:pStyle w:val="Akapitzlist"/>
        <w:numPr>
          <w:ilvl w:val="0"/>
          <w:numId w:val="41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>dokonać zgłoszenia rozpoczęcia robót budowlanych do odpowiedniego organu,</w:t>
      </w:r>
    </w:p>
    <w:p w14:paraId="423BB4FD" w14:textId="77777777" w:rsidR="009C6263" w:rsidRPr="00984936" w:rsidRDefault="009C6263" w:rsidP="009C6263">
      <w:pPr>
        <w:pStyle w:val="Akapitzlist"/>
        <w:numPr>
          <w:ilvl w:val="0"/>
          <w:numId w:val="41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dokonać</w:t>
      </w:r>
      <w:r w:rsidRPr="00984936">
        <w:rPr>
          <w:rFonts w:ascii="Tahoma" w:hAnsi="Tahoma" w:cs="Tahoma"/>
          <w:lang w:eastAsia="pl-PL"/>
        </w:rPr>
        <w:t xml:space="preserve"> oznakowania Terenu Budowy</w:t>
      </w:r>
      <w:r>
        <w:rPr>
          <w:rFonts w:ascii="Tahoma" w:hAnsi="Tahoma" w:cs="Tahoma"/>
          <w:lang w:eastAsia="pl-PL"/>
        </w:rPr>
        <w:t>;</w:t>
      </w:r>
    </w:p>
    <w:p w14:paraId="079B2235" w14:textId="77777777" w:rsidR="009C6263" w:rsidRPr="00260099" w:rsidRDefault="009C6263" w:rsidP="009C6263">
      <w:pPr>
        <w:pStyle w:val="Akapitzlist"/>
        <w:numPr>
          <w:ilvl w:val="0"/>
          <w:numId w:val="41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D84146">
        <w:rPr>
          <w:rFonts w:ascii="Tahoma" w:hAnsi="Tahoma" w:cs="Tahoma"/>
          <w:lang w:eastAsia="pl-PL"/>
        </w:rPr>
        <w:t>wskazać na piśmie</w:t>
      </w:r>
      <w:r>
        <w:rPr>
          <w:rFonts w:ascii="Tahoma" w:hAnsi="Tahoma" w:cs="Tahoma"/>
          <w:lang w:eastAsia="pl-PL"/>
        </w:rPr>
        <w:t xml:space="preserve"> Zamawiającemu</w:t>
      </w:r>
      <w:r w:rsidRPr="00D84146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 xml:space="preserve">listę </w:t>
      </w:r>
      <w:r w:rsidRPr="00D84146">
        <w:rPr>
          <w:rFonts w:ascii="Tahoma" w:hAnsi="Tahoma" w:cs="Tahoma"/>
          <w:lang w:eastAsia="pl-PL"/>
        </w:rPr>
        <w:t>osób funkcyjnych budowy;</w:t>
      </w:r>
    </w:p>
    <w:p w14:paraId="657C0BFD" w14:textId="77777777" w:rsidR="009C6263" w:rsidRPr="00D84146" w:rsidRDefault="009C6263" w:rsidP="009C6263">
      <w:pPr>
        <w:pStyle w:val="Akapitzlist"/>
        <w:numPr>
          <w:ilvl w:val="1"/>
          <w:numId w:val="12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D84146">
        <w:rPr>
          <w:rFonts w:ascii="Tahoma" w:hAnsi="Tahoma" w:cs="Tahoma"/>
          <w:lang w:eastAsia="pl-PL"/>
        </w:rPr>
        <w:t>przez cały okres realizacji Inwestycji</w:t>
      </w:r>
      <w:r>
        <w:rPr>
          <w:rFonts w:ascii="Tahoma" w:hAnsi="Tahoma" w:cs="Tahoma"/>
          <w:lang w:eastAsia="pl-PL"/>
        </w:rPr>
        <w:t>:</w:t>
      </w:r>
      <w:r w:rsidRPr="00D84146">
        <w:rPr>
          <w:rFonts w:ascii="Tahoma" w:hAnsi="Tahoma" w:cs="Tahoma"/>
          <w:lang w:eastAsia="pl-PL"/>
        </w:rPr>
        <w:t xml:space="preserve"> </w:t>
      </w:r>
    </w:p>
    <w:p w14:paraId="62E4E6B7" w14:textId="77777777" w:rsidR="009C6263" w:rsidRPr="00794580" w:rsidRDefault="009C6263" w:rsidP="009C6263">
      <w:pPr>
        <w:pStyle w:val="Akapitzlist"/>
        <w:numPr>
          <w:ilvl w:val="0"/>
          <w:numId w:val="34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D84146">
        <w:rPr>
          <w:rFonts w:ascii="Tahoma" w:hAnsi="Tahoma" w:cs="Tahoma"/>
          <w:lang w:eastAsia="pl-PL"/>
        </w:rPr>
        <w:t xml:space="preserve">przestrzegać wymagań dla </w:t>
      </w:r>
      <w:r>
        <w:rPr>
          <w:rFonts w:ascii="Tahoma" w:hAnsi="Tahoma" w:cs="Tahoma"/>
          <w:lang w:eastAsia="pl-PL"/>
        </w:rPr>
        <w:t>k</w:t>
      </w:r>
      <w:r w:rsidRPr="00D84146">
        <w:rPr>
          <w:rFonts w:ascii="Tahoma" w:hAnsi="Tahoma" w:cs="Tahoma"/>
          <w:lang w:eastAsia="pl-PL"/>
        </w:rPr>
        <w:t xml:space="preserve">ierownika </w:t>
      </w:r>
      <w:r>
        <w:rPr>
          <w:rFonts w:ascii="Tahoma" w:hAnsi="Tahoma" w:cs="Tahoma"/>
          <w:lang w:eastAsia="pl-PL"/>
        </w:rPr>
        <w:t>b</w:t>
      </w:r>
      <w:r w:rsidRPr="00D84146">
        <w:rPr>
          <w:rFonts w:ascii="Tahoma" w:hAnsi="Tahoma" w:cs="Tahoma"/>
          <w:lang w:eastAsia="pl-PL"/>
        </w:rPr>
        <w:t xml:space="preserve">udowy tj. </w:t>
      </w:r>
      <w:r>
        <w:rPr>
          <w:rFonts w:ascii="Tahoma" w:hAnsi="Tahoma" w:cs="Tahoma"/>
          <w:lang w:eastAsia="pl-PL"/>
        </w:rPr>
        <w:t>ki</w:t>
      </w:r>
      <w:r w:rsidRPr="00D84146">
        <w:rPr>
          <w:rFonts w:ascii="Tahoma" w:hAnsi="Tahoma" w:cs="Tahoma"/>
          <w:lang w:eastAsia="pl-PL"/>
        </w:rPr>
        <w:t>erownik budowy powinien posiadać uprawnienia budowlane w specjalności konstrukcyjno-budowlanej do kierowania robotami budowlanymi bez ograniczeń lub odpowiadające im ważne uprawnienia budowlane, które zostały wydane na podstawie wcześniej  obowiązujących przepisów</w:t>
      </w:r>
      <w:r w:rsidRPr="00794580">
        <w:rPr>
          <w:rFonts w:ascii="Tahoma" w:hAnsi="Tahoma" w:cs="Tahoma"/>
          <w:lang w:eastAsia="pl-PL"/>
        </w:rPr>
        <w:t>;</w:t>
      </w:r>
    </w:p>
    <w:p w14:paraId="0273D359" w14:textId="77777777" w:rsidR="009C6263" w:rsidRPr="00984936" w:rsidRDefault="009C6263" w:rsidP="009C6263">
      <w:pPr>
        <w:pStyle w:val="Akapitzlist"/>
        <w:numPr>
          <w:ilvl w:val="0"/>
          <w:numId w:val="34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D84146">
        <w:rPr>
          <w:rFonts w:ascii="Tahoma" w:hAnsi="Tahoma" w:cs="Tahoma"/>
          <w:lang w:eastAsia="pl-PL"/>
        </w:rPr>
        <w:t>stosować wyłącznie materiały urzędowo dopuszczone do obrotu i stosowania w budownictwie</w:t>
      </w:r>
      <w:r>
        <w:rPr>
          <w:rFonts w:ascii="Tahoma" w:hAnsi="Tahoma" w:cs="Tahoma"/>
          <w:lang w:eastAsia="pl-PL"/>
        </w:rPr>
        <w:t xml:space="preserve"> </w:t>
      </w:r>
      <w:r w:rsidRPr="00984936">
        <w:rPr>
          <w:rFonts w:ascii="Tahoma" w:hAnsi="Tahoma" w:cs="Tahoma"/>
          <w:lang w:eastAsia="pl-PL"/>
        </w:rPr>
        <w:t>przestrzegać obowiązujących przepisów prawa, w tym przepisów dotyczących bezpieczeństwa w tym BHP i p.poż.</w:t>
      </w:r>
      <w:r>
        <w:rPr>
          <w:rFonts w:ascii="Tahoma" w:hAnsi="Tahoma" w:cs="Tahoma"/>
          <w:lang w:eastAsia="pl-PL"/>
        </w:rPr>
        <w:t>;</w:t>
      </w:r>
    </w:p>
    <w:p w14:paraId="307FC125" w14:textId="77777777" w:rsidR="009C6263" w:rsidRPr="0025316F" w:rsidRDefault="009C6263" w:rsidP="009C6263">
      <w:pPr>
        <w:pStyle w:val="Akapitzlist"/>
        <w:numPr>
          <w:ilvl w:val="0"/>
          <w:numId w:val="34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25316F">
        <w:rPr>
          <w:rFonts w:ascii="Tahoma" w:hAnsi="Tahoma" w:cs="Tahoma"/>
          <w:lang w:eastAsia="pl-PL"/>
        </w:rPr>
        <w:t>zapewniać, że realizacja Inwestycji nie powoduje przerw ani zakłóceń w funkcjonowaniu Zakładu</w:t>
      </w:r>
      <w:r>
        <w:rPr>
          <w:rFonts w:ascii="Tahoma" w:hAnsi="Tahoma" w:cs="Tahoma"/>
          <w:lang w:eastAsia="pl-PL"/>
        </w:rPr>
        <w:t>;</w:t>
      </w:r>
      <w:r w:rsidRPr="0025316F">
        <w:rPr>
          <w:rFonts w:ascii="Tahoma" w:hAnsi="Tahoma" w:cs="Tahoma"/>
          <w:lang w:eastAsia="pl-PL"/>
        </w:rPr>
        <w:t xml:space="preserve"> </w:t>
      </w:r>
    </w:p>
    <w:p w14:paraId="30216AAF" w14:textId="77777777" w:rsidR="009C6263" w:rsidRPr="00984936" w:rsidRDefault="009C6263" w:rsidP="009C6263">
      <w:pPr>
        <w:pStyle w:val="Akapitzlist"/>
        <w:numPr>
          <w:ilvl w:val="0"/>
          <w:numId w:val="34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984936">
        <w:rPr>
          <w:rFonts w:ascii="Tahoma" w:hAnsi="Tahoma" w:cs="Tahoma"/>
          <w:lang w:eastAsia="pl-PL"/>
        </w:rPr>
        <w:t>umożliwić wstęp na Teren Budowy wyłącznie osobom upoważnionym przez Zamawiającego;</w:t>
      </w:r>
    </w:p>
    <w:p w14:paraId="0D067592" w14:textId="77777777" w:rsidR="009C6263" w:rsidRDefault="009C6263" w:rsidP="009C6263">
      <w:pPr>
        <w:pStyle w:val="Akapitzlist"/>
        <w:numPr>
          <w:ilvl w:val="0"/>
          <w:numId w:val="34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25316F">
        <w:rPr>
          <w:rFonts w:ascii="Tahoma" w:hAnsi="Tahoma" w:cs="Tahoma"/>
          <w:lang w:eastAsia="pl-PL"/>
        </w:rPr>
        <w:t>utrzymywać w czystości teren Zakładu zanieczyszczany w wyniku realizacji Inwestycji, w tym teren dróg wewnętrznych;</w:t>
      </w:r>
    </w:p>
    <w:p w14:paraId="4BD92C25" w14:textId="77777777" w:rsidR="009C6263" w:rsidRPr="00D84146" w:rsidRDefault="009C6263" w:rsidP="009C6263">
      <w:pPr>
        <w:pStyle w:val="Akapitzlist"/>
        <w:numPr>
          <w:ilvl w:val="0"/>
          <w:numId w:val="34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984936">
        <w:rPr>
          <w:rFonts w:ascii="Tahoma" w:hAnsi="Tahoma" w:cs="Tahoma"/>
          <w:lang w:eastAsia="pl-PL"/>
        </w:rPr>
        <w:t>utrzymywa</w:t>
      </w:r>
      <w:r>
        <w:rPr>
          <w:rFonts w:ascii="Tahoma" w:hAnsi="Tahoma" w:cs="Tahoma"/>
          <w:lang w:eastAsia="pl-PL"/>
        </w:rPr>
        <w:t>ć</w:t>
      </w:r>
      <w:r w:rsidRPr="00984936">
        <w:rPr>
          <w:rFonts w:ascii="Tahoma" w:hAnsi="Tahoma" w:cs="Tahoma"/>
          <w:lang w:eastAsia="pl-PL"/>
        </w:rPr>
        <w:t xml:space="preserve"> oznakowania w stanie należytym przez cały okres budowy;</w:t>
      </w:r>
    </w:p>
    <w:p w14:paraId="657F5391" w14:textId="77777777" w:rsidR="009C6263" w:rsidRPr="00E16A1F" w:rsidRDefault="009C6263" w:rsidP="009C6263">
      <w:pPr>
        <w:pStyle w:val="Akapitzlist"/>
        <w:numPr>
          <w:ilvl w:val="0"/>
          <w:numId w:val="34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organizować</w:t>
      </w:r>
      <w:r w:rsidRPr="00984936">
        <w:rPr>
          <w:rFonts w:ascii="Tahoma" w:hAnsi="Tahoma" w:cs="Tahoma"/>
          <w:lang w:eastAsia="pl-PL"/>
        </w:rPr>
        <w:t xml:space="preserve"> we własnym zakresie </w:t>
      </w:r>
      <w:r>
        <w:rPr>
          <w:rFonts w:ascii="Tahoma" w:hAnsi="Tahoma" w:cs="Tahoma"/>
          <w:lang w:eastAsia="pl-PL"/>
        </w:rPr>
        <w:t>dozór</w:t>
      </w:r>
      <w:r w:rsidRPr="00984936">
        <w:rPr>
          <w:rFonts w:ascii="Tahoma" w:hAnsi="Tahoma" w:cs="Tahoma"/>
          <w:lang w:eastAsia="pl-PL"/>
        </w:rPr>
        <w:t xml:space="preserve"> mienia i wszelkich wymaganych przepisami zabezpieczeń p.</w:t>
      </w:r>
      <w:r w:rsidRPr="00E16A1F">
        <w:rPr>
          <w:rFonts w:ascii="Tahoma" w:hAnsi="Tahoma" w:cs="Tahoma"/>
          <w:lang w:eastAsia="pl-PL"/>
        </w:rPr>
        <w:t>poż. na Terenie Budowy oraz ponoszenia za nie pełnej odpowiedzialności materialnej;</w:t>
      </w:r>
    </w:p>
    <w:p w14:paraId="60B5D07E" w14:textId="77777777" w:rsidR="009C6263" w:rsidRPr="00176A2C" w:rsidRDefault="009C6263" w:rsidP="009C6263">
      <w:pPr>
        <w:pStyle w:val="Akapitzlist"/>
        <w:numPr>
          <w:ilvl w:val="0"/>
          <w:numId w:val="34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176A2C">
        <w:rPr>
          <w:rFonts w:ascii="Tahoma" w:hAnsi="Tahoma" w:cs="Tahoma"/>
          <w:lang w:eastAsia="pl-PL"/>
        </w:rPr>
        <w:t>usuwać wszelkie wady i usterki stwierdzone przez Zamawiającego w trakcie trwania robót w uzgodnionym przez Strony terminie, nie dłuższym jednak niż termin technicznie uzasadniony, niezbędny do ich usunięcia, a w przypadku braku zgody Stron co do terminu usunięcia wad i usterek w terminie wskazanym przez Zamawiającego;</w:t>
      </w:r>
    </w:p>
    <w:p w14:paraId="3A0C646A" w14:textId="77777777" w:rsidR="009C6263" w:rsidRPr="00260099" w:rsidRDefault="009C6263" w:rsidP="009C6263">
      <w:pPr>
        <w:pStyle w:val="Akapitzlist"/>
        <w:numPr>
          <w:ilvl w:val="0"/>
          <w:numId w:val="34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260099">
        <w:rPr>
          <w:rFonts w:ascii="Tahoma" w:hAnsi="Tahoma" w:cs="Tahoma"/>
          <w:lang w:eastAsia="pl-PL"/>
        </w:rPr>
        <w:t>zagospodarow</w:t>
      </w:r>
      <w:r>
        <w:rPr>
          <w:rFonts w:ascii="Tahoma" w:hAnsi="Tahoma" w:cs="Tahoma"/>
          <w:lang w:eastAsia="pl-PL"/>
        </w:rPr>
        <w:t>ywać</w:t>
      </w:r>
      <w:r w:rsidRPr="00260099">
        <w:rPr>
          <w:rFonts w:ascii="Tahoma" w:hAnsi="Tahoma" w:cs="Tahoma"/>
          <w:lang w:eastAsia="pl-PL"/>
        </w:rPr>
        <w:t xml:space="preserve"> i ponos</w:t>
      </w:r>
      <w:r>
        <w:rPr>
          <w:rFonts w:ascii="Tahoma" w:hAnsi="Tahoma" w:cs="Tahoma"/>
          <w:lang w:eastAsia="pl-PL"/>
        </w:rPr>
        <w:t>ić</w:t>
      </w:r>
      <w:r w:rsidRPr="00260099">
        <w:rPr>
          <w:rFonts w:ascii="Tahoma" w:hAnsi="Tahoma" w:cs="Tahoma"/>
          <w:lang w:eastAsia="pl-PL"/>
        </w:rPr>
        <w:t xml:space="preserve"> koszt</w:t>
      </w:r>
      <w:r>
        <w:rPr>
          <w:rFonts w:ascii="Tahoma" w:hAnsi="Tahoma" w:cs="Tahoma"/>
          <w:lang w:eastAsia="pl-PL"/>
        </w:rPr>
        <w:t>y</w:t>
      </w:r>
      <w:r w:rsidRPr="00260099">
        <w:rPr>
          <w:rFonts w:ascii="Tahoma" w:hAnsi="Tahoma" w:cs="Tahoma"/>
          <w:lang w:eastAsia="pl-PL"/>
        </w:rPr>
        <w:t xml:space="preserve"> zagospodarowania odpadów powstałych podczas wykonywania Robót budowlanych, w tym prowadzenia ewidencji odpadów i przekazania Zamawiającemu kopii, potwierdzonych za zgodność z oryginałem, kart przekazania odpadu wystawionych przez Wykonawcę dla odpadów przekazanych uprawnionemu podmiotowi;</w:t>
      </w:r>
    </w:p>
    <w:p w14:paraId="08750CE7" w14:textId="77777777" w:rsidR="009C6263" w:rsidRDefault="009C6263" w:rsidP="009C6263">
      <w:pPr>
        <w:pStyle w:val="Akapitzlist"/>
        <w:numPr>
          <w:ilvl w:val="0"/>
          <w:numId w:val="34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ponosić</w:t>
      </w:r>
      <w:r w:rsidRPr="00984936">
        <w:rPr>
          <w:rFonts w:ascii="Tahoma" w:hAnsi="Tahoma" w:cs="Tahoma"/>
          <w:lang w:eastAsia="pl-PL"/>
        </w:rPr>
        <w:t xml:space="preserve"> odpowiedzialnoś</w:t>
      </w:r>
      <w:r>
        <w:rPr>
          <w:rFonts w:ascii="Tahoma" w:hAnsi="Tahoma" w:cs="Tahoma"/>
          <w:lang w:eastAsia="pl-PL"/>
        </w:rPr>
        <w:t>ć</w:t>
      </w:r>
      <w:r w:rsidRPr="00984936">
        <w:rPr>
          <w:rFonts w:ascii="Tahoma" w:hAnsi="Tahoma" w:cs="Tahoma"/>
          <w:lang w:eastAsia="pl-PL"/>
        </w:rPr>
        <w:t xml:space="preserve"> za szkody powstałe na Terenie Budowy pozostające w związku przyczynowym z robotami prowadzonymi przez Wykonawcę;</w:t>
      </w:r>
    </w:p>
    <w:p w14:paraId="0D7CBDF5" w14:textId="77777777" w:rsidR="009C6263" w:rsidRPr="00D84146" w:rsidRDefault="009C6263" w:rsidP="009C6263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lang w:eastAsia="pl-PL"/>
        </w:rPr>
      </w:pPr>
      <w:r w:rsidRPr="0025316F">
        <w:rPr>
          <w:rFonts w:ascii="Tahoma" w:hAnsi="Tahoma" w:cs="Tahoma"/>
          <w:lang w:eastAsia="pl-PL"/>
        </w:rPr>
        <w:t xml:space="preserve">Wszelkie działania mogącą skutkować jakimkolwiek zatrzymaniem lub zakłóceniem pracy Zakładu (np. przepięcia instalacji elektrycznej) </w:t>
      </w:r>
      <w:r>
        <w:rPr>
          <w:rFonts w:ascii="Tahoma" w:hAnsi="Tahoma" w:cs="Tahoma"/>
          <w:lang w:eastAsia="pl-PL"/>
        </w:rPr>
        <w:t>winny</w:t>
      </w:r>
      <w:r w:rsidRPr="0025316F">
        <w:rPr>
          <w:rFonts w:ascii="Tahoma" w:hAnsi="Tahoma" w:cs="Tahoma"/>
          <w:lang w:eastAsia="pl-PL"/>
        </w:rPr>
        <w:t xml:space="preserve"> być podejmowane przez Wykonawcę z wyprzedzeniem w okresie od soboty godz. 6:00 (szósta) do poniedziałku godz. 6:00 (szósta). Jeżeli okaże się niezbędne wykonanie takich działań w innym terminie, Wykonawca na własny koszt i ryzyko zobowiązany jest zapewnić rozwiązania zastępcze zapewniające niezakłóconą ciągłość pracy Zakładu oraz powiadomić o tych rozwiązaniach zastępczych z wyprzedzeniem Zamawiającemu</w:t>
      </w:r>
      <w:r>
        <w:rPr>
          <w:rFonts w:ascii="Tahoma" w:hAnsi="Tahoma" w:cs="Tahoma"/>
          <w:lang w:eastAsia="pl-PL"/>
        </w:rPr>
        <w:t>.</w:t>
      </w:r>
      <w:r w:rsidRPr="0025316F">
        <w:rPr>
          <w:rFonts w:ascii="Tahoma" w:hAnsi="Tahoma" w:cs="Tahoma"/>
          <w:lang w:eastAsia="pl-PL"/>
        </w:rPr>
        <w:t xml:space="preserve"> Zamawiający może się im sprzeciwić z ważnych powodów</w:t>
      </w:r>
      <w:r>
        <w:rPr>
          <w:rFonts w:ascii="Tahoma" w:hAnsi="Tahoma" w:cs="Tahoma"/>
          <w:lang w:eastAsia="pl-PL"/>
        </w:rPr>
        <w:t>.</w:t>
      </w:r>
    </w:p>
    <w:p w14:paraId="059010C9" w14:textId="77777777" w:rsidR="009C6263" w:rsidRPr="00D84146" w:rsidRDefault="009C6263" w:rsidP="009C6263">
      <w:pPr>
        <w:pStyle w:val="Akapitzlist"/>
        <w:numPr>
          <w:ilvl w:val="0"/>
          <w:numId w:val="12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Wykonawca ponadto zobowiązany jest do:</w:t>
      </w:r>
    </w:p>
    <w:p w14:paraId="02E0AC04" w14:textId="77777777" w:rsidR="009C6263" w:rsidRPr="00CB3477" w:rsidRDefault="009C6263" w:rsidP="009C6263">
      <w:pPr>
        <w:pStyle w:val="Akapitzlist"/>
        <w:numPr>
          <w:ilvl w:val="0"/>
          <w:numId w:val="35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 xml:space="preserve">uzyskania w imieniu </w:t>
      </w:r>
      <w:r>
        <w:rPr>
          <w:rFonts w:ascii="Tahoma" w:hAnsi="Tahoma" w:cs="Tahoma"/>
          <w:lang w:eastAsia="pl-PL"/>
        </w:rPr>
        <w:t>Zamawiającego</w:t>
      </w:r>
      <w:r w:rsidRPr="00CB3477">
        <w:rPr>
          <w:rFonts w:ascii="Tahoma" w:hAnsi="Tahoma" w:cs="Tahoma"/>
          <w:lang w:eastAsia="pl-PL"/>
        </w:rPr>
        <w:t xml:space="preserve"> pozwolenia na użytkowanie Inwestycji</w:t>
      </w:r>
      <w:r>
        <w:rPr>
          <w:rFonts w:ascii="Tahoma" w:hAnsi="Tahoma" w:cs="Tahoma"/>
          <w:lang w:eastAsia="pl-PL"/>
        </w:rPr>
        <w:t>, na co składa się:</w:t>
      </w:r>
      <w:r w:rsidRPr="00CB3477">
        <w:rPr>
          <w:rFonts w:ascii="Tahoma" w:hAnsi="Tahoma" w:cs="Tahoma"/>
          <w:lang w:eastAsia="pl-PL"/>
        </w:rPr>
        <w:t xml:space="preserve"> </w:t>
      </w:r>
    </w:p>
    <w:p w14:paraId="0033C363" w14:textId="77777777" w:rsidR="009C6263" w:rsidRPr="00CB3477" w:rsidRDefault="009C6263" w:rsidP="009C6263">
      <w:pPr>
        <w:pStyle w:val="Akapitzlist"/>
        <w:numPr>
          <w:ilvl w:val="0"/>
          <w:numId w:val="36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>przygotowanie niezbędnej dokumentacji,</w:t>
      </w:r>
    </w:p>
    <w:p w14:paraId="5CDB6DB4" w14:textId="77777777" w:rsidR="009C6263" w:rsidRPr="00CB3477" w:rsidRDefault="009C6263" w:rsidP="009C6263">
      <w:pPr>
        <w:pStyle w:val="Akapitzlist"/>
        <w:numPr>
          <w:ilvl w:val="0"/>
          <w:numId w:val="36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>dokonywania wszelkich niezbędnych uzgodnień,</w:t>
      </w:r>
    </w:p>
    <w:p w14:paraId="690C80D4" w14:textId="77777777" w:rsidR="009C6263" w:rsidRPr="00CB3477" w:rsidRDefault="009C6263" w:rsidP="009C6263">
      <w:pPr>
        <w:pStyle w:val="Akapitzlist"/>
        <w:numPr>
          <w:ilvl w:val="0"/>
          <w:numId w:val="36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zgłoszenia służb oraz </w:t>
      </w:r>
      <w:r w:rsidRPr="00CB3477">
        <w:rPr>
          <w:rFonts w:ascii="Tahoma" w:hAnsi="Tahoma" w:cs="Tahoma"/>
          <w:lang w:eastAsia="pl-PL"/>
        </w:rPr>
        <w:t>uczestnictwa we wszystkich odbiorach dokonywanych przez służby takie jak Państwowa Straż Pożarna</w:t>
      </w:r>
      <w:r>
        <w:rPr>
          <w:rFonts w:ascii="Tahoma" w:hAnsi="Tahoma" w:cs="Tahoma"/>
          <w:lang w:eastAsia="pl-PL"/>
        </w:rPr>
        <w:t xml:space="preserve"> („</w:t>
      </w:r>
      <w:r w:rsidRPr="00D84146">
        <w:rPr>
          <w:rFonts w:ascii="Tahoma" w:hAnsi="Tahoma" w:cs="Tahoma"/>
          <w:b/>
          <w:bCs/>
          <w:lang w:eastAsia="pl-PL"/>
        </w:rPr>
        <w:t>PSP</w:t>
      </w:r>
      <w:r>
        <w:rPr>
          <w:rFonts w:ascii="Tahoma" w:hAnsi="Tahoma" w:cs="Tahoma"/>
          <w:lang w:eastAsia="pl-PL"/>
        </w:rPr>
        <w:t>”)</w:t>
      </w:r>
      <w:r w:rsidRPr="00CB3477">
        <w:rPr>
          <w:rFonts w:ascii="Tahoma" w:hAnsi="Tahoma" w:cs="Tahoma"/>
          <w:lang w:eastAsia="pl-PL"/>
        </w:rPr>
        <w:t>, Sanepid</w:t>
      </w:r>
      <w:r>
        <w:rPr>
          <w:rFonts w:ascii="Tahoma" w:hAnsi="Tahoma" w:cs="Tahoma"/>
          <w:lang w:eastAsia="pl-PL"/>
        </w:rPr>
        <w:t>, PINB</w:t>
      </w:r>
      <w:r w:rsidRPr="00CB3477">
        <w:rPr>
          <w:rFonts w:ascii="Tahoma" w:hAnsi="Tahoma" w:cs="Tahoma"/>
          <w:lang w:eastAsia="pl-PL"/>
        </w:rPr>
        <w:t xml:space="preserve"> etc.;</w:t>
      </w:r>
    </w:p>
    <w:p w14:paraId="1FB72AEC" w14:textId="77777777" w:rsidR="009C6263" w:rsidRPr="00D84146" w:rsidRDefault="009C6263" w:rsidP="009C6263">
      <w:pPr>
        <w:pStyle w:val="Akapitzlist"/>
        <w:numPr>
          <w:ilvl w:val="0"/>
          <w:numId w:val="36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 xml:space="preserve">w razie potrzeby niezwłocznego uzupełniania dokumentacji Inwestycji przekazanej </w:t>
      </w:r>
      <w:r>
        <w:rPr>
          <w:rFonts w:ascii="Tahoma" w:hAnsi="Tahoma" w:cs="Tahoma"/>
          <w:lang w:eastAsia="pl-PL"/>
        </w:rPr>
        <w:t>Zamawiającemu.</w:t>
      </w:r>
      <w:r w:rsidRPr="00CB3477">
        <w:rPr>
          <w:rFonts w:ascii="Tahoma" w:hAnsi="Tahoma" w:cs="Tahoma"/>
          <w:lang w:eastAsia="pl-PL"/>
        </w:rPr>
        <w:t xml:space="preserve"> </w:t>
      </w:r>
    </w:p>
    <w:p w14:paraId="50F65469" w14:textId="77777777" w:rsidR="009C6263" w:rsidRPr="00D84146" w:rsidRDefault="009C6263" w:rsidP="009C6263">
      <w:pPr>
        <w:pStyle w:val="Akapitzlist"/>
        <w:numPr>
          <w:ilvl w:val="0"/>
          <w:numId w:val="12"/>
        </w:numPr>
        <w:rPr>
          <w:rFonts w:ascii="Tahoma" w:hAnsi="Tahoma" w:cs="Tahoma"/>
          <w:lang w:eastAsia="pl-PL"/>
        </w:rPr>
      </w:pPr>
      <w:r w:rsidRPr="00D84146">
        <w:rPr>
          <w:rFonts w:ascii="Tahoma" w:hAnsi="Tahoma" w:cs="Tahoma"/>
          <w:lang w:eastAsia="pl-PL"/>
        </w:rPr>
        <w:t>W zakresie, w jakim Wykonawca dopuści się naruszenia obowiązków określonych w ust. 1 powyżej oraz nie zastosuje się do wezwania ze strony Zamawiającego do usunięcia stanu naruszenia i jego skutków, w odpowiednim terminie, wskazanym w wezwaniu, Zamawiający ma prawo:</w:t>
      </w:r>
    </w:p>
    <w:p w14:paraId="15110E39" w14:textId="77777777" w:rsidR="009C6263" w:rsidRPr="00906E07" w:rsidRDefault="009C6263" w:rsidP="009C6263">
      <w:pPr>
        <w:pStyle w:val="Akapitzlist"/>
        <w:numPr>
          <w:ilvl w:val="1"/>
          <w:numId w:val="13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906E07">
        <w:rPr>
          <w:rFonts w:ascii="Tahoma" w:hAnsi="Tahoma" w:cs="Tahoma"/>
          <w:lang w:eastAsia="pl-PL"/>
        </w:rPr>
        <w:t>zlecić realizację niezbędnych prac osobom trzecim, na rachunek, koszt i ryzyko Wykonawcy,</w:t>
      </w:r>
    </w:p>
    <w:p w14:paraId="4A5B5E86" w14:textId="77777777" w:rsidR="009C6263" w:rsidRPr="00D84146" w:rsidRDefault="009C6263" w:rsidP="009C6263">
      <w:pPr>
        <w:pStyle w:val="Akapitzlist"/>
        <w:numPr>
          <w:ilvl w:val="1"/>
          <w:numId w:val="13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906E07">
        <w:rPr>
          <w:rFonts w:ascii="Tahoma" w:hAnsi="Tahoma" w:cs="Tahoma"/>
          <w:lang w:eastAsia="pl-PL"/>
        </w:rPr>
        <w:t xml:space="preserve">ponadto, jeżeli istniejący stan powoduje przerwy lub zakłócenia w funkcjonowaniu Zakładu – żądać </w:t>
      </w:r>
      <w:r w:rsidRPr="00260099">
        <w:rPr>
          <w:rFonts w:ascii="Tahoma" w:hAnsi="Tahoma" w:cs="Tahoma"/>
          <w:lang w:eastAsia="pl-PL"/>
        </w:rPr>
        <w:t>wstrzymania realizacji Inwestycji do czasu usunięcia tego stanu.</w:t>
      </w:r>
    </w:p>
    <w:p w14:paraId="2E460EE7" w14:textId="77777777" w:rsidR="009C6263" w:rsidRPr="00260099" w:rsidRDefault="009C6263" w:rsidP="009C6263">
      <w:pPr>
        <w:pStyle w:val="Akapitzlist"/>
        <w:numPr>
          <w:ilvl w:val="0"/>
          <w:numId w:val="12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260099">
        <w:rPr>
          <w:rFonts w:ascii="Tahoma" w:hAnsi="Tahoma" w:cs="Tahoma"/>
          <w:lang w:eastAsia="pl-PL"/>
        </w:rPr>
        <w:t>Wykonawca zobowiązany jest na własny koszt</w:t>
      </w:r>
      <w:r>
        <w:rPr>
          <w:rFonts w:ascii="Tahoma" w:hAnsi="Tahoma" w:cs="Tahoma"/>
          <w:lang w:eastAsia="pl-PL"/>
        </w:rPr>
        <w:t>,</w:t>
      </w:r>
      <w:r w:rsidRPr="00260099">
        <w:rPr>
          <w:rFonts w:ascii="Tahoma" w:hAnsi="Tahoma" w:cs="Tahoma"/>
          <w:lang w:eastAsia="pl-PL"/>
        </w:rPr>
        <w:t xml:space="preserve"> przed odbiorem końcowym Inwestycji</w:t>
      </w:r>
      <w:r>
        <w:rPr>
          <w:rFonts w:ascii="Tahoma" w:hAnsi="Tahoma" w:cs="Tahoma"/>
          <w:lang w:eastAsia="pl-PL"/>
        </w:rPr>
        <w:t>,</w:t>
      </w:r>
      <w:r w:rsidRPr="00260099">
        <w:rPr>
          <w:rFonts w:ascii="Tahoma" w:hAnsi="Tahoma" w:cs="Tahoma"/>
          <w:lang w:eastAsia="pl-PL"/>
        </w:rPr>
        <w:t xml:space="preserve"> uporządkować cały Teren Budowy oraz drogi wewnętrzne używane dla potrzeb realizacji Umowy, wywieźć gruz budowlany i inne odpady, uprzątnąć, rekultywować i przywrócić do stanu nie gorszego niż przed rozpoczęciem robót tereny zewnętrzne, a w szczególności usunąć wszelkie elementy zaplecza placu budowy, ogrodzenia, drogi i place tymczasowe, zabezpieczenia instalacji, podłączenia.  W zakresie, w jakim Wykonawca nie wykona do dnia </w:t>
      </w:r>
      <w:r>
        <w:rPr>
          <w:rFonts w:ascii="Tahoma" w:hAnsi="Tahoma" w:cs="Tahoma"/>
          <w:lang w:eastAsia="pl-PL"/>
        </w:rPr>
        <w:t>O</w:t>
      </w:r>
      <w:r w:rsidRPr="00260099">
        <w:rPr>
          <w:rFonts w:ascii="Tahoma" w:hAnsi="Tahoma" w:cs="Tahoma"/>
          <w:lang w:eastAsia="pl-PL"/>
        </w:rPr>
        <w:t xml:space="preserve">dbioru </w:t>
      </w:r>
      <w:r>
        <w:rPr>
          <w:rFonts w:ascii="Tahoma" w:hAnsi="Tahoma" w:cs="Tahoma"/>
          <w:lang w:eastAsia="pl-PL"/>
        </w:rPr>
        <w:t>K</w:t>
      </w:r>
      <w:r w:rsidRPr="00260099">
        <w:rPr>
          <w:rFonts w:ascii="Tahoma" w:hAnsi="Tahoma" w:cs="Tahoma"/>
          <w:lang w:eastAsia="pl-PL"/>
        </w:rPr>
        <w:t xml:space="preserve">ońcowego Inwestycji obowiązku określonego w zdaniu poprzedzającym, Zamawiający ma prawo zlecić realizację prac osobom trzecim, na rachunek, koszt i ryzyko Wykonawcy. </w:t>
      </w:r>
    </w:p>
    <w:p w14:paraId="50B66DB0" w14:textId="77777777" w:rsidR="009C6263" w:rsidRPr="009C6263" w:rsidRDefault="009C6263" w:rsidP="009C6263">
      <w:pPr>
        <w:pStyle w:val="Akapitzlist"/>
        <w:numPr>
          <w:ilvl w:val="0"/>
          <w:numId w:val="12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260099">
        <w:rPr>
          <w:rFonts w:ascii="Tahoma" w:hAnsi="Tahoma" w:cs="Tahoma"/>
          <w:lang w:eastAsia="pl-PL"/>
        </w:rPr>
        <w:lastRenderedPageBreak/>
        <w:t>Wykonawca zobowiązany jest przekazać Zamawiającemu wymagane prawem karty przekazania odpadów</w:t>
      </w:r>
      <w:r>
        <w:rPr>
          <w:rFonts w:ascii="Tahoma" w:hAnsi="Tahoma" w:cs="Tahoma"/>
          <w:lang w:eastAsia="pl-PL"/>
        </w:rPr>
        <w:t xml:space="preserve">, </w:t>
      </w:r>
      <w:r w:rsidRPr="00260099">
        <w:rPr>
          <w:rFonts w:ascii="Tahoma" w:hAnsi="Tahoma" w:cs="Tahoma"/>
          <w:lang w:eastAsia="pl-PL"/>
        </w:rPr>
        <w:t>w zakresie Umowy.</w:t>
      </w:r>
    </w:p>
    <w:p w14:paraId="019AD481" w14:textId="77777777" w:rsidR="009C6263" w:rsidRPr="00CB3477" w:rsidRDefault="009C6263" w:rsidP="009C6263">
      <w:pPr>
        <w:pStyle w:val="Akapitzlist"/>
        <w:numPr>
          <w:ilvl w:val="0"/>
          <w:numId w:val="12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Zamawiający</w:t>
      </w:r>
      <w:r w:rsidRPr="00CB3477">
        <w:rPr>
          <w:rFonts w:ascii="Tahoma" w:hAnsi="Tahoma" w:cs="Tahoma"/>
          <w:lang w:eastAsia="pl-PL"/>
        </w:rPr>
        <w:t xml:space="preserve"> zobowiązany jest do:</w:t>
      </w:r>
    </w:p>
    <w:p w14:paraId="2BD70AFE" w14:textId="77777777" w:rsidR="009C6263" w:rsidRPr="00D84146" w:rsidRDefault="009C6263" w:rsidP="009C6263">
      <w:pPr>
        <w:pStyle w:val="Akapitzlist"/>
        <w:numPr>
          <w:ilvl w:val="1"/>
          <w:numId w:val="12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D84146">
        <w:rPr>
          <w:rFonts w:ascii="Tahoma" w:hAnsi="Tahoma" w:cs="Tahoma"/>
          <w:lang w:eastAsia="pl-PL"/>
        </w:rPr>
        <w:t>przekazani</w:t>
      </w:r>
      <w:r>
        <w:rPr>
          <w:rFonts w:ascii="Tahoma" w:hAnsi="Tahoma" w:cs="Tahoma"/>
          <w:lang w:eastAsia="pl-PL"/>
        </w:rPr>
        <w:t>a</w:t>
      </w:r>
      <w:r w:rsidRPr="00D84146">
        <w:rPr>
          <w:rFonts w:ascii="Tahoma" w:hAnsi="Tahoma" w:cs="Tahoma"/>
          <w:lang w:eastAsia="pl-PL"/>
        </w:rPr>
        <w:t xml:space="preserve"> Wykonawcy decyzji o pozwoleniu na budowę oraz dziennika budowy, nie później niż w dacie wprowadzenia Wykonawcy na </w:t>
      </w:r>
      <w:r>
        <w:rPr>
          <w:rFonts w:ascii="Tahoma" w:hAnsi="Tahoma" w:cs="Tahoma"/>
          <w:lang w:eastAsia="pl-PL"/>
        </w:rPr>
        <w:t>T</w:t>
      </w:r>
      <w:r w:rsidRPr="00D84146">
        <w:rPr>
          <w:rFonts w:ascii="Tahoma" w:hAnsi="Tahoma" w:cs="Tahoma"/>
          <w:lang w:eastAsia="pl-PL"/>
        </w:rPr>
        <w:t>eren budowy</w:t>
      </w:r>
      <w:r w:rsidRPr="00D84146" w:rsidDel="00794580">
        <w:rPr>
          <w:rFonts w:ascii="Tahoma" w:hAnsi="Tahoma" w:cs="Tahoma"/>
          <w:lang w:eastAsia="pl-PL"/>
        </w:rPr>
        <w:t xml:space="preserve"> </w:t>
      </w:r>
      <w:r w:rsidRPr="00D84146">
        <w:rPr>
          <w:rFonts w:ascii="Tahoma" w:hAnsi="Tahoma" w:cs="Tahoma"/>
          <w:lang w:eastAsia="pl-PL"/>
        </w:rPr>
        <w:t>,</w:t>
      </w:r>
    </w:p>
    <w:p w14:paraId="73CD799A" w14:textId="77777777" w:rsidR="009C6263" w:rsidRPr="00CB3477" w:rsidRDefault="009C6263" w:rsidP="009C6263">
      <w:pPr>
        <w:pStyle w:val="Akapitzlist"/>
        <w:numPr>
          <w:ilvl w:val="1"/>
          <w:numId w:val="12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 xml:space="preserve">protokolarnego przekazania </w:t>
      </w:r>
      <w:r>
        <w:rPr>
          <w:rFonts w:ascii="Tahoma" w:hAnsi="Tahoma" w:cs="Tahoma"/>
          <w:lang w:eastAsia="pl-PL"/>
        </w:rPr>
        <w:t>Terenu</w:t>
      </w:r>
      <w:r w:rsidRPr="00CB3477">
        <w:rPr>
          <w:rFonts w:ascii="Tahoma" w:hAnsi="Tahoma" w:cs="Tahoma"/>
          <w:lang w:eastAsia="pl-PL"/>
        </w:rPr>
        <w:t xml:space="preserve"> budowy </w:t>
      </w:r>
      <w:r>
        <w:rPr>
          <w:rFonts w:ascii="Tahoma" w:hAnsi="Tahoma" w:cs="Tahoma"/>
          <w:lang w:eastAsia="pl-PL"/>
        </w:rPr>
        <w:t>i wprowadzenia Wykonawcę na Teren budowy,</w:t>
      </w:r>
    </w:p>
    <w:p w14:paraId="2CBF11A7" w14:textId="77777777" w:rsidR="009C6263" w:rsidRPr="00CB3477" w:rsidRDefault="009C6263" w:rsidP="009C6263">
      <w:pPr>
        <w:pStyle w:val="Akapitzlist"/>
        <w:numPr>
          <w:ilvl w:val="1"/>
          <w:numId w:val="12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>współdziałani</w:t>
      </w:r>
      <w:r>
        <w:rPr>
          <w:rFonts w:ascii="Tahoma" w:hAnsi="Tahoma" w:cs="Tahoma"/>
          <w:lang w:eastAsia="pl-PL"/>
        </w:rPr>
        <w:t>a</w:t>
      </w:r>
      <w:r w:rsidRPr="00CB3477">
        <w:rPr>
          <w:rFonts w:ascii="Tahoma" w:hAnsi="Tahoma" w:cs="Tahoma"/>
          <w:lang w:eastAsia="pl-PL"/>
        </w:rPr>
        <w:t xml:space="preserve"> z Wykonawcą w zakresie niezbędnym do realizacji przedmiotu </w:t>
      </w:r>
      <w:r>
        <w:rPr>
          <w:rFonts w:ascii="Tahoma" w:hAnsi="Tahoma" w:cs="Tahoma"/>
          <w:lang w:eastAsia="pl-PL"/>
        </w:rPr>
        <w:t>U</w:t>
      </w:r>
      <w:r w:rsidRPr="00CB3477">
        <w:rPr>
          <w:rFonts w:ascii="Tahoma" w:hAnsi="Tahoma" w:cs="Tahoma"/>
          <w:lang w:eastAsia="pl-PL"/>
        </w:rPr>
        <w:t>mowy,</w:t>
      </w:r>
    </w:p>
    <w:p w14:paraId="391509E9" w14:textId="77777777" w:rsidR="009C6263" w:rsidRPr="00794580" w:rsidRDefault="009C6263" w:rsidP="009C6263">
      <w:pPr>
        <w:pStyle w:val="Akapitzlist"/>
        <w:numPr>
          <w:ilvl w:val="1"/>
          <w:numId w:val="12"/>
        </w:numPr>
        <w:rPr>
          <w:rFonts w:ascii="Tahoma" w:hAnsi="Tahoma" w:cs="Tahoma"/>
          <w:lang w:eastAsia="pl-PL"/>
        </w:rPr>
      </w:pPr>
      <w:r w:rsidRPr="00794580">
        <w:rPr>
          <w:rFonts w:ascii="Tahoma" w:hAnsi="Tahoma" w:cs="Tahoma"/>
          <w:lang w:eastAsia="pl-PL"/>
        </w:rPr>
        <w:t>dokonywanie odbiorów robót w terminach i w trybie ustalonym w Umowie;</w:t>
      </w:r>
    </w:p>
    <w:p w14:paraId="772A0C1A" w14:textId="77777777" w:rsidR="009C6263" w:rsidRPr="00D84146" w:rsidRDefault="009C6263" w:rsidP="009C6263">
      <w:pPr>
        <w:pStyle w:val="Akapitzlist"/>
        <w:numPr>
          <w:ilvl w:val="1"/>
          <w:numId w:val="12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>zapewnienia miejsca do składowania materiałów</w:t>
      </w:r>
      <w:r>
        <w:rPr>
          <w:rFonts w:ascii="Tahoma" w:hAnsi="Tahoma" w:cs="Tahoma"/>
          <w:lang w:eastAsia="pl-PL"/>
        </w:rPr>
        <w:t>,</w:t>
      </w:r>
    </w:p>
    <w:p w14:paraId="231F4732" w14:textId="77777777" w:rsidR="009C6263" w:rsidRPr="00794580" w:rsidRDefault="009C6263" w:rsidP="009C6263">
      <w:pPr>
        <w:pStyle w:val="Akapitzlist"/>
        <w:numPr>
          <w:ilvl w:val="1"/>
          <w:numId w:val="12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E315C8">
        <w:rPr>
          <w:rFonts w:ascii="Tahoma" w:hAnsi="Tahoma" w:cs="Tahoma"/>
          <w:lang w:eastAsia="pl-PL"/>
        </w:rPr>
        <w:t>dokonywanie Odb</w:t>
      </w:r>
      <w:r w:rsidRPr="00D84146">
        <w:rPr>
          <w:rFonts w:ascii="Tahoma" w:hAnsi="Tahoma" w:cs="Tahoma"/>
          <w:lang w:eastAsia="pl-PL"/>
        </w:rPr>
        <w:t>iorów Częściowych i Odbioru końcowego</w:t>
      </w:r>
      <w:r w:rsidRPr="00E315C8">
        <w:rPr>
          <w:rFonts w:ascii="Tahoma" w:hAnsi="Tahoma" w:cs="Tahoma"/>
          <w:lang w:eastAsia="pl-PL"/>
        </w:rPr>
        <w:t xml:space="preserve"> w</w:t>
      </w:r>
      <w:r w:rsidRPr="00794580">
        <w:rPr>
          <w:rFonts w:ascii="Tahoma" w:hAnsi="Tahoma" w:cs="Tahoma"/>
          <w:lang w:eastAsia="pl-PL"/>
        </w:rPr>
        <w:t xml:space="preserve"> terminach i w trybie ustalonym w Umowie;</w:t>
      </w:r>
    </w:p>
    <w:p w14:paraId="01FB057C" w14:textId="77777777" w:rsidR="009C6263" w:rsidRDefault="009C6263" w:rsidP="009C6263">
      <w:pPr>
        <w:pStyle w:val="Akapitzlist"/>
        <w:numPr>
          <w:ilvl w:val="1"/>
          <w:numId w:val="12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794580">
        <w:rPr>
          <w:rFonts w:ascii="Tahoma" w:hAnsi="Tahoma" w:cs="Tahoma"/>
          <w:lang w:eastAsia="pl-PL"/>
        </w:rPr>
        <w:t>zap</w:t>
      </w:r>
      <w:r>
        <w:rPr>
          <w:rFonts w:ascii="Tahoma" w:hAnsi="Tahoma" w:cs="Tahoma"/>
          <w:lang w:eastAsia="pl-PL"/>
        </w:rPr>
        <w:t>ł</w:t>
      </w:r>
      <w:r w:rsidRPr="00794580">
        <w:rPr>
          <w:rFonts w:ascii="Tahoma" w:hAnsi="Tahoma" w:cs="Tahoma"/>
          <w:lang w:eastAsia="pl-PL"/>
        </w:rPr>
        <w:t>ata Wykonawcy Wynagrodzenia w terminach ustalonych w Umowie za Roboty</w:t>
      </w:r>
      <w:r>
        <w:rPr>
          <w:rFonts w:ascii="Tahoma" w:hAnsi="Tahoma" w:cs="Tahoma"/>
          <w:lang w:eastAsia="pl-PL"/>
        </w:rPr>
        <w:t xml:space="preserve"> budowlane</w:t>
      </w:r>
      <w:r w:rsidRPr="00794580">
        <w:rPr>
          <w:rFonts w:ascii="Tahoma" w:hAnsi="Tahoma" w:cs="Tahoma"/>
          <w:lang w:eastAsia="pl-PL"/>
        </w:rPr>
        <w:t xml:space="preserve"> wykonane </w:t>
      </w:r>
      <w:r>
        <w:rPr>
          <w:rFonts w:ascii="Tahoma" w:hAnsi="Tahoma" w:cs="Tahoma"/>
          <w:lang w:eastAsia="pl-PL"/>
        </w:rPr>
        <w:t xml:space="preserve">zgodnie z postanowieniami </w:t>
      </w:r>
      <w:r w:rsidRPr="00794580">
        <w:rPr>
          <w:rFonts w:ascii="Tahoma" w:hAnsi="Tahoma" w:cs="Tahoma"/>
          <w:lang w:eastAsia="pl-PL"/>
        </w:rPr>
        <w:t>Umowy.</w:t>
      </w:r>
    </w:p>
    <w:p w14:paraId="160E21FE" w14:textId="77777777" w:rsidR="009C6263" w:rsidRDefault="009C6263" w:rsidP="009C6263">
      <w:pPr>
        <w:pStyle w:val="Akapitzlist"/>
        <w:numPr>
          <w:ilvl w:val="0"/>
          <w:numId w:val="12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Zamawiający </w:t>
      </w:r>
      <w:r w:rsidRPr="00794580">
        <w:rPr>
          <w:rFonts w:ascii="Tahoma" w:hAnsi="Tahoma" w:cs="Tahoma"/>
          <w:lang w:eastAsia="pl-PL"/>
        </w:rPr>
        <w:t>jest uprawniony do kontrolowania prawidłowości wykonania Robót</w:t>
      </w:r>
      <w:r>
        <w:rPr>
          <w:rFonts w:ascii="Tahoma" w:hAnsi="Tahoma" w:cs="Tahoma"/>
          <w:lang w:eastAsia="pl-PL"/>
        </w:rPr>
        <w:t xml:space="preserve"> budowlanych</w:t>
      </w:r>
      <w:r w:rsidRPr="00794580">
        <w:rPr>
          <w:rFonts w:ascii="Tahoma" w:hAnsi="Tahoma" w:cs="Tahoma"/>
          <w:lang w:eastAsia="pl-PL"/>
        </w:rPr>
        <w:t>, w szczególności ich jakości, terminowości i użycia właściwych materiałów oraz do żądania utrwalenia wyników kontroli w protokołach sporządzonych z udziałem Wykonawcy</w:t>
      </w:r>
      <w:r>
        <w:rPr>
          <w:rFonts w:ascii="Tahoma" w:hAnsi="Tahoma" w:cs="Tahoma"/>
          <w:lang w:eastAsia="pl-PL"/>
        </w:rPr>
        <w:t>.</w:t>
      </w:r>
    </w:p>
    <w:p w14:paraId="373ACCBE" w14:textId="77777777" w:rsidR="009C6263" w:rsidRPr="00D84146" w:rsidRDefault="009C6263" w:rsidP="009C6263">
      <w:pPr>
        <w:pStyle w:val="Akapitzlist"/>
        <w:numPr>
          <w:ilvl w:val="0"/>
          <w:numId w:val="12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Zamawiający </w:t>
      </w:r>
      <w:r w:rsidRPr="00794580">
        <w:rPr>
          <w:rFonts w:ascii="Tahoma" w:hAnsi="Tahoma" w:cs="Tahoma"/>
          <w:lang w:eastAsia="pl-PL"/>
        </w:rPr>
        <w:t xml:space="preserve">może zgłaszać zastrzeżenia i żądać na piśmie </w:t>
      </w:r>
      <w:r>
        <w:rPr>
          <w:rFonts w:ascii="Tahoma" w:hAnsi="Tahoma" w:cs="Tahoma"/>
          <w:lang w:eastAsia="pl-PL"/>
        </w:rPr>
        <w:t>(</w:t>
      </w:r>
      <w:r w:rsidRPr="00794580">
        <w:rPr>
          <w:rFonts w:ascii="Tahoma" w:hAnsi="Tahoma" w:cs="Tahoma"/>
          <w:lang w:eastAsia="pl-PL"/>
        </w:rPr>
        <w:t>z zastrzeżeniem podania uzasadnionej przyczyny od Wykonawc</w:t>
      </w:r>
      <w:r>
        <w:rPr>
          <w:rFonts w:ascii="Tahoma" w:hAnsi="Tahoma" w:cs="Tahoma"/>
          <w:lang w:eastAsia="pl-PL"/>
        </w:rPr>
        <w:t>y)</w:t>
      </w:r>
      <w:r w:rsidRPr="00794580">
        <w:rPr>
          <w:rFonts w:ascii="Tahoma" w:hAnsi="Tahoma" w:cs="Tahoma"/>
          <w:lang w:eastAsia="pl-PL"/>
        </w:rPr>
        <w:t xml:space="preserve"> usunięcia z </w:t>
      </w:r>
      <w:r>
        <w:rPr>
          <w:rFonts w:ascii="Tahoma" w:hAnsi="Tahoma" w:cs="Tahoma"/>
          <w:lang w:eastAsia="pl-PL"/>
        </w:rPr>
        <w:t>T</w:t>
      </w:r>
      <w:r w:rsidRPr="00794580">
        <w:rPr>
          <w:rFonts w:ascii="Tahoma" w:hAnsi="Tahoma" w:cs="Tahoma"/>
          <w:lang w:eastAsia="pl-PL"/>
        </w:rPr>
        <w:t xml:space="preserve">erenu budowy każdej firmy lub osoby (włączając kierownika budowy), która nie posiada wymaganych pozwoleń na pracę, licencji lub kwalifikacji do wykonywania powierzonych zadań lub której obecność na </w:t>
      </w:r>
      <w:r>
        <w:rPr>
          <w:rFonts w:ascii="Tahoma" w:hAnsi="Tahoma" w:cs="Tahoma"/>
          <w:lang w:eastAsia="pl-PL"/>
        </w:rPr>
        <w:t>T</w:t>
      </w:r>
      <w:r w:rsidRPr="00794580">
        <w:rPr>
          <w:rFonts w:ascii="Tahoma" w:hAnsi="Tahoma" w:cs="Tahoma"/>
          <w:lang w:eastAsia="pl-PL"/>
        </w:rPr>
        <w:t xml:space="preserve">erenie budowy jest uznana przez </w:t>
      </w:r>
      <w:r>
        <w:rPr>
          <w:rFonts w:ascii="Tahoma" w:hAnsi="Tahoma" w:cs="Tahoma"/>
          <w:lang w:eastAsia="pl-PL"/>
        </w:rPr>
        <w:t>Zamawiającego</w:t>
      </w:r>
      <w:r w:rsidRPr="00794580">
        <w:rPr>
          <w:rFonts w:ascii="Tahoma" w:hAnsi="Tahoma" w:cs="Tahoma"/>
          <w:lang w:eastAsia="pl-PL"/>
        </w:rPr>
        <w:t xml:space="preserve"> za niepożądaną, co Wykonawca jest obowiązany zrobić niezwłocznie po otrzymaniu takiego żądania od </w:t>
      </w:r>
      <w:r>
        <w:rPr>
          <w:rFonts w:ascii="Tahoma" w:hAnsi="Tahoma" w:cs="Tahoma"/>
          <w:lang w:eastAsia="pl-PL"/>
        </w:rPr>
        <w:t>Zamawiającego</w:t>
      </w:r>
      <w:r w:rsidRPr="00794580">
        <w:rPr>
          <w:rFonts w:ascii="Tahoma" w:hAnsi="Tahoma" w:cs="Tahoma"/>
          <w:lang w:eastAsia="pl-PL"/>
        </w:rPr>
        <w:t>.</w:t>
      </w:r>
    </w:p>
    <w:p w14:paraId="6B366C52" w14:textId="0088C987" w:rsidR="001A1972" w:rsidRDefault="009C6263" w:rsidP="001A1972">
      <w:pPr>
        <w:pStyle w:val="Akapitzlist"/>
        <w:numPr>
          <w:ilvl w:val="0"/>
          <w:numId w:val="12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</w:t>
      </w:r>
      <w:r w:rsidRPr="00CB347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może nakazać</w:t>
      </w:r>
      <w:r w:rsidRPr="00CB3477">
        <w:rPr>
          <w:rFonts w:ascii="Tahoma" w:hAnsi="Tahoma" w:cs="Tahoma"/>
        </w:rPr>
        <w:t xml:space="preserve"> opuszczenia terenu budowy pracownikowi lub podwykonawcy Wykonawcy, którego zachowanie stwarza zagrożenie dla bezpieczeństwa osób</w:t>
      </w:r>
      <w:r w:rsidRPr="00906E07">
        <w:rPr>
          <w:rFonts w:ascii="Tahoma" w:hAnsi="Tahoma" w:cs="Tahoma"/>
        </w:rPr>
        <w:t xml:space="preserve"> </w:t>
      </w:r>
      <w:r w:rsidRPr="00CB3477">
        <w:rPr>
          <w:rFonts w:ascii="Tahoma" w:hAnsi="Tahoma" w:cs="Tahoma"/>
        </w:rPr>
        <w:t>lub mienia</w:t>
      </w:r>
      <w:r>
        <w:rPr>
          <w:rFonts w:ascii="Tahoma" w:hAnsi="Tahoma" w:cs="Tahoma"/>
        </w:rPr>
        <w:t xml:space="preserve">, </w:t>
      </w:r>
      <w:r w:rsidRPr="00CB3477">
        <w:rPr>
          <w:rFonts w:ascii="Tahoma" w:hAnsi="Tahoma" w:cs="Tahoma"/>
        </w:rPr>
        <w:t xml:space="preserve">znajdującego się na terenie budowy </w:t>
      </w:r>
      <w:r>
        <w:rPr>
          <w:rFonts w:ascii="Tahoma" w:hAnsi="Tahoma" w:cs="Tahoma"/>
        </w:rPr>
        <w:t xml:space="preserve">lub narusza przepisy BHP lub p.poż bądź </w:t>
      </w:r>
      <w:r w:rsidRPr="00CB3477">
        <w:rPr>
          <w:rFonts w:ascii="Tahoma" w:hAnsi="Tahoma" w:cs="Tahoma"/>
        </w:rPr>
        <w:t xml:space="preserve">postanowienia </w:t>
      </w:r>
      <w:r>
        <w:rPr>
          <w:rFonts w:ascii="Tahoma" w:hAnsi="Tahoma" w:cs="Tahoma"/>
        </w:rPr>
        <w:t>U</w:t>
      </w:r>
      <w:r w:rsidRPr="00CB3477">
        <w:rPr>
          <w:rFonts w:ascii="Tahoma" w:hAnsi="Tahoma" w:cs="Tahoma"/>
        </w:rPr>
        <w:t>mowy</w:t>
      </w:r>
      <w:r>
        <w:rPr>
          <w:rFonts w:ascii="Tahoma" w:hAnsi="Tahoma" w:cs="Tahoma"/>
        </w:rPr>
        <w:t>.</w:t>
      </w:r>
    </w:p>
    <w:p w14:paraId="6661792A" w14:textId="77777777" w:rsidR="008B6421" w:rsidRPr="00445D35" w:rsidRDefault="008B6421" w:rsidP="008B6421">
      <w:pPr>
        <w:pStyle w:val="Akapitzlist"/>
        <w:tabs>
          <w:tab w:val="left" w:pos="2310"/>
        </w:tabs>
        <w:suppressAutoHyphens w:val="0"/>
        <w:autoSpaceDE/>
        <w:ind w:left="360"/>
        <w:jc w:val="both"/>
        <w:rPr>
          <w:rFonts w:ascii="Tahoma" w:hAnsi="Tahoma" w:cs="Tahoma"/>
        </w:rPr>
      </w:pPr>
    </w:p>
    <w:p w14:paraId="2399C123" w14:textId="77777777" w:rsidR="004145E8" w:rsidRPr="00445D35" w:rsidRDefault="004145E8" w:rsidP="00445D35">
      <w:p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</w:p>
    <w:p w14:paraId="4953FC6F" w14:textId="5BE68382" w:rsidR="002963CC" w:rsidRPr="00CB3477" w:rsidRDefault="002963CC" w:rsidP="002963CC">
      <w:pPr>
        <w:pStyle w:val="Nagwek2"/>
        <w:jc w:val="center"/>
        <w:rPr>
          <w:rFonts w:cs="Tahoma"/>
          <w:szCs w:val="20"/>
        </w:rPr>
      </w:pPr>
      <w:bookmarkStart w:id="18" w:name="_Toc164093629"/>
      <w:r w:rsidRPr="00CB3477">
        <w:rPr>
          <w:rFonts w:cs="Tahoma"/>
          <w:szCs w:val="20"/>
        </w:rPr>
        <w:t>§ 15 [</w:t>
      </w:r>
      <w:r w:rsidR="00445D35">
        <w:rPr>
          <w:rFonts w:cs="Tahoma"/>
          <w:szCs w:val="20"/>
        </w:rPr>
        <w:t>Osoby odpowiedzialne</w:t>
      </w:r>
      <w:r w:rsidR="00445D35" w:rsidRPr="00445D35">
        <w:rPr>
          <w:rFonts w:cs="Tahoma"/>
          <w:szCs w:val="20"/>
        </w:rPr>
        <w:t xml:space="preserve">, </w:t>
      </w:r>
      <w:r w:rsidR="00445D35">
        <w:rPr>
          <w:rFonts w:cs="Tahoma"/>
          <w:szCs w:val="20"/>
        </w:rPr>
        <w:t>narady i komunikacja</w:t>
      </w:r>
      <w:r w:rsidRPr="00CB3477">
        <w:rPr>
          <w:rFonts w:cs="Tahoma"/>
          <w:szCs w:val="20"/>
        </w:rPr>
        <w:t>]</w:t>
      </w:r>
      <w:bookmarkEnd w:id="18"/>
    </w:p>
    <w:p w14:paraId="36080F82" w14:textId="77777777" w:rsidR="002963CC" w:rsidRPr="00CB3477" w:rsidRDefault="002963CC" w:rsidP="002963CC">
      <w:pPr>
        <w:pStyle w:val="Akapitzlist"/>
        <w:tabs>
          <w:tab w:val="left" w:pos="2310"/>
        </w:tabs>
        <w:suppressAutoHyphens w:val="0"/>
        <w:autoSpaceDE/>
        <w:ind w:left="360"/>
        <w:jc w:val="both"/>
        <w:rPr>
          <w:rFonts w:ascii="Tahoma" w:hAnsi="Tahoma" w:cs="Tahoma"/>
          <w:lang w:eastAsia="pl-PL"/>
        </w:rPr>
      </w:pPr>
    </w:p>
    <w:p w14:paraId="4646AF1E" w14:textId="77777777" w:rsidR="00445D35" w:rsidRDefault="00445D35" w:rsidP="00445D35">
      <w:pPr>
        <w:pStyle w:val="Akapitzlist"/>
        <w:numPr>
          <w:ilvl w:val="0"/>
          <w:numId w:val="22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445D35">
        <w:rPr>
          <w:rFonts w:ascii="Tahoma" w:hAnsi="Tahoma" w:cs="Tahoma"/>
          <w:lang w:eastAsia="pl-PL"/>
        </w:rPr>
        <w:t xml:space="preserve">Wykonawca wyznacza Kierownika Projektu w osobie </w:t>
      </w:r>
      <w:r w:rsidRPr="00BB731C">
        <w:rPr>
          <w:rFonts w:ascii="Tahoma" w:hAnsi="Tahoma" w:cs="Tahoma"/>
          <w:highlight w:val="yellow"/>
          <w:lang w:eastAsia="pl-PL"/>
        </w:rPr>
        <w:t>………………</w:t>
      </w:r>
      <w:r w:rsidRPr="00445D35">
        <w:rPr>
          <w:rFonts w:ascii="Tahoma" w:hAnsi="Tahoma" w:cs="Tahoma"/>
          <w:lang w:eastAsia="pl-PL"/>
        </w:rPr>
        <w:t xml:space="preserve">.. . </w:t>
      </w:r>
    </w:p>
    <w:p w14:paraId="20B8EF30" w14:textId="77777777" w:rsidR="00445D35" w:rsidRPr="00445D35" w:rsidRDefault="00445D35" w:rsidP="00445D35">
      <w:pPr>
        <w:pStyle w:val="Akapitzlist"/>
        <w:numPr>
          <w:ilvl w:val="0"/>
          <w:numId w:val="22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445D35">
        <w:rPr>
          <w:rFonts w:ascii="Tahoma" w:hAnsi="Tahoma" w:cs="Tahoma"/>
          <w:lang w:eastAsia="pl-PL"/>
        </w:rPr>
        <w:t>Kierownik Projektu uprawniony jest do reprezentowania Wykonawcy we wszystkich czynnościach faktycznych i prawnych związanych z wykonaniem Umowy, z wyłączeniem zmian lub rozwiązania Umowy, które to czynności będą dokonywane zgodnie z ogólnymi zasadami reprezentacji Wykonawcy.</w:t>
      </w:r>
    </w:p>
    <w:p w14:paraId="71BCBD61" w14:textId="77777777" w:rsidR="00445D35" w:rsidRDefault="00445D35" w:rsidP="00445D35">
      <w:pPr>
        <w:pStyle w:val="Akapitzlist"/>
        <w:numPr>
          <w:ilvl w:val="0"/>
          <w:numId w:val="22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 xml:space="preserve">Wykonawca wskazuje Kierownika Budowy w osobie </w:t>
      </w:r>
      <w:r w:rsidRPr="00BB731C">
        <w:rPr>
          <w:rFonts w:ascii="Tahoma" w:hAnsi="Tahoma" w:cs="Tahoma"/>
          <w:highlight w:val="yellow"/>
          <w:lang w:eastAsia="pl-PL"/>
        </w:rPr>
        <w:t>………………………</w:t>
      </w:r>
      <w:r w:rsidRPr="00CB3477">
        <w:rPr>
          <w:rFonts w:ascii="Tahoma" w:hAnsi="Tahoma" w:cs="Tahoma"/>
          <w:lang w:eastAsia="pl-PL"/>
        </w:rPr>
        <w:t xml:space="preserve">…. </w:t>
      </w:r>
    </w:p>
    <w:p w14:paraId="70BA343C" w14:textId="77777777" w:rsidR="00445D35" w:rsidRPr="00CB3477" w:rsidRDefault="00445D35" w:rsidP="00445D35">
      <w:pPr>
        <w:pStyle w:val="Akapitzlist"/>
        <w:tabs>
          <w:tab w:val="left" w:pos="2310"/>
        </w:tabs>
        <w:suppressAutoHyphens w:val="0"/>
        <w:autoSpaceDE/>
        <w:ind w:left="360"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 xml:space="preserve">Kierownik Budowy posiada uprawnienia do zajmowania wskazanej funkcji, a także doświadczenie niezbędne dla prawidłowego wykonania przedmiotu Umowy. </w:t>
      </w:r>
    </w:p>
    <w:p w14:paraId="3272E7B2" w14:textId="77777777" w:rsidR="00445D35" w:rsidRPr="00176A2C" w:rsidRDefault="00445D35" w:rsidP="00445D35">
      <w:pPr>
        <w:pStyle w:val="Akapitzlist"/>
        <w:numPr>
          <w:ilvl w:val="0"/>
          <w:numId w:val="22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176A2C">
        <w:rPr>
          <w:rFonts w:ascii="Tahoma" w:hAnsi="Tahoma" w:cs="Tahoma"/>
          <w:lang w:eastAsia="pl-PL"/>
        </w:rPr>
        <w:t xml:space="preserve">Zamawiający wskazuje, iż nadzór Inwestorski sprawuje </w:t>
      </w:r>
      <w:r w:rsidRPr="00BB731C">
        <w:rPr>
          <w:rFonts w:ascii="Tahoma" w:hAnsi="Tahoma" w:cs="Tahoma"/>
          <w:highlight w:val="yellow"/>
          <w:lang w:eastAsia="pl-PL"/>
        </w:rPr>
        <w:t>…………………………</w:t>
      </w:r>
      <w:r w:rsidRPr="00176A2C">
        <w:rPr>
          <w:rFonts w:ascii="Tahoma" w:hAnsi="Tahoma" w:cs="Tahoma"/>
          <w:lang w:eastAsia="pl-PL"/>
        </w:rPr>
        <w:t>… .</w:t>
      </w:r>
    </w:p>
    <w:p w14:paraId="7D2F61EA" w14:textId="77777777" w:rsidR="00445D35" w:rsidRPr="00176A2C" w:rsidRDefault="00445D35" w:rsidP="00445D35">
      <w:pPr>
        <w:pStyle w:val="Akapitzlist"/>
        <w:numPr>
          <w:ilvl w:val="0"/>
          <w:numId w:val="22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Zamawiający</w:t>
      </w:r>
      <w:r w:rsidRPr="00CB3477">
        <w:rPr>
          <w:rFonts w:ascii="Tahoma" w:hAnsi="Tahoma" w:cs="Tahoma"/>
          <w:lang w:eastAsia="pl-PL"/>
        </w:rPr>
        <w:t xml:space="preserve"> wskazuje, iż nadzór autorski sprawuje Pracownia Projektowa </w:t>
      </w:r>
      <w:r w:rsidRPr="00BB731C">
        <w:rPr>
          <w:rFonts w:ascii="Tahoma" w:hAnsi="Tahoma" w:cs="Tahoma"/>
          <w:highlight w:val="yellow"/>
          <w:lang w:eastAsia="pl-PL"/>
        </w:rPr>
        <w:t>………………………………</w:t>
      </w:r>
      <w:r w:rsidRPr="00CB3477">
        <w:rPr>
          <w:rFonts w:ascii="Tahoma" w:hAnsi="Tahoma" w:cs="Tahoma"/>
          <w:lang w:eastAsia="pl-PL"/>
        </w:rPr>
        <w:t>.. .</w:t>
      </w:r>
    </w:p>
    <w:p w14:paraId="1DCC4E70" w14:textId="77777777" w:rsidR="00445D35" w:rsidRPr="00176A2C" w:rsidRDefault="00445D35" w:rsidP="00445D35">
      <w:pPr>
        <w:pStyle w:val="Akapitzlist"/>
        <w:numPr>
          <w:ilvl w:val="0"/>
          <w:numId w:val="22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 xml:space="preserve">Strony zastrzegają sobie prawo powierzenia czynności opisanych w ust. 1-4 powyżej innym osobom niż wskazane. Zmiana </w:t>
      </w:r>
      <w:r>
        <w:rPr>
          <w:rFonts w:ascii="Tahoma" w:hAnsi="Tahoma" w:cs="Tahoma"/>
          <w:lang w:eastAsia="pl-PL"/>
        </w:rPr>
        <w:t>tych osób</w:t>
      </w:r>
      <w:r w:rsidRPr="00CB3477">
        <w:rPr>
          <w:rFonts w:ascii="Tahoma" w:hAnsi="Tahoma" w:cs="Tahoma"/>
          <w:lang w:eastAsia="pl-PL"/>
        </w:rPr>
        <w:t xml:space="preserve"> nie stanowi zmiany Umowy i wymaga dla swej skuteczności jedynie pisemnego powiadomienia drugiej Strony. W przypadku zmiany Kierownika Budowy</w:t>
      </w:r>
      <w:r>
        <w:rPr>
          <w:rFonts w:ascii="Tahoma" w:hAnsi="Tahoma" w:cs="Tahoma"/>
          <w:lang w:eastAsia="pl-PL"/>
        </w:rPr>
        <w:t>,</w:t>
      </w:r>
      <w:r w:rsidRPr="00CB3477">
        <w:rPr>
          <w:rFonts w:ascii="Tahoma" w:hAnsi="Tahoma" w:cs="Tahoma"/>
          <w:lang w:eastAsia="pl-PL"/>
        </w:rPr>
        <w:t xml:space="preserve"> Wykonawc</w:t>
      </w:r>
      <w:r>
        <w:rPr>
          <w:rFonts w:ascii="Tahoma" w:hAnsi="Tahoma" w:cs="Tahoma"/>
          <w:lang w:eastAsia="pl-PL"/>
        </w:rPr>
        <w:t>a</w:t>
      </w:r>
      <w:r w:rsidRPr="00CB3477">
        <w:rPr>
          <w:rFonts w:ascii="Tahoma" w:hAnsi="Tahoma" w:cs="Tahoma"/>
          <w:lang w:eastAsia="pl-PL"/>
        </w:rPr>
        <w:t xml:space="preserve"> zapewni, </w:t>
      </w:r>
      <w:r>
        <w:rPr>
          <w:rFonts w:ascii="Tahoma" w:hAnsi="Tahoma" w:cs="Tahoma"/>
          <w:lang w:eastAsia="pl-PL"/>
        </w:rPr>
        <w:t>że</w:t>
      </w:r>
      <w:r w:rsidRPr="00CB3477">
        <w:rPr>
          <w:rFonts w:ascii="Tahoma" w:hAnsi="Tahoma" w:cs="Tahoma"/>
          <w:lang w:eastAsia="pl-PL"/>
        </w:rPr>
        <w:t xml:space="preserve"> nowy Kierownik Budowy będzie posiadał kwalifikacje i spełni wymogi określone w Umowie.</w:t>
      </w:r>
      <w:r>
        <w:rPr>
          <w:rFonts w:ascii="Tahoma" w:hAnsi="Tahoma" w:cs="Tahoma"/>
          <w:lang w:eastAsia="pl-PL"/>
        </w:rPr>
        <w:t xml:space="preserve"> </w:t>
      </w:r>
    </w:p>
    <w:p w14:paraId="41E9DF0D" w14:textId="77777777" w:rsidR="00445D35" w:rsidRDefault="00445D35" w:rsidP="00445D35">
      <w:pPr>
        <w:pStyle w:val="Akapitzlist"/>
        <w:numPr>
          <w:ilvl w:val="0"/>
          <w:numId w:val="22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176A2C">
        <w:rPr>
          <w:rFonts w:ascii="Tahoma" w:hAnsi="Tahoma" w:cs="Tahoma"/>
          <w:lang w:eastAsia="pl-PL"/>
        </w:rPr>
        <w:t xml:space="preserve">Narady na budowie odbywać się będą 1 (jeden) raz w tygodniu, w stałym terminie wskazanym przez Zamawiającego oraz w dodatkowych terminach wyznaczonych przez Zamawiającego. Potrzebę  przeprowadzenia narady w dodatkowym terminie Wykonawca może zgłosić Zamawiającemu z niezbędnym wyprzedzeniem. Wykonawca zobowiązany jest oddelegować do udziału w każdej naradzie roboczej Kierownika Projektu lub Kierownika Budowy. </w:t>
      </w:r>
    </w:p>
    <w:p w14:paraId="441ED0B0" w14:textId="77777777" w:rsidR="00445D35" w:rsidRPr="005C4043" w:rsidRDefault="00445D35" w:rsidP="00445D35">
      <w:pPr>
        <w:pStyle w:val="Akapitzlist"/>
        <w:numPr>
          <w:ilvl w:val="0"/>
          <w:numId w:val="22"/>
        </w:numPr>
        <w:tabs>
          <w:tab w:val="left" w:pos="2310"/>
        </w:tabs>
        <w:suppressAutoHyphens w:val="0"/>
        <w:autoSpaceDE/>
        <w:jc w:val="both"/>
        <w:rPr>
          <w:lang w:eastAsia="pl-PL"/>
        </w:rPr>
      </w:pPr>
      <w:r w:rsidRPr="00176A2C">
        <w:rPr>
          <w:rFonts w:ascii="Tahoma" w:hAnsi="Tahoma" w:cs="Tahoma"/>
          <w:lang w:eastAsia="pl-PL"/>
        </w:rPr>
        <w:t xml:space="preserve">Kierownik Projektu będzie z każdej narady sporządzać w formie pisemnej protokół i rozsyłać go w formie elektronicznej, najpóźniej następnego dnia po terminie narady do Wykonawcy i Zamawiającego, którzy będą mieli prawo w terminie 7 (siedmiu) Dni Roboczych wnieść na piśmie do protokołu uwagi i uzupełnienia, pod rygorem przyjęcia, że akceptują oni otrzymany tekst protokołu. </w:t>
      </w:r>
    </w:p>
    <w:p w14:paraId="6D38B70B" w14:textId="77777777" w:rsidR="00445D35" w:rsidRDefault="00445D35" w:rsidP="00445D35">
      <w:pPr>
        <w:pStyle w:val="Akapitzlist"/>
        <w:numPr>
          <w:ilvl w:val="0"/>
          <w:numId w:val="22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 xml:space="preserve">Oprócz narad określonych w ust. 6 powyżej co najmniej </w:t>
      </w:r>
      <w:r>
        <w:rPr>
          <w:rFonts w:ascii="Tahoma" w:hAnsi="Tahoma" w:cs="Tahoma"/>
          <w:lang w:eastAsia="pl-PL"/>
        </w:rPr>
        <w:t>1 (jeden) raz</w:t>
      </w:r>
      <w:r w:rsidRPr="00CB3477">
        <w:rPr>
          <w:rFonts w:ascii="Tahoma" w:hAnsi="Tahoma" w:cs="Tahoma"/>
          <w:lang w:eastAsia="pl-PL"/>
        </w:rPr>
        <w:t xml:space="preserve"> na 3</w:t>
      </w:r>
      <w:r>
        <w:rPr>
          <w:rFonts w:ascii="Tahoma" w:hAnsi="Tahoma" w:cs="Tahoma"/>
          <w:lang w:eastAsia="pl-PL"/>
        </w:rPr>
        <w:t xml:space="preserve"> (trzy)</w:t>
      </w:r>
      <w:r w:rsidRPr="00CB3477">
        <w:rPr>
          <w:rFonts w:ascii="Tahoma" w:hAnsi="Tahoma" w:cs="Tahoma"/>
          <w:lang w:eastAsia="pl-PL"/>
        </w:rPr>
        <w:t xml:space="preserve"> tygodnie</w:t>
      </w:r>
      <w:r>
        <w:rPr>
          <w:rFonts w:ascii="Tahoma" w:hAnsi="Tahoma" w:cs="Tahoma"/>
          <w:lang w:eastAsia="pl-PL"/>
        </w:rPr>
        <w:t>,</w:t>
      </w:r>
      <w:r w:rsidRPr="00CB3477">
        <w:rPr>
          <w:rFonts w:ascii="Tahoma" w:hAnsi="Tahoma" w:cs="Tahoma"/>
          <w:lang w:eastAsia="pl-PL"/>
        </w:rPr>
        <w:t xml:space="preserve"> w ustalonym terminie odbywać się będą narady z udziałem przedstawicieli Stron, Kierownika Budowy, mające za przedmiot przegląd stanu robót oraz ocenę stopnia zagrożenia terminów końcowych. </w:t>
      </w:r>
    </w:p>
    <w:p w14:paraId="33D3094C" w14:textId="77777777" w:rsidR="00445D35" w:rsidRPr="00176A2C" w:rsidRDefault="00445D35" w:rsidP="00445D35">
      <w:pPr>
        <w:pStyle w:val="Akapitzlist"/>
        <w:numPr>
          <w:ilvl w:val="0"/>
          <w:numId w:val="22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>Z każdej narady sporządzany i podpisywany na jej zakończenie będzie pisemny protokół.</w:t>
      </w:r>
    </w:p>
    <w:p w14:paraId="42187C74" w14:textId="77777777" w:rsidR="00445D35" w:rsidRPr="00D33E14" w:rsidRDefault="00445D35" w:rsidP="00445D35">
      <w:pPr>
        <w:pStyle w:val="Akapitzlist"/>
        <w:numPr>
          <w:ilvl w:val="0"/>
          <w:numId w:val="22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D42EC4">
        <w:rPr>
          <w:rFonts w:ascii="Tahoma" w:hAnsi="Tahoma" w:cs="Tahoma"/>
          <w:lang w:eastAsia="pl-PL"/>
        </w:rPr>
        <w:t>Ustala się następujący sposób bieżącej komunikacji na odległość pomiędzy osobami wskazanymi w ust. 1-4 powyżej:</w:t>
      </w:r>
    </w:p>
    <w:p w14:paraId="406B51CC" w14:textId="77777777" w:rsidR="00445D35" w:rsidRPr="00D33E14" w:rsidRDefault="00445D35" w:rsidP="00445D35">
      <w:pPr>
        <w:numPr>
          <w:ilvl w:val="0"/>
          <w:numId w:val="63"/>
        </w:numPr>
        <w:suppressAutoHyphens w:val="0"/>
        <w:autoSpaceDE/>
        <w:ind w:left="851"/>
        <w:contextualSpacing/>
        <w:jc w:val="both"/>
        <w:rPr>
          <w:rFonts w:ascii="Tahoma" w:eastAsia="Calibri" w:hAnsi="Tahoma" w:cs="Tahoma"/>
          <w:lang w:eastAsia="en-US"/>
        </w:rPr>
      </w:pPr>
      <w:r w:rsidRPr="00D33E14">
        <w:rPr>
          <w:rFonts w:ascii="Tahoma" w:eastAsia="Calibri" w:hAnsi="Tahoma" w:cs="Tahoma"/>
          <w:lang w:eastAsia="en-US"/>
        </w:rPr>
        <w:t>ZAMAWIAJĄCY</w:t>
      </w:r>
      <w:r>
        <w:rPr>
          <w:rFonts w:ascii="Tahoma" w:eastAsia="Calibri" w:hAnsi="Tahoma" w:cs="Tahoma"/>
          <w:lang w:eastAsia="en-US"/>
        </w:rPr>
        <w:t xml:space="preserve"> - w sprawach</w:t>
      </w:r>
      <w:r w:rsidRPr="00D33E14">
        <w:rPr>
          <w:rFonts w:ascii="Tahoma" w:eastAsia="Calibri" w:hAnsi="Tahoma" w:cs="Tahoma"/>
          <w:lang w:eastAsia="en-US"/>
        </w:rPr>
        <w:t>:</w:t>
      </w:r>
    </w:p>
    <w:p w14:paraId="702DC8E9" w14:textId="77777777" w:rsidR="00445D35" w:rsidRPr="00BB731C" w:rsidRDefault="00445D35" w:rsidP="00445D35">
      <w:pPr>
        <w:pStyle w:val="Akapitzlist"/>
        <w:numPr>
          <w:ilvl w:val="0"/>
          <w:numId w:val="64"/>
        </w:numPr>
        <w:tabs>
          <w:tab w:val="left" w:pos="2310"/>
        </w:tabs>
        <w:suppressAutoHyphens w:val="0"/>
        <w:autoSpaceDE/>
        <w:ind w:left="1134" w:hanging="425"/>
        <w:jc w:val="both"/>
        <w:rPr>
          <w:rFonts w:ascii="Tahoma" w:hAnsi="Tahoma" w:cs="Tahoma"/>
          <w:highlight w:val="yellow"/>
          <w:lang w:eastAsia="pl-PL"/>
        </w:rPr>
      </w:pPr>
      <w:r w:rsidRPr="00BB731C">
        <w:rPr>
          <w:rFonts w:ascii="Tahoma" w:hAnsi="Tahoma" w:cs="Tahoma"/>
          <w:highlight w:val="yellow"/>
          <w:lang w:eastAsia="pl-PL"/>
        </w:rPr>
        <w:t xml:space="preserve">formalnych i realizacji projektu: </w:t>
      </w:r>
    </w:p>
    <w:p w14:paraId="27818FA0" w14:textId="77777777" w:rsidR="00445D35" w:rsidRPr="00BB731C" w:rsidRDefault="00445D35" w:rsidP="00445D35">
      <w:pPr>
        <w:pStyle w:val="Akapitzlist"/>
        <w:tabs>
          <w:tab w:val="left" w:pos="2310"/>
        </w:tabs>
        <w:suppressAutoHyphens w:val="0"/>
        <w:autoSpaceDE/>
        <w:ind w:left="360"/>
        <w:jc w:val="both"/>
        <w:rPr>
          <w:rFonts w:ascii="Tahoma" w:hAnsi="Tahoma" w:cs="Tahoma"/>
          <w:highlight w:val="yellow"/>
          <w:lang w:eastAsia="pl-PL"/>
        </w:rPr>
      </w:pPr>
      <w:r w:rsidRPr="00BB731C">
        <w:rPr>
          <w:rFonts w:ascii="Tahoma" w:hAnsi="Tahoma" w:cs="Tahoma"/>
          <w:highlight w:val="yellow"/>
          <w:lang w:eastAsia="pl-PL"/>
        </w:rPr>
        <w:tab/>
        <w:t>Pan ……………………</w:t>
      </w:r>
    </w:p>
    <w:p w14:paraId="306FC611" w14:textId="77777777" w:rsidR="00445D35" w:rsidRPr="00BB731C" w:rsidRDefault="00445D35" w:rsidP="00445D35">
      <w:pPr>
        <w:pStyle w:val="Akapitzlist"/>
        <w:tabs>
          <w:tab w:val="left" w:pos="2310"/>
        </w:tabs>
        <w:suppressAutoHyphens w:val="0"/>
        <w:autoSpaceDE/>
        <w:ind w:left="360"/>
        <w:jc w:val="both"/>
        <w:rPr>
          <w:rFonts w:ascii="Tahoma" w:hAnsi="Tahoma" w:cs="Tahoma"/>
          <w:highlight w:val="yellow"/>
          <w:lang w:eastAsia="pl-PL"/>
        </w:rPr>
      </w:pPr>
      <w:r w:rsidRPr="00BB731C">
        <w:rPr>
          <w:rFonts w:ascii="Tahoma" w:hAnsi="Tahoma" w:cs="Tahoma"/>
          <w:highlight w:val="yellow"/>
          <w:lang w:eastAsia="pl-PL"/>
        </w:rPr>
        <w:tab/>
        <w:t>Mail: ……………………….</w:t>
      </w:r>
    </w:p>
    <w:p w14:paraId="4B0E44F4" w14:textId="77777777" w:rsidR="00445D35" w:rsidRPr="00BB731C" w:rsidRDefault="00445D35" w:rsidP="00445D35">
      <w:pPr>
        <w:pStyle w:val="Akapitzlist"/>
        <w:tabs>
          <w:tab w:val="left" w:pos="2310"/>
        </w:tabs>
        <w:suppressAutoHyphens w:val="0"/>
        <w:autoSpaceDE/>
        <w:ind w:left="360"/>
        <w:jc w:val="both"/>
        <w:rPr>
          <w:rFonts w:ascii="Tahoma" w:hAnsi="Tahoma" w:cs="Tahoma"/>
          <w:highlight w:val="yellow"/>
          <w:lang w:eastAsia="pl-PL"/>
        </w:rPr>
      </w:pPr>
      <w:r w:rsidRPr="00BB731C">
        <w:rPr>
          <w:rFonts w:ascii="Tahoma" w:hAnsi="Tahoma" w:cs="Tahoma"/>
          <w:highlight w:val="yellow"/>
          <w:lang w:eastAsia="pl-PL"/>
        </w:rPr>
        <w:lastRenderedPageBreak/>
        <w:tab/>
        <w:t>Telefon: …………………….</w:t>
      </w:r>
    </w:p>
    <w:p w14:paraId="7D78291E" w14:textId="77777777" w:rsidR="00445D35" w:rsidRPr="00BB731C" w:rsidRDefault="00445D35" w:rsidP="00445D35">
      <w:pPr>
        <w:pStyle w:val="Akapitzlist"/>
        <w:numPr>
          <w:ilvl w:val="0"/>
          <w:numId w:val="23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highlight w:val="yellow"/>
          <w:lang w:eastAsia="pl-PL"/>
        </w:rPr>
      </w:pPr>
      <w:r w:rsidRPr="00BB731C">
        <w:rPr>
          <w:rFonts w:ascii="Tahoma" w:hAnsi="Tahoma" w:cs="Tahoma"/>
          <w:highlight w:val="yellow"/>
          <w:lang w:eastAsia="pl-PL"/>
        </w:rPr>
        <w:t>technicznych w tym nadzoru Inwestorskiego i realizacji budowy:</w:t>
      </w:r>
    </w:p>
    <w:p w14:paraId="05CE53FF" w14:textId="77777777" w:rsidR="00445D35" w:rsidRPr="00BB731C" w:rsidRDefault="00445D35" w:rsidP="00445D35">
      <w:pPr>
        <w:pStyle w:val="Akapitzlist"/>
        <w:tabs>
          <w:tab w:val="left" w:pos="2310"/>
        </w:tabs>
        <w:suppressAutoHyphens w:val="0"/>
        <w:autoSpaceDE/>
        <w:ind w:left="360"/>
        <w:jc w:val="both"/>
        <w:rPr>
          <w:rFonts w:ascii="Tahoma" w:hAnsi="Tahoma" w:cs="Tahoma"/>
          <w:highlight w:val="yellow"/>
          <w:lang w:eastAsia="pl-PL"/>
        </w:rPr>
      </w:pPr>
      <w:r w:rsidRPr="00BB731C">
        <w:rPr>
          <w:rFonts w:ascii="Tahoma" w:hAnsi="Tahoma" w:cs="Tahoma"/>
          <w:highlight w:val="yellow"/>
          <w:lang w:eastAsia="pl-PL"/>
        </w:rPr>
        <w:tab/>
        <w:t>Pan ………………………</w:t>
      </w:r>
    </w:p>
    <w:p w14:paraId="577906EC" w14:textId="77777777" w:rsidR="00445D35" w:rsidRPr="00BB731C" w:rsidRDefault="00445D35" w:rsidP="00445D35">
      <w:pPr>
        <w:pStyle w:val="Akapitzlist"/>
        <w:tabs>
          <w:tab w:val="left" w:pos="2310"/>
        </w:tabs>
        <w:suppressAutoHyphens w:val="0"/>
        <w:autoSpaceDE/>
        <w:ind w:left="360"/>
        <w:jc w:val="both"/>
        <w:rPr>
          <w:rFonts w:ascii="Tahoma" w:hAnsi="Tahoma" w:cs="Tahoma"/>
          <w:highlight w:val="yellow"/>
          <w:lang w:eastAsia="pl-PL"/>
        </w:rPr>
      </w:pPr>
      <w:r w:rsidRPr="00BB731C">
        <w:rPr>
          <w:rFonts w:ascii="Tahoma" w:hAnsi="Tahoma" w:cs="Tahoma"/>
          <w:highlight w:val="yellow"/>
          <w:lang w:eastAsia="pl-PL"/>
        </w:rPr>
        <w:tab/>
        <w:t>Mail: ………………………..</w:t>
      </w:r>
    </w:p>
    <w:p w14:paraId="590B68CB" w14:textId="77777777" w:rsidR="00445D35" w:rsidRPr="00BB731C" w:rsidRDefault="00445D35" w:rsidP="00445D35">
      <w:pPr>
        <w:pStyle w:val="Akapitzlist"/>
        <w:tabs>
          <w:tab w:val="left" w:pos="2310"/>
        </w:tabs>
        <w:suppressAutoHyphens w:val="0"/>
        <w:autoSpaceDE/>
        <w:ind w:left="360"/>
        <w:jc w:val="both"/>
        <w:rPr>
          <w:rFonts w:ascii="Tahoma" w:hAnsi="Tahoma" w:cs="Tahoma"/>
          <w:highlight w:val="yellow"/>
          <w:lang w:eastAsia="pl-PL"/>
        </w:rPr>
      </w:pPr>
      <w:r w:rsidRPr="00BB731C">
        <w:rPr>
          <w:rFonts w:ascii="Tahoma" w:hAnsi="Tahoma" w:cs="Tahoma"/>
          <w:highlight w:val="yellow"/>
          <w:lang w:eastAsia="pl-PL"/>
        </w:rPr>
        <w:tab/>
        <w:t>Telefon: …………………….</w:t>
      </w:r>
    </w:p>
    <w:p w14:paraId="25C02484" w14:textId="77777777" w:rsidR="00445D35" w:rsidRPr="00BB731C" w:rsidRDefault="00445D35" w:rsidP="00445D35">
      <w:pPr>
        <w:pStyle w:val="Akapitzlist"/>
        <w:numPr>
          <w:ilvl w:val="0"/>
          <w:numId w:val="23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highlight w:val="yellow"/>
          <w:lang w:eastAsia="pl-PL"/>
        </w:rPr>
      </w:pPr>
      <w:r w:rsidRPr="00BB731C">
        <w:rPr>
          <w:rFonts w:ascii="Tahoma" w:hAnsi="Tahoma" w:cs="Tahoma"/>
          <w:highlight w:val="yellow"/>
          <w:lang w:eastAsia="pl-PL"/>
        </w:rPr>
        <w:t>Wysyłania faktur drogą elektroniczną:</w:t>
      </w:r>
    </w:p>
    <w:p w14:paraId="57459D97" w14:textId="77777777" w:rsidR="00445D35" w:rsidRPr="00BB731C" w:rsidRDefault="00445D35" w:rsidP="00445D35">
      <w:pPr>
        <w:pStyle w:val="Akapitzlist"/>
        <w:tabs>
          <w:tab w:val="left" w:pos="2310"/>
        </w:tabs>
        <w:suppressAutoHyphens w:val="0"/>
        <w:autoSpaceDE/>
        <w:ind w:left="1440"/>
        <w:jc w:val="both"/>
        <w:rPr>
          <w:rFonts w:ascii="Tahoma" w:hAnsi="Tahoma" w:cs="Tahoma"/>
          <w:highlight w:val="yellow"/>
          <w:lang w:eastAsia="pl-PL"/>
        </w:rPr>
      </w:pPr>
      <w:r w:rsidRPr="00BB731C">
        <w:rPr>
          <w:rFonts w:ascii="Tahoma" w:hAnsi="Tahoma" w:cs="Tahoma"/>
          <w:highlight w:val="yellow"/>
          <w:lang w:eastAsia="pl-PL"/>
        </w:rPr>
        <w:t>Mail: ………………………..</w:t>
      </w:r>
    </w:p>
    <w:p w14:paraId="24BB8831" w14:textId="77777777" w:rsidR="00445D35" w:rsidRPr="00BB731C" w:rsidRDefault="00445D35" w:rsidP="00445D35">
      <w:p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highlight w:val="yellow"/>
          <w:lang w:eastAsia="pl-PL"/>
        </w:rPr>
      </w:pPr>
    </w:p>
    <w:p w14:paraId="49648D93" w14:textId="77777777" w:rsidR="00445D35" w:rsidRPr="00BB731C" w:rsidRDefault="00445D35" w:rsidP="00445D35">
      <w:pPr>
        <w:numPr>
          <w:ilvl w:val="0"/>
          <w:numId w:val="63"/>
        </w:numPr>
        <w:suppressAutoHyphens w:val="0"/>
        <w:autoSpaceDE/>
        <w:ind w:left="851"/>
        <w:contextualSpacing/>
        <w:jc w:val="both"/>
        <w:rPr>
          <w:rFonts w:ascii="Tahoma" w:eastAsia="Calibri" w:hAnsi="Tahoma" w:cs="Tahoma"/>
          <w:highlight w:val="yellow"/>
          <w:lang w:eastAsia="en-US"/>
        </w:rPr>
      </w:pPr>
      <w:r w:rsidRPr="00BB731C">
        <w:rPr>
          <w:rFonts w:ascii="Tahoma" w:eastAsia="Calibri" w:hAnsi="Tahoma" w:cs="Tahoma"/>
          <w:highlight w:val="yellow"/>
          <w:lang w:eastAsia="en-US"/>
        </w:rPr>
        <w:t>WYKONAWCA:</w:t>
      </w:r>
    </w:p>
    <w:p w14:paraId="31982F13" w14:textId="77777777" w:rsidR="00445D35" w:rsidRPr="00BB731C" w:rsidRDefault="00445D35" w:rsidP="00445D35">
      <w:pPr>
        <w:pStyle w:val="Akapitzlist"/>
        <w:numPr>
          <w:ilvl w:val="0"/>
          <w:numId w:val="23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highlight w:val="yellow"/>
          <w:lang w:eastAsia="pl-PL"/>
        </w:rPr>
      </w:pPr>
      <w:r w:rsidRPr="00BB731C">
        <w:rPr>
          <w:rFonts w:ascii="Tahoma" w:hAnsi="Tahoma" w:cs="Tahoma"/>
          <w:highlight w:val="yellow"/>
          <w:lang w:eastAsia="pl-PL"/>
        </w:rPr>
        <w:t xml:space="preserve">Kierownik projektu: </w:t>
      </w:r>
    </w:p>
    <w:p w14:paraId="3652AA3E" w14:textId="77777777" w:rsidR="00445D35" w:rsidRPr="00BB731C" w:rsidRDefault="00445D35" w:rsidP="00445D35">
      <w:pPr>
        <w:pStyle w:val="Akapitzlist"/>
        <w:tabs>
          <w:tab w:val="left" w:pos="2310"/>
        </w:tabs>
        <w:suppressAutoHyphens w:val="0"/>
        <w:autoSpaceDE/>
        <w:ind w:left="360"/>
        <w:jc w:val="both"/>
        <w:rPr>
          <w:rFonts w:ascii="Tahoma" w:hAnsi="Tahoma" w:cs="Tahoma"/>
          <w:highlight w:val="yellow"/>
          <w:lang w:eastAsia="pl-PL"/>
        </w:rPr>
      </w:pPr>
      <w:r w:rsidRPr="00BB731C">
        <w:rPr>
          <w:rFonts w:ascii="Tahoma" w:hAnsi="Tahoma" w:cs="Tahoma"/>
          <w:highlight w:val="yellow"/>
          <w:lang w:eastAsia="pl-PL"/>
        </w:rPr>
        <w:tab/>
        <w:t>Pan ……………………</w:t>
      </w:r>
    </w:p>
    <w:p w14:paraId="1C59EB29" w14:textId="77777777" w:rsidR="00445D35" w:rsidRPr="00BB731C" w:rsidRDefault="00445D35" w:rsidP="00445D35">
      <w:pPr>
        <w:pStyle w:val="Akapitzlist"/>
        <w:tabs>
          <w:tab w:val="left" w:pos="2310"/>
        </w:tabs>
        <w:suppressAutoHyphens w:val="0"/>
        <w:autoSpaceDE/>
        <w:ind w:left="360"/>
        <w:jc w:val="both"/>
        <w:rPr>
          <w:rFonts w:ascii="Tahoma" w:hAnsi="Tahoma" w:cs="Tahoma"/>
          <w:highlight w:val="yellow"/>
          <w:lang w:eastAsia="pl-PL"/>
        </w:rPr>
      </w:pPr>
      <w:r w:rsidRPr="00BB731C">
        <w:rPr>
          <w:rFonts w:ascii="Tahoma" w:hAnsi="Tahoma" w:cs="Tahoma"/>
          <w:highlight w:val="yellow"/>
          <w:lang w:eastAsia="pl-PL"/>
        </w:rPr>
        <w:tab/>
        <w:t>Mail: ……………………….</w:t>
      </w:r>
    </w:p>
    <w:p w14:paraId="409F472E" w14:textId="77777777" w:rsidR="00445D35" w:rsidRPr="00BB731C" w:rsidRDefault="00445D35" w:rsidP="00445D35">
      <w:pPr>
        <w:pStyle w:val="Akapitzlist"/>
        <w:tabs>
          <w:tab w:val="left" w:pos="2310"/>
        </w:tabs>
        <w:suppressAutoHyphens w:val="0"/>
        <w:autoSpaceDE/>
        <w:ind w:left="360"/>
        <w:jc w:val="both"/>
        <w:rPr>
          <w:rFonts w:ascii="Tahoma" w:hAnsi="Tahoma" w:cs="Tahoma"/>
          <w:highlight w:val="yellow"/>
          <w:lang w:eastAsia="pl-PL"/>
        </w:rPr>
      </w:pPr>
      <w:r w:rsidRPr="00BB731C">
        <w:rPr>
          <w:rFonts w:ascii="Tahoma" w:hAnsi="Tahoma" w:cs="Tahoma"/>
          <w:highlight w:val="yellow"/>
          <w:lang w:eastAsia="pl-PL"/>
        </w:rPr>
        <w:tab/>
        <w:t>Telefon: …………………….</w:t>
      </w:r>
    </w:p>
    <w:p w14:paraId="397A8DE6" w14:textId="77777777" w:rsidR="00445D35" w:rsidRPr="00BB731C" w:rsidRDefault="00445D35" w:rsidP="00445D35">
      <w:pPr>
        <w:pStyle w:val="Akapitzlist"/>
        <w:numPr>
          <w:ilvl w:val="0"/>
          <w:numId w:val="23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highlight w:val="yellow"/>
          <w:lang w:eastAsia="pl-PL"/>
        </w:rPr>
      </w:pPr>
      <w:r w:rsidRPr="00BB731C">
        <w:rPr>
          <w:rFonts w:ascii="Tahoma" w:hAnsi="Tahoma" w:cs="Tahoma"/>
          <w:highlight w:val="yellow"/>
          <w:lang w:eastAsia="pl-PL"/>
        </w:rPr>
        <w:t xml:space="preserve">Kierownik budowy: </w:t>
      </w:r>
    </w:p>
    <w:p w14:paraId="2DA27065" w14:textId="77777777" w:rsidR="00445D35" w:rsidRPr="00BB731C" w:rsidRDefault="00445D35" w:rsidP="00445D35">
      <w:pPr>
        <w:pStyle w:val="Akapitzlist"/>
        <w:tabs>
          <w:tab w:val="left" w:pos="2310"/>
        </w:tabs>
        <w:suppressAutoHyphens w:val="0"/>
        <w:autoSpaceDE/>
        <w:ind w:left="360"/>
        <w:jc w:val="both"/>
        <w:rPr>
          <w:rFonts w:ascii="Tahoma" w:hAnsi="Tahoma" w:cs="Tahoma"/>
          <w:highlight w:val="yellow"/>
          <w:lang w:eastAsia="pl-PL"/>
        </w:rPr>
      </w:pPr>
      <w:r w:rsidRPr="00BB731C">
        <w:rPr>
          <w:rFonts w:ascii="Tahoma" w:hAnsi="Tahoma" w:cs="Tahoma"/>
          <w:highlight w:val="yellow"/>
          <w:lang w:eastAsia="pl-PL"/>
        </w:rPr>
        <w:tab/>
        <w:t>Pan ……………………</w:t>
      </w:r>
    </w:p>
    <w:p w14:paraId="4BBEA33D" w14:textId="77777777" w:rsidR="00445D35" w:rsidRPr="00BB731C" w:rsidRDefault="00445D35" w:rsidP="00445D35">
      <w:pPr>
        <w:pStyle w:val="Akapitzlist"/>
        <w:tabs>
          <w:tab w:val="left" w:pos="2310"/>
        </w:tabs>
        <w:suppressAutoHyphens w:val="0"/>
        <w:autoSpaceDE/>
        <w:ind w:left="360"/>
        <w:jc w:val="both"/>
        <w:rPr>
          <w:rFonts w:ascii="Tahoma" w:hAnsi="Tahoma" w:cs="Tahoma"/>
          <w:highlight w:val="yellow"/>
          <w:lang w:eastAsia="pl-PL"/>
        </w:rPr>
      </w:pPr>
      <w:r w:rsidRPr="00BB731C">
        <w:rPr>
          <w:rFonts w:ascii="Tahoma" w:hAnsi="Tahoma" w:cs="Tahoma"/>
          <w:highlight w:val="yellow"/>
          <w:lang w:eastAsia="pl-PL"/>
        </w:rPr>
        <w:tab/>
        <w:t>Mail: ……………………….</w:t>
      </w:r>
    </w:p>
    <w:p w14:paraId="6B893F1D" w14:textId="77777777" w:rsidR="00445D35" w:rsidRPr="00D33E14" w:rsidRDefault="00445D35" w:rsidP="00445D35">
      <w:pPr>
        <w:pStyle w:val="Akapitzlist"/>
        <w:tabs>
          <w:tab w:val="left" w:pos="2310"/>
        </w:tabs>
        <w:suppressAutoHyphens w:val="0"/>
        <w:autoSpaceDE/>
        <w:ind w:left="360"/>
        <w:jc w:val="both"/>
        <w:rPr>
          <w:rFonts w:ascii="Tahoma" w:hAnsi="Tahoma" w:cs="Tahoma"/>
          <w:lang w:eastAsia="pl-PL"/>
        </w:rPr>
      </w:pPr>
      <w:r w:rsidRPr="00BB731C">
        <w:rPr>
          <w:rFonts w:ascii="Tahoma" w:hAnsi="Tahoma" w:cs="Tahoma"/>
          <w:highlight w:val="yellow"/>
          <w:lang w:eastAsia="pl-PL"/>
        </w:rPr>
        <w:tab/>
        <w:t>Telefon: …………………….</w:t>
      </w:r>
    </w:p>
    <w:p w14:paraId="0B472137" w14:textId="77777777" w:rsidR="00445D35" w:rsidRDefault="00445D35" w:rsidP="00445D35">
      <w:pPr>
        <w:pStyle w:val="Akapitzlist"/>
        <w:numPr>
          <w:ilvl w:val="0"/>
          <w:numId w:val="22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>Zmiana powyższych danych nie stanowi zmiany Umowy i wymaga dla swej skuteczności jedynie pisemnego powiadomienia drugiej Strony.</w:t>
      </w:r>
    </w:p>
    <w:p w14:paraId="4CB8D8A4" w14:textId="77777777" w:rsidR="009813C4" w:rsidRDefault="009813C4" w:rsidP="009813C4">
      <w:p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</w:p>
    <w:p w14:paraId="69C472B7" w14:textId="77777777" w:rsidR="008B6421" w:rsidRPr="00CB3477" w:rsidRDefault="008B6421" w:rsidP="009813C4">
      <w:p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</w:p>
    <w:p w14:paraId="72E49AEB" w14:textId="1241863B" w:rsidR="009813C4" w:rsidRPr="00CB3477" w:rsidRDefault="009813C4" w:rsidP="009813C4">
      <w:pPr>
        <w:pStyle w:val="Nagwek2"/>
        <w:jc w:val="center"/>
        <w:rPr>
          <w:rFonts w:cs="Tahoma"/>
          <w:szCs w:val="20"/>
        </w:rPr>
      </w:pPr>
      <w:bookmarkStart w:id="19" w:name="_Toc164093630"/>
      <w:r w:rsidRPr="00CB3477">
        <w:rPr>
          <w:rFonts w:cs="Tahoma"/>
          <w:szCs w:val="20"/>
        </w:rPr>
        <w:t>§ 16 [</w:t>
      </w:r>
      <w:r w:rsidR="00445D35">
        <w:rPr>
          <w:rFonts w:cs="Tahoma"/>
          <w:szCs w:val="20"/>
        </w:rPr>
        <w:t>Odbiory</w:t>
      </w:r>
      <w:r w:rsidRPr="00CB3477">
        <w:rPr>
          <w:rFonts w:cs="Tahoma"/>
          <w:szCs w:val="20"/>
        </w:rPr>
        <w:t>]</w:t>
      </w:r>
      <w:bookmarkEnd w:id="19"/>
    </w:p>
    <w:p w14:paraId="47180BC0" w14:textId="77777777" w:rsidR="009813C4" w:rsidRPr="00CB3477" w:rsidRDefault="009813C4" w:rsidP="009813C4">
      <w:p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</w:p>
    <w:p w14:paraId="020064AC" w14:textId="41999423" w:rsidR="00445D35" w:rsidRPr="00445D35" w:rsidRDefault="00445D35" w:rsidP="00445D35">
      <w:pPr>
        <w:pStyle w:val="Akapitzlist"/>
        <w:numPr>
          <w:ilvl w:val="0"/>
          <w:numId w:val="18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445D35">
        <w:rPr>
          <w:rFonts w:ascii="Tahoma" w:hAnsi="Tahoma" w:cs="Tahoma"/>
          <w:lang w:eastAsia="pl-PL"/>
        </w:rPr>
        <w:t>Przedmiotem odbiorów są:</w:t>
      </w:r>
    </w:p>
    <w:p w14:paraId="6422C02C" w14:textId="77777777" w:rsidR="00445D35" w:rsidRPr="00445D35" w:rsidRDefault="00445D35" w:rsidP="00445D35">
      <w:pPr>
        <w:pStyle w:val="Akapitzlist"/>
        <w:numPr>
          <w:ilvl w:val="1"/>
          <w:numId w:val="19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445D35">
        <w:rPr>
          <w:rFonts w:ascii="Tahoma" w:hAnsi="Tahoma" w:cs="Tahoma"/>
          <w:lang w:eastAsia="pl-PL"/>
        </w:rPr>
        <w:t>Roboty Budowlane zanikające lub ulegające zakryciu,</w:t>
      </w:r>
    </w:p>
    <w:p w14:paraId="24333FD7" w14:textId="77777777" w:rsidR="00445D35" w:rsidRPr="00445D35" w:rsidRDefault="00445D35" w:rsidP="00445D35">
      <w:pPr>
        <w:pStyle w:val="Akapitzlist"/>
        <w:numPr>
          <w:ilvl w:val="1"/>
          <w:numId w:val="19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445D35">
        <w:rPr>
          <w:rFonts w:ascii="Tahoma" w:hAnsi="Tahoma" w:cs="Tahoma"/>
          <w:lang w:eastAsia="pl-PL"/>
        </w:rPr>
        <w:t>Odbiory Częściowe;</w:t>
      </w:r>
    </w:p>
    <w:p w14:paraId="5D24DC24" w14:textId="77777777" w:rsidR="00445D35" w:rsidRPr="00445D35" w:rsidRDefault="00445D35" w:rsidP="00445D35">
      <w:pPr>
        <w:pStyle w:val="Akapitzlist"/>
        <w:numPr>
          <w:ilvl w:val="1"/>
          <w:numId w:val="19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445D35">
        <w:rPr>
          <w:rFonts w:ascii="Tahoma" w:hAnsi="Tahoma" w:cs="Tahoma"/>
          <w:lang w:eastAsia="pl-PL"/>
        </w:rPr>
        <w:t>Odbiór Końcowy.</w:t>
      </w:r>
    </w:p>
    <w:p w14:paraId="6A1E4464" w14:textId="77777777" w:rsidR="00445D35" w:rsidRPr="00445D35" w:rsidRDefault="00445D35" w:rsidP="00445D35">
      <w:pPr>
        <w:pStyle w:val="Akapitzlist"/>
        <w:numPr>
          <w:ilvl w:val="0"/>
          <w:numId w:val="18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445D35">
        <w:rPr>
          <w:rFonts w:ascii="Tahoma" w:hAnsi="Tahoma" w:cs="Tahoma"/>
          <w:lang w:eastAsia="pl-PL"/>
        </w:rPr>
        <w:t>Obowiązkiem Wykonawcy jest powiadomienie Zamawiającego o gotowości odbioru. Terminy zgłoszenia są następujące, w przypadku:</w:t>
      </w:r>
    </w:p>
    <w:p w14:paraId="26329F13" w14:textId="77777777" w:rsidR="00445D35" w:rsidRPr="00445D35" w:rsidRDefault="00445D35" w:rsidP="00445D35">
      <w:pPr>
        <w:pStyle w:val="Akapitzlist"/>
        <w:numPr>
          <w:ilvl w:val="1"/>
          <w:numId w:val="58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445D35">
        <w:rPr>
          <w:rFonts w:ascii="Tahoma" w:hAnsi="Tahoma" w:cs="Tahoma"/>
          <w:lang w:eastAsia="pl-PL"/>
        </w:rPr>
        <w:t xml:space="preserve">Robót Budowlanych zanikających lub ulegających zakryciu – co najmniej na 2 (dwa) Dni Robocze przed planowanym terminem odbioru, </w:t>
      </w:r>
    </w:p>
    <w:p w14:paraId="7F0D6135" w14:textId="77777777" w:rsidR="00445D35" w:rsidRPr="00445D35" w:rsidRDefault="00445D35" w:rsidP="00445D35">
      <w:pPr>
        <w:pStyle w:val="Akapitzlist"/>
        <w:numPr>
          <w:ilvl w:val="1"/>
          <w:numId w:val="58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445D35">
        <w:rPr>
          <w:rFonts w:ascii="Tahoma" w:hAnsi="Tahoma" w:cs="Tahoma"/>
          <w:lang w:eastAsia="pl-PL"/>
        </w:rPr>
        <w:t xml:space="preserve">Odbiorów częściowych – co najmniej na 3 (trzy) Dni Robocze przed planowanym terminem odbioru częściowego, pod warunkiem przekazania Zamawiającemu, najpóźniej wraz z tym zgłoszeniem, kompletu atestów i innych podobnych dokumentów potwierdzających należytą jakość użytych materiałów w zakresie dotyczącym etapu Inwestycji stanowiącego przedmiot odbioru, </w:t>
      </w:r>
    </w:p>
    <w:p w14:paraId="3F572F22" w14:textId="77777777" w:rsidR="00445D35" w:rsidRPr="00445D35" w:rsidRDefault="00445D35" w:rsidP="00445D35">
      <w:pPr>
        <w:pStyle w:val="Akapitzlist"/>
        <w:numPr>
          <w:ilvl w:val="1"/>
          <w:numId w:val="58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445D35">
        <w:rPr>
          <w:rFonts w:ascii="Tahoma" w:hAnsi="Tahoma" w:cs="Tahoma"/>
          <w:lang w:eastAsia="pl-PL"/>
        </w:rPr>
        <w:t>Odbioru Końcowego – na co najmniej na 3 (trzy) Dni Robocze przed planowanym terminem Odbioru końcowego.</w:t>
      </w:r>
    </w:p>
    <w:p w14:paraId="0EB7EF04" w14:textId="77777777" w:rsidR="00445D35" w:rsidRPr="00445D35" w:rsidRDefault="00445D35" w:rsidP="00445D35">
      <w:pPr>
        <w:pStyle w:val="Akapitzlist"/>
        <w:numPr>
          <w:ilvl w:val="0"/>
          <w:numId w:val="18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445D35">
        <w:rPr>
          <w:rFonts w:ascii="Tahoma" w:hAnsi="Tahoma" w:cs="Tahoma"/>
          <w:lang w:eastAsia="pl-PL"/>
        </w:rPr>
        <w:t xml:space="preserve">Odbiór Robót Budowlanych, o których mowa w ust. 1 i 2 powyżej bądź ich odmowa wymagają wpisu do dziennika budowy. Powiadomienie o gotowości odbiorów wskazanych w ust. 1 wymaga oprócz wpisu do dziennika budowy, przekazania Zawiadamiającemu informacji faxem lub emailem, a Zamawiający wyznaczy termin odbioru nie później niż w ciągu 7 dni od daty otrzymania powiadomienia. </w:t>
      </w:r>
    </w:p>
    <w:p w14:paraId="415920C1" w14:textId="77777777" w:rsidR="00445D35" w:rsidRPr="00445D35" w:rsidRDefault="00445D35" w:rsidP="00445D35">
      <w:pPr>
        <w:pStyle w:val="Akapitzlist"/>
        <w:numPr>
          <w:ilvl w:val="0"/>
          <w:numId w:val="18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445D35">
        <w:rPr>
          <w:rFonts w:ascii="Tahoma" w:hAnsi="Tahoma" w:cs="Tahoma"/>
          <w:lang w:eastAsia="pl-PL"/>
        </w:rPr>
        <w:t xml:space="preserve">Strony sporządzają i podpisują protokół Odbioru Częściowego i Końcowego. W protokole opisuje się ujawnione wady w tym wady dotyczące dokumentacji oraz stwierdza się dokonanie odbioru lub odmowę odbioru wskazując w tym ostatnim przypadku uzasadnienie odmowy odbioru. Wadę stanowi również brak ilościowy oraz brak dokumentacji lub jej części. </w:t>
      </w:r>
    </w:p>
    <w:p w14:paraId="134A5DB7" w14:textId="77777777" w:rsidR="00445D35" w:rsidRPr="00445D35" w:rsidRDefault="00445D35" w:rsidP="00445D35">
      <w:pPr>
        <w:pStyle w:val="Akapitzlist"/>
        <w:numPr>
          <w:ilvl w:val="0"/>
          <w:numId w:val="18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445D35">
        <w:rPr>
          <w:rFonts w:ascii="Tahoma" w:hAnsi="Tahoma" w:cs="Tahoma"/>
          <w:lang w:eastAsia="pl-PL"/>
        </w:rPr>
        <w:t>Warunkiem dokonania przez Zamawiającego protokolarnego Odbioru Końcowego Przedmiotu Umowy jest:</w:t>
      </w:r>
    </w:p>
    <w:p w14:paraId="26F9E18A" w14:textId="77777777" w:rsidR="00445D35" w:rsidRPr="00445D35" w:rsidRDefault="00445D35" w:rsidP="00445D35">
      <w:pPr>
        <w:pStyle w:val="Akapitzlist"/>
        <w:numPr>
          <w:ilvl w:val="1"/>
          <w:numId w:val="56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445D35">
        <w:rPr>
          <w:rFonts w:ascii="Tahoma" w:hAnsi="Tahoma" w:cs="Tahoma"/>
          <w:lang w:eastAsia="pl-PL"/>
        </w:rPr>
        <w:t>zgodność wykonanych w ramach Inwestycji robót z Dokumentacją Techniczną,</w:t>
      </w:r>
    </w:p>
    <w:p w14:paraId="5B4E3D7A" w14:textId="77777777" w:rsidR="00445D35" w:rsidRPr="00445D35" w:rsidRDefault="00445D35" w:rsidP="00445D35">
      <w:pPr>
        <w:pStyle w:val="Akapitzlist"/>
        <w:numPr>
          <w:ilvl w:val="1"/>
          <w:numId w:val="56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445D35">
        <w:rPr>
          <w:rFonts w:ascii="Tahoma" w:hAnsi="Tahoma" w:cs="Tahoma"/>
          <w:lang w:eastAsia="pl-PL"/>
        </w:rPr>
        <w:t xml:space="preserve">usunięcie wszystkich wad lub nienależycie wykonanych robót stwierdzonych w trakcie wstępnych przeglądów Robót Budowlanych. </w:t>
      </w:r>
    </w:p>
    <w:p w14:paraId="6399630F" w14:textId="77777777" w:rsidR="00445D35" w:rsidRPr="00445D35" w:rsidRDefault="00445D35" w:rsidP="00445D35">
      <w:pPr>
        <w:pStyle w:val="Akapitzlist"/>
        <w:numPr>
          <w:ilvl w:val="1"/>
          <w:numId w:val="56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445D35">
        <w:rPr>
          <w:rFonts w:ascii="Tahoma" w:hAnsi="Tahoma" w:cs="Tahoma"/>
          <w:lang w:eastAsia="pl-PL"/>
        </w:rPr>
        <w:t>uzyskanie przez Wykonawcę pozytywnych stanowisk Inspekcji Sanitarnej, PSP i PINB oraz uzyskanie potwierdzenia pozytywnego przeprowadzenia obowiązkowych kontroli, o których mowa w Prawie budowlanym;</w:t>
      </w:r>
    </w:p>
    <w:p w14:paraId="0E7A2C51" w14:textId="77777777" w:rsidR="00445D35" w:rsidRPr="00445D35" w:rsidRDefault="00445D35" w:rsidP="00445D35">
      <w:pPr>
        <w:pStyle w:val="Akapitzlist"/>
        <w:numPr>
          <w:ilvl w:val="1"/>
          <w:numId w:val="56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445D35">
        <w:rPr>
          <w:rFonts w:ascii="Tahoma" w:hAnsi="Tahoma" w:cs="Tahoma"/>
          <w:lang w:eastAsia="pl-PL"/>
        </w:rPr>
        <w:t>uzyskanie przez Wykonawcę w imieniu Zamawiającego i przekazanie Zamawiającemu ostatecznej decyzji o pozwoleniu na użytkowanie Inwestycji, który to obowiązek Wykonawca zobowiązany jest wykonać w terminie wskazanym w Harmonogramie Rzeczowo-Finansowym,</w:t>
      </w:r>
    </w:p>
    <w:p w14:paraId="0002C831" w14:textId="77777777" w:rsidR="00445D35" w:rsidRPr="00445D35" w:rsidRDefault="00445D35" w:rsidP="00445D35">
      <w:pPr>
        <w:pStyle w:val="Akapitzlist"/>
        <w:numPr>
          <w:ilvl w:val="1"/>
          <w:numId w:val="56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445D35">
        <w:rPr>
          <w:rFonts w:ascii="Tahoma" w:hAnsi="Tahoma" w:cs="Tahoma"/>
          <w:lang w:eastAsia="pl-PL"/>
        </w:rPr>
        <w:t>wykonanie przez Wykonawcę wszelkich niezbędnych prac objętych Dokumentacją Techniczną zgodnie z postanowieniami Umowy,</w:t>
      </w:r>
    </w:p>
    <w:p w14:paraId="05C6AC16" w14:textId="77777777" w:rsidR="00445D35" w:rsidRPr="00445D35" w:rsidRDefault="00445D35" w:rsidP="00445D35">
      <w:pPr>
        <w:pStyle w:val="Akapitzlist"/>
        <w:numPr>
          <w:ilvl w:val="1"/>
          <w:numId w:val="56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445D35">
        <w:rPr>
          <w:rFonts w:ascii="Tahoma" w:hAnsi="Tahoma" w:cs="Tahoma"/>
          <w:lang w:eastAsia="pl-PL"/>
        </w:rPr>
        <w:t>przekazanie Zamawiającemu dokumentacji powykonawczej,</w:t>
      </w:r>
    </w:p>
    <w:p w14:paraId="31C488E2" w14:textId="6A5BA9CA" w:rsidR="00445D35" w:rsidRPr="00445D35" w:rsidRDefault="00445D35" w:rsidP="00445D35">
      <w:pPr>
        <w:pStyle w:val="Akapitzlist"/>
        <w:numPr>
          <w:ilvl w:val="1"/>
          <w:numId w:val="56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445D35">
        <w:rPr>
          <w:rFonts w:ascii="Tahoma" w:hAnsi="Tahoma" w:cs="Tahoma"/>
          <w:lang w:eastAsia="pl-PL"/>
        </w:rPr>
        <w:lastRenderedPageBreak/>
        <w:t xml:space="preserve">przekazanie Zamawiającemu oświadczeń podwykonawców i dalszych podwykonawców, o których mowa w </w:t>
      </w:r>
      <w:r w:rsidRPr="008B6421">
        <w:rPr>
          <w:rFonts w:ascii="Tahoma" w:hAnsi="Tahoma" w:cs="Tahoma"/>
          <w:lang w:eastAsia="pl-PL"/>
        </w:rPr>
        <w:t xml:space="preserve">§ </w:t>
      </w:r>
      <w:r w:rsidR="008B6421" w:rsidRPr="008B6421">
        <w:rPr>
          <w:rFonts w:ascii="Tahoma" w:hAnsi="Tahoma" w:cs="Tahoma"/>
          <w:lang w:eastAsia="pl-PL"/>
        </w:rPr>
        <w:t>13</w:t>
      </w:r>
      <w:r w:rsidRPr="00445D35">
        <w:rPr>
          <w:rFonts w:ascii="Tahoma" w:hAnsi="Tahoma" w:cs="Tahoma"/>
          <w:lang w:eastAsia="pl-PL"/>
        </w:rPr>
        <w:t xml:space="preserve"> Umowy.  </w:t>
      </w:r>
    </w:p>
    <w:p w14:paraId="5BC412F3" w14:textId="77777777" w:rsidR="00445D35" w:rsidRPr="00445D35" w:rsidRDefault="00445D35" w:rsidP="00445D35">
      <w:pPr>
        <w:pStyle w:val="Akapitzlist"/>
        <w:numPr>
          <w:ilvl w:val="0"/>
          <w:numId w:val="18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445D35">
        <w:rPr>
          <w:rFonts w:ascii="Tahoma" w:hAnsi="Tahoma" w:cs="Tahoma"/>
          <w:lang w:eastAsia="pl-PL"/>
        </w:rPr>
        <w:t xml:space="preserve">W przypadku stwierdzenia wad nieistotnych w protokole Odbioru Końcowego Wykonawca zobowiązany jest usunąć wady w odpowiednim terminie, wskazanym przez Zamawiającego. O usunięciu wad Wykonawca pisemnie powiadomi Zamawiającego, a wraz z powiadomieniem, Wykonawca zgłosi Zamawiającemu termin odbioru usunięcia wad. </w:t>
      </w:r>
    </w:p>
    <w:p w14:paraId="0C17D4A3" w14:textId="77777777" w:rsidR="00445D35" w:rsidRPr="00445D35" w:rsidRDefault="00445D35" w:rsidP="00445D35">
      <w:pPr>
        <w:pStyle w:val="Akapitzlist"/>
        <w:numPr>
          <w:ilvl w:val="0"/>
          <w:numId w:val="18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445D35">
        <w:rPr>
          <w:rFonts w:ascii="Tahoma" w:hAnsi="Tahoma" w:cs="Tahoma"/>
          <w:lang w:eastAsia="pl-PL"/>
        </w:rPr>
        <w:t>Jeżeli usunięciu podlegały Wady Istotne lub Wady Istotne wraz z wadami nieistotnymi, zgłoszenie musi nastąpić w terminach określonych w ust. 2 powyżej przy spełnieniu brakujących wymagań w zakresie dokumentacji. Jeżeli usunięciu podlegają tylko wady nieistotne, to zgłoszenie terminu odbioru usunięcia wad musi nastąpić z wyprzedzeniem przynajmniej 7 (siedmiu) dni przed terminem odbioru, przy spełnieniu brakujących wymagań w zakresie dokumentacji. Brak spełnienia wszystkich wymogów określonych w zdaniach poprzedzających uprawnia Zamawiającego do sprzeciwienia się Obiorowi Końcowemu oraz jego odmowy.</w:t>
      </w:r>
    </w:p>
    <w:p w14:paraId="09453B53" w14:textId="77777777" w:rsidR="00445D35" w:rsidRPr="00445D35" w:rsidRDefault="00445D35" w:rsidP="00445D35">
      <w:pPr>
        <w:pStyle w:val="Akapitzlist"/>
        <w:numPr>
          <w:ilvl w:val="0"/>
          <w:numId w:val="18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445D35">
        <w:rPr>
          <w:rFonts w:ascii="Tahoma" w:hAnsi="Tahoma" w:cs="Tahoma"/>
          <w:lang w:eastAsia="pl-PL"/>
        </w:rPr>
        <w:t>Jeżeli wady dotyczą wyłącznie dokumentacji, Wykonawca w terminie do 7 (siedmiu) dni od otrzymania uwag Zamawiającego dokona stosownych uzupełnień i zmian oraz przekaże skorygowaną dokumentację Zamawiającemu celem ponownego przeprowadzenia czynności sprawdzających w terminie do 7 (siedmiu) dni od dnia otrzymania skorygowanej dokumentacji.</w:t>
      </w:r>
    </w:p>
    <w:p w14:paraId="400184EB" w14:textId="77777777" w:rsidR="00445D35" w:rsidRPr="00445D35" w:rsidRDefault="00445D35" w:rsidP="00445D35">
      <w:pPr>
        <w:pStyle w:val="Akapitzlist"/>
        <w:numPr>
          <w:ilvl w:val="0"/>
          <w:numId w:val="18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445D35">
        <w:rPr>
          <w:rFonts w:ascii="Tahoma" w:hAnsi="Tahoma" w:cs="Tahoma"/>
          <w:lang w:eastAsia="pl-PL"/>
        </w:rPr>
        <w:t>Zarówno usunięcie wady bądź jej nieusunięcie podlega protokolarnemu potwierdzeniu przez Strony. W przypadku gdy Wykonawca nie usunie wady w terminie wynikającym z ustępów powyżej ani w dodatkowym terminie 14 (czternastu) dni od dnia upływu terminu wynikającego z ustępów powyżej, Zamawiający uprawniony jest do zlecenia usunięcia wady na rachunek, koszt i ryzyko Wykonawcy. Jeżeli usunięcie wady okaże się niemożliwe lub związane z koniecznością poniesienia niewspółmiernych wydatków, Zamawiający uprawniony jest do żądania odpowiedniego obniżenia Wynagrodzenia. W przypadku jednak Wady Istotnej,  Zamawiający ma prawo, według swego wyboru:</w:t>
      </w:r>
    </w:p>
    <w:p w14:paraId="1554F3D4" w14:textId="77777777" w:rsidR="00445D35" w:rsidRPr="00445D35" w:rsidRDefault="00445D35" w:rsidP="00445D35">
      <w:pPr>
        <w:pStyle w:val="Akapitzlist"/>
        <w:numPr>
          <w:ilvl w:val="1"/>
          <w:numId w:val="57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445D35">
        <w:rPr>
          <w:rFonts w:ascii="Tahoma" w:hAnsi="Tahoma" w:cs="Tahoma"/>
          <w:lang w:eastAsia="pl-PL"/>
        </w:rPr>
        <w:t xml:space="preserve">żądać odpowiedniego obniżenia wynagrodzenia Wykonawcy albo </w:t>
      </w:r>
    </w:p>
    <w:p w14:paraId="771AD84A" w14:textId="77777777" w:rsidR="00445D35" w:rsidRPr="00445D35" w:rsidRDefault="00445D35" w:rsidP="00445D35">
      <w:pPr>
        <w:pStyle w:val="Akapitzlist"/>
        <w:numPr>
          <w:ilvl w:val="1"/>
          <w:numId w:val="57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445D35">
        <w:rPr>
          <w:rFonts w:ascii="Tahoma" w:hAnsi="Tahoma" w:cs="Tahoma"/>
          <w:lang w:eastAsia="pl-PL"/>
        </w:rPr>
        <w:t xml:space="preserve">wykonania Umowy albo </w:t>
      </w:r>
    </w:p>
    <w:p w14:paraId="5BE88BA3" w14:textId="77777777" w:rsidR="00445D35" w:rsidRPr="00445D35" w:rsidRDefault="00445D35" w:rsidP="00445D35">
      <w:pPr>
        <w:pStyle w:val="Akapitzlist"/>
        <w:numPr>
          <w:ilvl w:val="1"/>
          <w:numId w:val="57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445D35">
        <w:rPr>
          <w:rFonts w:ascii="Tahoma" w:hAnsi="Tahoma" w:cs="Tahoma"/>
          <w:lang w:eastAsia="pl-PL"/>
        </w:rPr>
        <w:t xml:space="preserve">usunięcia wady we własnym zakresie na koszt i ryzyko Wykonawcy albo </w:t>
      </w:r>
    </w:p>
    <w:p w14:paraId="0341D6B1" w14:textId="77777777" w:rsidR="00445D35" w:rsidRPr="00445D35" w:rsidRDefault="00445D35" w:rsidP="00445D35">
      <w:pPr>
        <w:pStyle w:val="Akapitzlist"/>
        <w:numPr>
          <w:ilvl w:val="1"/>
          <w:numId w:val="57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445D35">
        <w:rPr>
          <w:rFonts w:ascii="Tahoma" w:hAnsi="Tahoma" w:cs="Tahoma"/>
          <w:lang w:eastAsia="pl-PL"/>
        </w:rPr>
        <w:t xml:space="preserve">może złożyć oświadczenie o odstąpieniu od Umowy chyba że Wykonawca niezwłocznie i bez nadmiernych trudności dla Zamawiającego wadę usunie.  </w:t>
      </w:r>
    </w:p>
    <w:p w14:paraId="0FD5FC0D" w14:textId="77777777" w:rsidR="00445D35" w:rsidRPr="00445D35" w:rsidRDefault="00445D35" w:rsidP="00445D35">
      <w:pPr>
        <w:pStyle w:val="Akapitzlist"/>
        <w:numPr>
          <w:ilvl w:val="0"/>
          <w:numId w:val="18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445D35">
        <w:rPr>
          <w:rFonts w:ascii="Tahoma" w:hAnsi="Tahoma" w:cs="Tahoma"/>
          <w:lang w:eastAsia="pl-PL"/>
        </w:rPr>
        <w:t>Postanowienia ust. 9 powyżej nie ograniczają Zamawiającego w dochodzeniu roszczeń odszkodowawczych.</w:t>
      </w:r>
    </w:p>
    <w:p w14:paraId="297F7EC1" w14:textId="77777777" w:rsidR="007821A6" w:rsidRPr="006A3B11" w:rsidRDefault="007821A6" w:rsidP="007821A6">
      <w:pPr>
        <w:pStyle w:val="Akapitzlist"/>
        <w:jc w:val="both"/>
        <w:rPr>
          <w:rFonts w:ascii="Tahoma" w:hAnsi="Tahoma" w:cs="Tahoma"/>
        </w:rPr>
      </w:pPr>
    </w:p>
    <w:p w14:paraId="5C3EC967" w14:textId="164B7405" w:rsidR="00DB76E1" w:rsidRDefault="00DB76E1" w:rsidP="00DB76E1">
      <w:p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</w:p>
    <w:p w14:paraId="6CEEC630" w14:textId="7A2579BA" w:rsidR="004B1A9E" w:rsidRPr="00CB3477" w:rsidRDefault="004B1A9E" w:rsidP="004B1A9E">
      <w:pPr>
        <w:pStyle w:val="Nagwek2"/>
        <w:jc w:val="center"/>
        <w:rPr>
          <w:rFonts w:cs="Tahoma"/>
          <w:szCs w:val="20"/>
        </w:rPr>
      </w:pPr>
      <w:bookmarkStart w:id="20" w:name="_Toc164093631"/>
      <w:r w:rsidRPr="00CB3477">
        <w:rPr>
          <w:rFonts w:cs="Tahoma"/>
          <w:szCs w:val="20"/>
        </w:rPr>
        <w:t>§ 1</w:t>
      </w:r>
      <w:r w:rsidR="00E16FCA">
        <w:rPr>
          <w:rFonts w:cs="Tahoma"/>
          <w:szCs w:val="20"/>
        </w:rPr>
        <w:t>7</w:t>
      </w:r>
      <w:r w:rsidRPr="00CB3477">
        <w:rPr>
          <w:rFonts w:cs="Tahoma"/>
          <w:szCs w:val="20"/>
        </w:rPr>
        <w:t xml:space="preserve"> [</w:t>
      </w:r>
      <w:r w:rsidR="00445D35">
        <w:rPr>
          <w:rFonts w:cs="Tahoma"/>
          <w:szCs w:val="20"/>
        </w:rPr>
        <w:t>Szkolenia personelu Zamawiającego</w:t>
      </w:r>
      <w:r w:rsidRPr="00CB3477">
        <w:rPr>
          <w:rFonts w:cs="Tahoma"/>
          <w:szCs w:val="20"/>
        </w:rPr>
        <w:t>]</w:t>
      </w:r>
      <w:bookmarkEnd w:id="20"/>
    </w:p>
    <w:p w14:paraId="1F36220A" w14:textId="77777777" w:rsidR="004B1A9E" w:rsidRPr="00CB3477" w:rsidRDefault="004B1A9E" w:rsidP="004B1A9E">
      <w:p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</w:p>
    <w:p w14:paraId="33949F3D" w14:textId="623EF353" w:rsidR="00445D35" w:rsidRPr="00445D35" w:rsidRDefault="00445D35" w:rsidP="00445D35">
      <w:pPr>
        <w:pStyle w:val="Akapitzlist"/>
        <w:numPr>
          <w:ilvl w:val="0"/>
          <w:numId w:val="17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445D35">
        <w:rPr>
          <w:rFonts w:ascii="Tahoma" w:hAnsi="Tahoma" w:cs="Tahoma"/>
          <w:lang w:eastAsia="pl-PL"/>
        </w:rPr>
        <w:t>Wykonawca zobowiązany jest przeszkolić personel Zamawiającego w zakresie obsługi i konserwacji przedmiotu Umowy w zakresie określonym w Umowie. Szkolenia zostaną zakończone przed zakończeniem rozruchu Instalacji.</w:t>
      </w:r>
    </w:p>
    <w:p w14:paraId="67ADB981" w14:textId="77777777" w:rsidR="00445D35" w:rsidRPr="00445D35" w:rsidRDefault="00445D35" w:rsidP="00445D35">
      <w:pPr>
        <w:pStyle w:val="Akapitzlist"/>
        <w:numPr>
          <w:ilvl w:val="0"/>
          <w:numId w:val="17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445D35">
        <w:rPr>
          <w:rFonts w:ascii="Tahoma" w:hAnsi="Tahoma" w:cs="Tahoma"/>
          <w:lang w:eastAsia="pl-PL"/>
        </w:rPr>
        <w:t>Szkoleniom podlegają następujący pracownicy Zamawiającego:</w:t>
      </w:r>
    </w:p>
    <w:p w14:paraId="0EB27B9C" w14:textId="77777777" w:rsidR="00445D35" w:rsidRPr="00445D35" w:rsidRDefault="00445D35" w:rsidP="00445D35">
      <w:pPr>
        <w:pStyle w:val="Akapitzlist"/>
        <w:numPr>
          <w:ilvl w:val="1"/>
          <w:numId w:val="55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445D35">
        <w:rPr>
          <w:rFonts w:ascii="Tahoma" w:hAnsi="Tahoma" w:cs="Tahoma"/>
          <w:lang w:eastAsia="pl-PL"/>
        </w:rPr>
        <w:t>kadra zarządzająca Zakładem;</w:t>
      </w:r>
    </w:p>
    <w:p w14:paraId="703CB8CE" w14:textId="77777777" w:rsidR="00445D35" w:rsidRPr="00445D35" w:rsidRDefault="00445D35" w:rsidP="00445D35">
      <w:pPr>
        <w:pStyle w:val="Akapitzlist"/>
        <w:numPr>
          <w:ilvl w:val="1"/>
          <w:numId w:val="55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445D35">
        <w:rPr>
          <w:rFonts w:ascii="Tahoma" w:hAnsi="Tahoma" w:cs="Tahoma"/>
          <w:lang w:eastAsia="pl-PL"/>
        </w:rPr>
        <w:t>pracownicy działu utrzymania ruchu Zakładu;</w:t>
      </w:r>
    </w:p>
    <w:p w14:paraId="648AAC52" w14:textId="77777777" w:rsidR="00445D35" w:rsidRPr="00445D35" w:rsidRDefault="00445D35" w:rsidP="00445D35">
      <w:pPr>
        <w:pStyle w:val="Akapitzlist"/>
        <w:numPr>
          <w:ilvl w:val="1"/>
          <w:numId w:val="55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445D35">
        <w:rPr>
          <w:rFonts w:ascii="Tahoma" w:hAnsi="Tahoma" w:cs="Tahoma"/>
          <w:lang w:eastAsia="pl-PL"/>
        </w:rPr>
        <w:t xml:space="preserve">inne osoby wskazane przez Zamawiającego. </w:t>
      </w:r>
    </w:p>
    <w:p w14:paraId="3701BECD" w14:textId="77777777" w:rsidR="00445D35" w:rsidRPr="00445D35" w:rsidRDefault="00445D35" w:rsidP="00445D35">
      <w:pPr>
        <w:pStyle w:val="Akapitzlist"/>
        <w:numPr>
          <w:ilvl w:val="0"/>
          <w:numId w:val="17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445D35">
        <w:rPr>
          <w:rFonts w:ascii="Tahoma" w:hAnsi="Tahoma" w:cs="Tahoma"/>
          <w:lang w:eastAsia="pl-PL"/>
        </w:rPr>
        <w:t>Szkolenia zostaną przeprowadzone w trakcie Instalacji. Dokładny program oraz terminarz szkoleń zostanie dostarczony Zamawiającemu do akceptacji najpóźniej na 2 (dwa) tygodnie przed planowanym terminem rozpoczęcia szkoleń.</w:t>
      </w:r>
    </w:p>
    <w:p w14:paraId="59017F5C" w14:textId="77777777" w:rsidR="00445D35" w:rsidRPr="00445D35" w:rsidRDefault="00445D35" w:rsidP="00445D35">
      <w:pPr>
        <w:pStyle w:val="Akapitzlist"/>
        <w:numPr>
          <w:ilvl w:val="0"/>
          <w:numId w:val="17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445D35">
        <w:rPr>
          <w:rFonts w:ascii="Tahoma" w:hAnsi="Tahoma" w:cs="Tahoma"/>
          <w:lang w:eastAsia="pl-PL"/>
        </w:rPr>
        <w:t>Ze szkoleń Wykonawca sporządza protokoły obejmujące przedmiot i listę uczestników szkoleń. Zakończenie szkolenia każdy pracownik potwierdza podpisując protokół ze szkolenia.</w:t>
      </w:r>
    </w:p>
    <w:p w14:paraId="297FD1CD" w14:textId="77777777" w:rsidR="00445D35" w:rsidRPr="00445D35" w:rsidRDefault="00445D35" w:rsidP="00445D35">
      <w:pPr>
        <w:pStyle w:val="Akapitzlist"/>
        <w:numPr>
          <w:ilvl w:val="0"/>
          <w:numId w:val="17"/>
        </w:numPr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445D35">
        <w:rPr>
          <w:rFonts w:ascii="Tahoma" w:hAnsi="Tahoma" w:cs="Tahoma"/>
        </w:rPr>
        <w:t>Przy przeprowadzeniu szkolenia, Wykonawca zobowiązuje się do zaangażowania kompetentnego personelu, który będzie w stanie rzeczowo i przystępnie przybliżyć uczestnikom szkolenia zasady obsługi Inwestycji, jej utrzymywania w ruchu z zachowaniem zasad BHP.</w:t>
      </w:r>
    </w:p>
    <w:p w14:paraId="60EC9C0C" w14:textId="413E8C74" w:rsidR="00BA246B" w:rsidRDefault="00445D35" w:rsidP="00445D35">
      <w:pPr>
        <w:pStyle w:val="Akapitzlist"/>
        <w:numPr>
          <w:ilvl w:val="0"/>
          <w:numId w:val="17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445D35">
        <w:rPr>
          <w:rFonts w:ascii="Tahoma" w:hAnsi="Tahoma" w:cs="Tahoma"/>
          <w:lang w:eastAsia="pl-PL"/>
        </w:rPr>
        <w:t>Fakt przeszkolenia danego pracownika Wykonawca poświadczy wydając pracownikowi stosowny certyfikat.</w:t>
      </w:r>
    </w:p>
    <w:p w14:paraId="3F694AC8" w14:textId="77777777" w:rsidR="008B6421" w:rsidRPr="00445D35" w:rsidRDefault="008B6421" w:rsidP="008B6421">
      <w:pPr>
        <w:pStyle w:val="Akapitzlist"/>
        <w:tabs>
          <w:tab w:val="left" w:pos="2310"/>
        </w:tabs>
        <w:suppressAutoHyphens w:val="0"/>
        <w:autoSpaceDE/>
        <w:ind w:left="360"/>
        <w:jc w:val="both"/>
        <w:rPr>
          <w:rFonts w:ascii="Tahoma" w:hAnsi="Tahoma" w:cs="Tahoma"/>
          <w:lang w:eastAsia="pl-PL"/>
        </w:rPr>
      </w:pPr>
    </w:p>
    <w:p w14:paraId="67AEAB98" w14:textId="77777777" w:rsidR="004B1A9E" w:rsidRPr="00CB3477" w:rsidRDefault="004B1A9E" w:rsidP="00DB76E1">
      <w:p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</w:p>
    <w:p w14:paraId="6F63DCC1" w14:textId="1A05C3A0" w:rsidR="00DB76E1" w:rsidRPr="00CB3477" w:rsidRDefault="00DB76E1" w:rsidP="00DB76E1">
      <w:pPr>
        <w:pStyle w:val="Nagwek2"/>
        <w:jc w:val="center"/>
        <w:rPr>
          <w:rFonts w:cs="Tahoma"/>
          <w:szCs w:val="20"/>
        </w:rPr>
      </w:pPr>
      <w:bookmarkStart w:id="21" w:name="_Toc164093632"/>
      <w:r w:rsidRPr="00CB3477">
        <w:rPr>
          <w:rFonts w:cs="Tahoma"/>
          <w:szCs w:val="20"/>
        </w:rPr>
        <w:t>§ 1</w:t>
      </w:r>
      <w:r w:rsidR="00E16FCA">
        <w:rPr>
          <w:rFonts w:cs="Tahoma"/>
          <w:szCs w:val="20"/>
        </w:rPr>
        <w:t>8</w:t>
      </w:r>
      <w:r w:rsidRPr="00CB3477">
        <w:rPr>
          <w:rFonts w:cs="Tahoma"/>
          <w:szCs w:val="20"/>
        </w:rPr>
        <w:t xml:space="preserve"> [</w:t>
      </w:r>
      <w:r w:rsidR="00445D35">
        <w:rPr>
          <w:rFonts w:cs="Tahoma"/>
          <w:szCs w:val="20"/>
        </w:rPr>
        <w:t>Dokumentacja powykonawcza</w:t>
      </w:r>
      <w:r w:rsidRPr="00CB3477">
        <w:rPr>
          <w:rFonts w:cs="Tahoma"/>
          <w:szCs w:val="20"/>
        </w:rPr>
        <w:t>]</w:t>
      </w:r>
      <w:bookmarkEnd w:id="21"/>
    </w:p>
    <w:p w14:paraId="0ECF71EC" w14:textId="77777777" w:rsidR="00DB76E1" w:rsidRPr="00DC4441" w:rsidRDefault="00DB76E1" w:rsidP="00DC4441">
      <w:p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</w:p>
    <w:p w14:paraId="68B5E9D2" w14:textId="368669B4" w:rsidR="00445D35" w:rsidRPr="00445D35" w:rsidRDefault="00445D35" w:rsidP="00445D35">
      <w:pPr>
        <w:pStyle w:val="Akapitzlist"/>
        <w:numPr>
          <w:ilvl w:val="0"/>
          <w:numId w:val="20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445D35">
        <w:rPr>
          <w:rFonts w:ascii="Tahoma" w:hAnsi="Tahoma" w:cs="Tahoma"/>
          <w:lang w:eastAsia="pl-PL"/>
        </w:rPr>
        <w:t>Wykonawca zobowiązany jest przekazać Zamawiającemu w jego siedzibie w terminie wskazanym w §</w:t>
      </w:r>
      <w:r w:rsidR="003B456B">
        <w:rPr>
          <w:rFonts w:ascii="Tahoma" w:hAnsi="Tahoma" w:cs="Tahoma"/>
          <w:lang w:eastAsia="pl-PL"/>
        </w:rPr>
        <w:t xml:space="preserve"> </w:t>
      </w:r>
      <w:r w:rsidRPr="00445D35">
        <w:rPr>
          <w:rFonts w:ascii="Tahoma" w:hAnsi="Tahoma" w:cs="Tahoma"/>
          <w:lang w:eastAsia="pl-PL"/>
        </w:rPr>
        <w:t xml:space="preserve">4 kompletu dokumentacji powykonawczej, na którą składa się: </w:t>
      </w:r>
    </w:p>
    <w:p w14:paraId="25D806CA" w14:textId="77777777" w:rsidR="00445D35" w:rsidRPr="00445D35" w:rsidRDefault="00445D35" w:rsidP="00445D35">
      <w:pPr>
        <w:pStyle w:val="Akapitzlist"/>
        <w:numPr>
          <w:ilvl w:val="1"/>
          <w:numId w:val="59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445D35">
        <w:rPr>
          <w:rFonts w:ascii="Tahoma" w:hAnsi="Tahoma" w:cs="Tahoma"/>
          <w:lang w:eastAsia="pl-PL"/>
        </w:rPr>
        <w:t xml:space="preserve">sporządzona zgodnie z obowiązującymi przepisami prawa dokumentacja powykonawcza – komplet 4 (czterech) egzemplarzach w oryginale w papierze jak również w 2 egzemplarzach na pamięci typu USB (jeden egzemplarz zabezpieczony przed zapisem i jeden edytowalny w formatach DOC, DWG, DXF itp.) wraz z oświadczeniem jej autora o przeniesieniu praw do tej dokumentacji na Wykonawcę, </w:t>
      </w:r>
    </w:p>
    <w:p w14:paraId="6B8943A1" w14:textId="77777777" w:rsidR="00445D35" w:rsidRPr="00445D35" w:rsidRDefault="00445D35" w:rsidP="00445D35">
      <w:pPr>
        <w:pStyle w:val="Akapitzlist"/>
        <w:numPr>
          <w:ilvl w:val="1"/>
          <w:numId w:val="59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445D35">
        <w:rPr>
          <w:rFonts w:ascii="Tahoma" w:hAnsi="Tahoma" w:cs="Tahoma"/>
          <w:lang w:eastAsia="pl-PL"/>
        </w:rPr>
        <w:lastRenderedPageBreak/>
        <w:t xml:space="preserve">dokumentacja konieczna do prawidłowego korzystania z przedmiotu Robót Budowlanych, w postaci oryginalnych dokumentów (w sposób uporządkowany i usystematyzowany) w 1 (jednym) egzemplarzu (chyba że poniżej zastrzeżono inaczej), tj.: </w:t>
      </w:r>
    </w:p>
    <w:p w14:paraId="0BF465F0" w14:textId="77777777" w:rsidR="00445D35" w:rsidRPr="00445D35" w:rsidRDefault="00445D35" w:rsidP="00445D35">
      <w:pPr>
        <w:pStyle w:val="Akapitzlist"/>
        <w:numPr>
          <w:ilvl w:val="3"/>
          <w:numId w:val="44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445D35">
        <w:rPr>
          <w:rFonts w:ascii="Tahoma" w:hAnsi="Tahoma" w:cs="Tahoma"/>
          <w:lang w:eastAsia="pl-PL"/>
        </w:rPr>
        <w:t>książki obiektu budowlanego prowadzonej zgodnie z przepisami prawa budowlanego,</w:t>
      </w:r>
    </w:p>
    <w:p w14:paraId="39F751C6" w14:textId="77777777" w:rsidR="00445D35" w:rsidRPr="00445D35" w:rsidRDefault="00445D35" w:rsidP="00445D35">
      <w:pPr>
        <w:pStyle w:val="Akapitzlist"/>
        <w:numPr>
          <w:ilvl w:val="3"/>
          <w:numId w:val="44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445D35">
        <w:rPr>
          <w:rFonts w:ascii="Tahoma" w:hAnsi="Tahoma" w:cs="Tahoma"/>
          <w:lang w:eastAsia="pl-PL"/>
        </w:rPr>
        <w:t>operatu geodezyjnego powykonawczego,</w:t>
      </w:r>
    </w:p>
    <w:p w14:paraId="6008EB80" w14:textId="77777777" w:rsidR="00445D35" w:rsidRPr="00445D35" w:rsidRDefault="00445D35" w:rsidP="00445D35">
      <w:pPr>
        <w:pStyle w:val="Akapitzlist"/>
        <w:numPr>
          <w:ilvl w:val="3"/>
          <w:numId w:val="44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445D35">
        <w:rPr>
          <w:rFonts w:ascii="Tahoma" w:hAnsi="Tahoma" w:cs="Tahoma"/>
          <w:lang w:eastAsia="pl-PL"/>
        </w:rPr>
        <w:t>instrukcji bezpieczeństwa przeciwpożarowego w dwóch egzemplarzach,</w:t>
      </w:r>
    </w:p>
    <w:p w14:paraId="513F6DC8" w14:textId="77777777" w:rsidR="00445D35" w:rsidRPr="00445D35" w:rsidRDefault="00445D35" w:rsidP="00445D35">
      <w:pPr>
        <w:pStyle w:val="Akapitzlist"/>
        <w:numPr>
          <w:ilvl w:val="3"/>
          <w:numId w:val="44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445D35">
        <w:rPr>
          <w:rFonts w:ascii="Tahoma" w:hAnsi="Tahoma" w:cs="Tahoma"/>
          <w:lang w:eastAsia="pl-PL"/>
        </w:rPr>
        <w:t xml:space="preserve">protokołu z badania nośności i stopnia zagęszczenia podłoża pod posadzkami oraz podbudowy dróg i parkingów, (Zamawiający dostarczy protokoły z badań zagęszczenia instalacji </w:t>
      </w:r>
      <w:proofErr w:type="spellStart"/>
      <w:r w:rsidRPr="00445D35">
        <w:rPr>
          <w:rFonts w:ascii="Tahoma" w:hAnsi="Tahoma" w:cs="Tahoma"/>
          <w:lang w:eastAsia="pl-PL"/>
        </w:rPr>
        <w:t>podposadzkowych</w:t>
      </w:r>
      <w:proofErr w:type="spellEnd"/>
      <w:r w:rsidRPr="00445D35">
        <w:rPr>
          <w:rFonts w:ascii="Tahoma" w:hAnsi="Tahoma" w:cs="Tahoma"/>
          <w:lang w:eastAsia="pl-PL"/>
        </w:rPr>
        <w:t xml:space="preserve"> i instalacji pod placami od swoich podwykonawców)</w:t>
      </w:r>
    </w:p>
    <w:p w14:paraId="09637B29" w14:textId="77777777" w:rsidR="00445D35" w:rsidRPr="00445D35" w:rsidRDefault="00445D35" w:rsidP="00445D35">
      <w:pPr>
        <w:pStyle w:val="Akapitzlist"/>
        <w:numPr>
          <w:ilvl w:val="3"/>
          <w:numId w:val="44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445D35">
        <w:rPr>
          <w:rFonts w:ascii="Tahoma" w:hAnsi="Tahoma" w:cs="Tahoma"/>
          <w:lang w:eastAsia="pl-PL"/>
        </w:rPr>
        <w:t>protokoły, próby i badania wymagane obowiązującymi przepisami prawa umożliwiające dokonanie odbioru Przedmiotu Umowy oraz prawidłowe i zgodne z prawem korzystanie z niego,</w:t>
      </w:r>
    </w:p>
    <w:p w14:paraId="48787DC7" w14:textId="77777777" w:rsidR="00445D35" w:rsidRPr="00445D35" w:rsidRDefault="00445D35" w:rsidP="00445D35">
      <w:pPr>
        <w:pStyle w:val="Akapitzlist"/>
        <w:numPr>
          <w:ilvl w:val="3"/>
          <w:numId w:val="44"/>
        </w:numPr>
        <w:tabs>
          <w:tab w:val="left" w:pos="2310"/>
        </w:tabs>
        <w:suppressAutoHyphens w:val="0"/>
        <w:autoSpaceDE/>
        <w:jc w:val="both"/>
        <w:rPr>
          <w:lang w:eastAsia="pl-PL"/>
        </w:rPr>
      </w:pPr>
      <w:r w:rsidRPr="00445D35">
        <w:rPr>
          <w:rFonts w:ascii="Tahoma" w:hAnsi="Tahoma" w:cs="Tahoma"/>
          <w:lang w:eastAsia="pl-PL"/>
        </w:rPr>
        <w:t>wszystkich atestów, certyfikatów i deklaracji zgodności i podobnych dokumentów dotyczących materiałów użytych w trakcie budowy,</w:t>
      </w:r>
    </w:p>
    <w:p w14:paraId="517E29BD" w14:textId="77777777" w:rsidR="00445D35" w:rsidRPr="00445D35" w:rsidRDefault="00445D35" w:rsidP="00445D35">
      <w:pPr>
        <w:pStyle w:val="Akapitzlist"/>
        <w:numPr>
          <w:ilvl w:val="0"/>
          <w:numId w:val="20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445D35">
        <w:rPr>
          <w:rFonts w:ascii="Tahoma" w:hAnsi="Tahoma" w:cs="Tahoma"/>
          <w:lang w:eastAsia="pl-PL"/>
        </w:rPr>
        <w:t>Wykonawca zobowiązany jest przekazać Zamawiającemu w jego siedzibie, najpóźniej do dnia zgłoszenia zakończenia Inwestycji, niezwłocznie po ich uzyskaniu, następujących dokumentów, w oryginałach po 1 (jednym) egzemplarzu:</w:t>
      </w:r>
    </w:p>
    <w:p w14:paraId="70140775" w14:textId="77777777" w:rsidR="00445D35" w:rsidRPr="00445D35" w:rsidRDefault="00445D35" w:rsidP="00445D35">
      <w:pPr>
        <w:pStyle w:val="Akapitzlist"/>
        <w:numPr>
          <w:ilvl w:val="3"/>
          <w:numId w:val="45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445D35">
        <w:rPr>
          <w:rFonts w:ascii="Tahoma" w:hAnsi="Tahoma" w:cs="Tahoma"/>
          <w:lang w:eastAsia="pl-PL"/>
        </w:rPr>
        <w:t>protokołu odbioru Inwestycji wydanego przez PSP, lub kopia zgłoszenia do tego organu z oryginałem adnotacji o wpływie (w przypadku niestawienia się przedstawiciela tego organu do dokonania odbioru Inwestycji),</w:t>
      </w:r>
    </w:p>
    <w:p w14:paraId="4B6EFE80" w14:textId="77777777" w:rsidR="00445D35" w:rsidRPr="00445D35" w:rsidRDefault="00445D35" w:rsidP="00445D35">
      <w:pPr>
        <w:pStyle w:val="Akapitzlist"/>
        <w:numPr>
          <w:ilvl w:val="3"/>
          <w:numId w:val="45"/>
        </w:numPr>
        <w:tabs>
          <w:tab w:val="left" w:pos="2310"/>
        </w:tabs>
        <w:suppressAutoHyphens w:val="0"/>
        <w:autoSpaceDE/>
        <w:jc w:val="both"/>
        <w:rPr>
          <w:lang w:eastAsia="pl-PL"/>
        </w:rPr>
      </w:pPr>
      <w:r w:rsidRPr="00445D35">
        <w:rPr>
          <w:rFonts w:ascii="Tahoma" w:hAnsi="Tahoma" w:cs="Tahoma"/>
          <w:lang w:eastAsia="pl-PL"/>
        </w:rPr>
        <w:t>decyzji w przedmiocie pozwolenia na użytkowanie Inwestycji względnie brak sprzeciwu do zgłoszenia zakończenia budowy.</w:t>
      </w:r>
    </w:p>
    <w:p w14:paraId="7C265D06" w14:textId="77777777" w:rsidR="00445D35" w:rsidRPr="00445D35" w:rsidRDefault="00445D35" w:rsidP="00445D35">
      <w:pPr>
        <w:pStyle w:val="Akapitzlist"/>
        <w:numPr>
          <w:ilvl w:val="0"/>
          <w:numId w:val="20"/>
        </w:numPr>
        <w:rPr>
          <w:lang w:eastAsia="pl-PL"/>
        </w:rPr>
      </w:pPr>
      <w:r w:rsidRPr="00445D35">
        <w:rPr>
          <w:rFonts w:ascii="Tahoma" w:hAnsi="Tahoma" w:cs="Tahoma"/>
          <w:lang w:eastAsia="pl-PL"/>
        </w:rPr>
        <w:t>Obowiązek zgłoszenia przewidziany w art. 76 ustawy – Prawo ochrony środowiska, obciąża Zamawiającego.</w:t>
      </w:r>
    </w:p>
    <w:p w14:paraId="3E61E5EC" w14:textId="778BCDCF" w:rsidR="00494CEB" w:rsidRDefault="00445D35" w:rsidP="00494CEB">
      <w:pPr>
        <w:pStyle w:val="Akapitzlist"/>
        <w:numPr>
          <w:ilvl w:val="0"/>
          <w:numId w:val="20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445D35">
        <w:rPr>
          <w:rFonts w:ascii="Tahoma" w:hAnsi="Tahoma" w:cs="Tahoma"/>
          <w:lang w:eastAsia="pl-PL"/>
        </w:rPr>
        <w:t>Zamawiający udzieli Wykonawcy stosownych pełnomocnictw pozwalających Wykonawcy na reprezentowanie Zamawiającego w postępowaniach przed organami wymienionymi w ustępach powyżej.</w:t>
      </w:r>
    </w:p>
    <w:p w14:paraId="6C0B87D3" w14:textId="77777777" w:rsidR="002749D6" w:rsidRPr="00445D35" w:rsidRDefault="002749D6" w:rsidP="002749D6">
      <w:pPr>
        <w:pStyle w:val="Akapitzlist"/>
        <w:tabs>
          <w:tab w:val="left" w:pos="2310"/>
        </w:tabs>
        <w:suppressAutoHyphens w:val="0"/>
        <w:autoSpaceDE/>
        <w:ind w:left="360"/>
        <w:jc w:val="both"/>
        <w:rPr>
          <w:rFonts w:ascii="Tahoma" w:hAnsi="Tahoma" w:cs="Tahoma"/>
          <w:lang w:eastAsia="pl-PL"/>
        </w:rPr>
      </w:pPr>
    </w:p>
    <w:p w14:paraId="652F6FFF" w14:textId="77777777" w:rsidR="00570912" w:rsidRPr="00CB3477" w:rsidRDefault="00570912" w:rsidP="00570912">
      <w:p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</w:p>
    <w:p w14:paraId="5DF17ACE" w14:textId="5E921841" w:rsidR="00570912" w:rsidRPr="00CB3477" w:rsidRDefault="00570912" w:rsidP="00570912">
      <w:pPr>
        <w:pStyle w:val="Nagwek2"/>
        <w:jc w:val="center"/>
        <w:rPr>
          <w:rFonts w:cs="Tahoma"/>
          <w:szCs w:val="20"/>
        </w:rPr>
      </w:pPr>
      <w:bookmarkStart w:id="22" w:name="_Toc164093633"/>
      <w:r w:rsidRPr="00CB3477">
        <w:rPr>
          <w:rFonts w:cs="Tahoma"/>
          <w:szCs w:val="20"/>
        </w:rPr>
        <w:t>§ 19 [</w:t>
      </w:r>
      <w:r w:rsidR="009D00D5">
        <w:rPr>
          <w:rFonts w:cs="Tahoma"/>
          <w:szCs w:val="20"/>
        </w:rPr>
        <w:t>Prawa autorskie do dokumentacji powykonawczej</w:t>
      </w:r>
      <w:r w:rsidRPr="00CB3477">
        <w:rPr>
          <w:rFonts w:cs="Tahoma"/>
          <w:szCs w:val="20"/>
        </w:rPr>
        <w:t>]</w:t>
      </w:r>
      <w:bookmarkEnd w:id="22"/>
    </w:p>
    <w:p w14:paraId="578B82B1" w14:textId="77777777" w:rsidR="00570912" w:rsidRDefault="00570912" w:rsidP="00570912">
      <w:pPr>
        <w:rPr>
          <w:rFonts w:ascii="Tahoma" w:hAnsi="Tahoma" w:cs="Tahoma"/>
        </w:rPr>
      </w:pPr>
    </w:p>
    <w:p w14:paraId="56F89D95" w14:textId="1E484588" w:rsidR="009D00D5" w:rsidRPr="009D00D5" w:rsidRDefault="009D00D5" w:rsidP="009D00D5">
      <w:pPr>
        <w:pStyle w:val="Akapitzlist"/>
        <w:numPr>
          <w:ilvl w:val="0"/>
          <w:numId w:val="32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</w:rPr>
      </w:pPr>
      <w:r w:rsidRPr="009D00D5">
        <w:rPr>
          <w:rFonts w:ascii="Tahoma" w:hAnsi="Tahoma" w:cs="Tahoma"/>
        </w:rPr>
        <w:t>Z chwilą przekazania Zamawiającemu dokumentacji, o której mowa w §1</w:t>
      </w:r>
      <w:r>
        <w:rPr>
          <w:rFonts w:ascii="Tahoma" w:hAnsi="Tahoma" w:cs="Tahoma"/>
        </w:rPr>
        <w:t>8</w:t>
      </w:r>
      <w:r w:rsidRPr="009D00D5">
        <w:rPr>
          <w:rFonts w:ascii="Tahoma" w:hAnsi="Tahoma" w:cs="Tahoma"/>
        </w:rPr>
        <w:t>, w ramach wynagrodzenia, o którym mowa w §</w:t>
      </w:r>
      <w:r>
        <w:rPr>
          <w:rFonts w:ascii="Tahoma" w:hAnsi="Tahoma" w:cs="Tahoma"/>
        </w:rPr>
        <w:t>5</w:t>
      </w:r>
      <w:r w:rsidRPr="009D00D5">
        <w:rPr>
          <w:rFonts w:ascii="Tahoma" w:hAnsi="Tahoma" w:cs="Tahoma"/>
        </w:rPr>
        <w:t xml:space="preserve">: </w:t>
      </w:r>
    </w:p>
    <w:p w14:paraId="1AC24774" w14:textId="77777777" w:rsidR="009D00D5" w:rsidRPr="009D00D5" w:rsidRDefault="009D00D5" w:rsidP="009D00D5">
      <w:pPr>
        <w:pStyle w:val="Akapitzlist"/>
        <w:numPr>
          <w:ilvl w:val="1"/>
          <w:numId w:val="33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</w:rPr>
      </w:pPr>
      <w:r w:rsidRPr="009D00D5">
        <w:rPr>
          <w:rFonts w:ascii="Tahoma" w:hAnsi="Tahoma" w:cs="Tahoma"/>
        </w:rPr>
        <w:t>w przypadku dokumentacji wytworzonej przez Wykonawcę – na rzecz Zamawiającego przechodzą pełne prawa autorskie, w tym prawa autorskie majątkowe do dokumentacji, w tym prawo do korzystania i rozporządzania dokumentacją w całości lub we fragmentach, jako utworem odrębnym lub wspólnie z innym utworem lub innymi utworami innych twórców, na cały okres ochrony autorskich praw majątkowych do utworu tj. na czas nieograniczony, w kraju i za granicą (bez ograniczeń terytorialnych), na wszystkich polach eksploatacji o których mowa w art. 50 ustawy o prawach autorskich i prawach pokrewnych, a w szczególności na następujących polach eksploatacji:</w:t>
      </w:r>
    </w:p>
    <w:p w14:paraId="2A3BFD51" w14:textId="77777777" w:rsidR="009D00D5" w:rsidRPr="009D00D5" w:rsidRDefault="009D00D5" w:rsidP="009D00D5">
      <w:pPr>
        <w:pStyle w:val="Akapitzlist"/>
        <w:numPr>
          <w:ilvl w:val="3"/>
          <w:numId w:val="46"/>
        </w:numPr>
        <w:suppressAutoHyphens w:val="0"/>
        <w:autoSpaceDE/>
        <w:jc w:val="both"/>
        <w:rPr>
          <w:rFonts w:ascii="Tahoma" w:hAnsi="Tahoma" w:cs="Tahoma"/>
        </w:rPr>
      </w:pPr>
      <w:r w:rsidRPr="009D00D5">
        <w:rPr>
          <w:rFonts w:ascii="Tahoma" w:hAnsi="Tahoma" w:cs="Tahoma"/>
        </w:rPr>
        <w:t>w zakresie utrwalania w pamięci komputerów, w tym spełniających funkcje serwerów,</w:t>
      </w:r>
    </w:p>
    <w:p w14:paraId="5A71CD8A" w14:textId="77777777" w:rsidR="009D00D5" w:rsidRPr="009D00D5" w:rsidRDefault="009D00D5" w:rsidP="009D00D5">
      <w:pPr>
        <w:pStyle w:val="Akapitzlist"/>
        <w:numPr>
          <w:ilvl w:val="3"/>
          <w:numId w:val="46"/>
        </w:numPr>
        <w:suppressAutoHyphens w:val="0"/>
        <w:autoSpaceDE/>
        <w:jc w:val="both"/>
        <w:rPr>
          <w:rFonts w:ascii="Tahoma" w:hAnsi="Tahoma" w:cs="Tahoma"/>
        </w:rPr>
      </w:pPr>
      <w:r w:rsidRPr="009D00D5">
        <w:rPr>
          <w:rFonts w:ascii="Tahoma" w:hAnsi="Tahoma" w:cs="Tahoma"/>
        </w:rPr>
        <w:t>w zakresie zwielokrotniania bez żadnych ograniczeń ilościowych, jakąkolwiek techniką, w pamięci komputera, jak i we wszelkich sieciach multimedialnych, w tym typu Internet i intranet, w szczególności on-line, w stacjach radiowych, a także na każdym znanym w dacie podpisania niniejszej umowy nośniku,</w:t>
      </w:r>
    </w:p>
    <w:p w14:paraId="5AE6FB0D" w14:textId="77777777" w:rsidR="009D00D5" w:rsidRPr="009D00D5" w:rsidRDefault="009D00D5" w:rsidP="009D00D5">
      <w:pPr>
        <w:pStyle w:val="Akapitzlist"/>
        <w:numPr>
          <w:ilvl w:val="3"/>
          <w:numId w:val="46"/>
        </w:numPr>
        <w:suppressAutoHyphens w:val="0"/>
        <w:autoSpaceDE/>
        <w:jc w:val="both"/>
        <w:rPr>
          <w:rFonts w:ascii="Tahoma" w:hAnsi="Tahoma" w:cs="Tahoma"/>
        </w:rPr>
      </w:pPr>
      <w:r w:rsidRPr="009D00D5">
        <w:rPr>
          <w:rFonts w:ascii="Tahoma" w:hAnsi="Tahoma" w:cs="Tahoma"/>
        </w:rPr>
        <w:t>w zakresie rozpowszechniania, publicznego odtwarzania, rejestrowania, bez żadnych ograniczeń ilościowych, odrębnie lub w ramach utworów zbiorowych, w szczególności poprzez wprowadzanie do obrotu oryginału lub egzemplarzy, na których dokumentację lub jej fragmenty utrwalono (w szczególności utrwalonych technikami, o których mowa powyżej,</w:t>
      </w:r>
    </w:p>
    <w:p w14:paraId="6A3A0C58" w14:textId="77777777" w:rsidR="009D00D5" w:rsidRPr="009D00D5" w:rsidRDefault="009D00D5" w:rsidP="009D00D5">
      <w:pPr>
        <w:pStyle w:val="Akapitzlist"/>
        <w:numPr>
          <w:ilvl w:val="3"/>
          <w:numId w:val="46"/>
        </w:numPr>
        <w:suppressAutoHyphens w:val="0"/>
        <w:autoSpaceDE/>
        <w:jc w:val="both"/>
        <w:rPr>
          <w:rFonts w:ascii="Tahoma" w:hAnsi="Tahoma" w:cs="Tahoma"/>
        </w:rPr>
      </w:pPr>
      <w:r w:rsidRPr="009D00D5">
        <w:rPr>
          <w:rFonts w:ascii="Tahoma" w:hAnsi="Tahoma" w:cs="Tahoma"/>
        </w:rPr>
        <w:t>przesyłania za pośrednictwem sieci multimedialnych, w szczególności Internetu i intranetu, on-line, w ramach komunikacji na życzenie, w tym również publicznego udostępniania w taki sposób, aby każdy mógł mieć do dokumentacji czy jego fragmentu dostęp w miejscu i w czasie przez siebie wybranym,</w:t>
      </w:r>
    </w:p>
    <w:p w14:paraId="4FF87804" w14:textId="77777777" w:rsidR="009D00D5" w:rsidRPr="009D00D5" w:rsidRDefault="009D00D5" w:rsidP="009D00D5">
      <w:pPr>
        <w:pStyle w:val="Akapitzlist"/>
        <w:numPr>
          <w:ilvl w:val="3"/>
          <w:numId w:val="46"/>
        </w:numPr>
        <w:suppressAutoHyphens w:val="0"/>
        <w:autoSpaceDE/>
        <w:jc w:val="both"/>
        <w:rPr>
          <w:rFonts w:ascii="Tahoma" w:hAnsi="Tahoma" w:cs="Tahoma"/>
        </w:rPr>
      </w:pPr>
      <w:r w:rsidRPr="009D00D5">
        <w:rPr>
          <w:rFonts w:ascii="Tahoma" w:hAnsi="Tahoma" w:cs="Tahoma"/>
        </w:rPr>
        <w:t>trwałego lub czasowego zwielokrotnienia w całości lub w części jakimikolwiek środkami i w jakiejkolwiek formie;</w:t>
      </w:r>
    </w:p>
    <w:p w14:paraId="0A210873" w14:textId="77777777" w:rsidR="009D00D5" w:rsidRPr="009D00D5" w:rsidRDefault="009D00D5" w:rsidP="009D00D5">
      <w:pPr>
        <w:pStyle w:val="Akapitzlist"/>
        <w:numPr>
          <w:ilvl w:val="3"/>
          <w:numId w:val="46"/>
        </w:numPr>
        <w:suppressAutoHyphens w:val="0"/>
        <w:autoSpaceDE/>
        <w:jc w:val="both"/>
        <w:rPr>
          <w:rFonts w:ascii="Tahoma" w:hAnsi="Tahoma" w:cs="Tahoma"/>
        </w:rPr>
      </w:pPr>
      <w:r w:rsidRPr="009D00D5">
        <w:rPr>
          <w:rFonts w:ascii="Tahoma" w:hAnsi="Tahoma" w:cs="Tahoma"/>
        </w:rPr>
        <w:t>tłumaczenia, przystosowywania, zmiany układu lub jakichkolwiek innych zmian, z zachowaniem praw osoby, która tych zmian dokonała,</w:t>
      </w:r>
    </w:p>
    <w:p w14:paraId="304DD2D5" w14:textId="77777777" w:rsidR="009D00D5" w:rsidRPr="009D00D5" w:rsidRDefault="009D00D5" w:rsidP="009D00D5">
      <w:pPr>
        <w:pStyle w:val="Akapitzlist"/>
        <w:numPr>
          <w:ilvl w:val="3"/>
          <w:numId w:val="46"/>
        </w:numPr>
        <w:suppressAutoHyphens w:val="0"/>
        <w:autoSpaceDE/>
        <w:jc w:val="both"/>
        <w:rPr>
          <w:rFonts w:ascii="Tahoma" w:hAnsi="Tahoma" w:cs="Tahoma"/>
        </w:rPr>
      </w:pPr>
      <w:r w:rsidRPr="009D00D5">
        <w:rPr>
          <w:rFonts w:ascii="Tahoma" w:hAnsi="Tahoma" w:cs="Tahoma"/>
        </w:rPr>
        <w:t>rozpowszechniania, w tym użyczenia lub najmu dokumentacji lub jej kopii,</w:t>
      </w:r>
    </w:p>
    <w:p w14:paraId="349E11EB" w14:textId="77777777" w:rsidR="009D00D5" w:rsidRPr="009D00D5" w:rsidRDefault="009D00D5" w:rsidP="009D00D5">
      <w:pPr>
        <w:pStyle w:val="Akapitzlist"/>
        <w:numPr>
          <w:ilvl w:val="1"/>
          <w:numId w:val="33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</w:rPr>
      </w:pPr>
      <w:r w:rsidRPr="009D00D5">
        <w:rPr>
          <w:rFonts w:ascii="Tahoma" w:hAnsi="Tahoma" w:cs="Tahoma"/>
        </w:rPr>
        <w:t xml:space="preserve">w przypadku dokumentacji przekazanej przez niezależnych od Wykonawcę producentów urządzeń wchodzących w skład Instalacji – na Zamawiającego przechodzi prawo do swobodnego korzystania z tej dokumentacji dla potrzeb korzystania z Instalacji (eksploatacji, konserwacji, napraw, rozbudowy etc.) na zasadzie przeniesienia praw autorskich lub udzielenia stosownej licencji. </w:t>
      </w:r>
    </w:p>
    <w:p w14:paraId="3581FDF6" w14:textId="3BA5A13A" w:rsidR="009D00D5" w:rsidRPr="002749D6" w:rsidRDefault="009D00D5" w:rsidP="00570912">
      <w:pPr>
        <w:pStyle w:val="Akapitzlist"/>
        <w:numPr>
          <w:ilvl w:val="0"/>
          <w:numId w:val="32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</w:rPr>
      </w:pPr>
      <w:r w:rsidRPr="009D00D5">
        <w:rPr>
          <w:rFonts w:ascii="Tahoma" w:hAnsi="Tahoma" w:cs="Tahoma"/>
        </w:rPr>
        <w:lastRenderedPageBreak/>
        <w:t>Z dniem przekazania dokumentacji, o której mowa w ust. 1 lit. a) powyżej, Wykonawca przenosi na Zamawiającego –  na cały czas ochrony autorskich praw majątkowych do utworu (czas nieograniczony), w kraju i za granicą, bez ograniczeń terytorialnych – wyłączne prawo zezwalania na wykonywanie zależnych praw autorskich do opracowań utworu na polach eksploatacji wymienionych w niniejszym paragrafie, bez prawa twórcy do odrębnego wynagrodzenia z tytułu eksploatacji utworów zależnych. Zamawiający nabywa z tą datą prawo do wykonywania autorskich praw zależnych do opracowań utworu w zakresie wymienionych pól przez czas, o którym mowa w zdaniu pierwszym. W szczególności ma on prawo dokonywania lub zlecania osobom trzecim dokonywania opracowań utworu, w tym jego skrótów, tłumaczeń na dowolny język obcy, oraz korzystania z tych opracowań i rozporządzania nimi na podstawie umów zawartych z ich twórcami.</w:t>
      </w:r>
    </w:p>
    <w:p w14:paraId="6A941AE8" w14:textId="25C1C469" w:rsidR="00570912" w:rsidRPr="00CB3477" w:rsidRDefault="00570912" w:rsidP="00176A2C">
      <w:pPr>
        <w:rPr>
          <w:lang w:eastAsia="pl-PL"/>
        </w:rPr>
      </w:pPr>
    </w:p>
    <w:p w14:paraId="3DF028A8" w14:textId="53EEB93A" w:rsidR="00494CEB" w:rsidRDefault="00494CEB" w:rsidP="00494CEB">
      <w:p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</w:p>
    <w:p w14:paraId="3D1BB6EC" w14:textId="53B0FF99" w:rsidR="003C0A97" w:rsidRDefault="003C0A97" w:rsidP="003C0A97">
      <w:pPr>
        <w:pStyle w:val="Nagwek2"/>
        <w:jc w:val="center"/>
        <w:rPr>
          <w:rFonts w:cs="Tahoma"/>
          <w:szCs w:val="20"/>
        </w:rPr>
      </w:pPr>
      <w:bookmarkStart w:id="23" w:name="_Toc164093634"/>
      <w:r w:rsidRPr="00CB3477">
        <w:rPr>
          <w:rFonts w:cs="Tahoma"/>
          <w:szCs w:val="20"/>
        </w:rPr>
        <w:t xml:space="preserve">§ </w:t>
      </w:r>
      <w:r>
        <w:rPr>
          <w:rFonts w:cs="Tahoma"/>
          <w:szCs w:val="20"/>
        </w:rPr>
        <w:t>20</w:t>
      </w:r>
      <w:r w:rsidRPr="00CB3477">
        <w:rPr>
          <w:rFonts w:cs="Tahoma"/>
          <w:szCs w:val="20"/>
        </w:rPr>
        <w:t xml:space="preserve"> [</w:t>
      </w:r>
      <w:proofErr w:type="spellStart"/>
      <w:r w:rsidR="009D00D5">
        <w:rPr>
          <w:rFonts w:cs="Tahoma"/>
          <w:szCs w:val="20"/>
        </w:rPr>
        <w:t>Compliance</w:t>
      </w:r>
      <w:proofErr w:type="spellEnd"/>
      <w:r w:rsidR="009D00D5">
        <w:rPr>
          <w:rFonts w:cs="Tahoma"/>
          <w:szCs w:val="20"/>
        </w:rPr>
        <w:t xml:space="preserve"> i poufność</w:t>
      </w:r>
      <w:r w:rsidRPr="00CB3477">
        <w:rPr>
          <w:rFonts w:cs="Tahoma"/>
          <w:szCs w:val="20"/>
        </w:rPr>
        <w:t>]</w:t>
      </w:r>
      <w:bookmarkEnd w:id="23"/>
    </w:p>
    <w:p w14:paraId="1604B18C" w14:textId="77777777" w:rsidR="009D00D5" w:rsidRPr="009D00D5" w:rsidRDefault="009D00D5" w:rsidP="009D00D5"/>
    <w:p w14:paraId="3168DC3C" w14:textId="68B0D09D" w:rsidR="009D00D5" w:rsidRPr="00176A2C" w:rsidRDefault="009D00D5" w:rsidP="009D00D5">
      <w:pPr>
        <w:pStyle w:val="Akapitzlist"/>
        <w:numPr>
          <w:ilvl w:val="0"/>
          <w:numId w:val="48"/>
        </w:numPr>
        <w:jc w:val="both"/>
        <w:rPr>
          <w:rFonts w:ascii="Tahoma" w:hAnsi="Tahoma" w:cs="Tahoma"/>
        </w:rPr>
      </w:pPr>
      <w:r w:rsidRPr="00176A2C">
        <w:rPr>
          <w:rFonts w:ascii="Tahoma" w:hAnsi="Tahoma" w:cs="Tahoma"/>
          <w:lang w:eastAsia="pl-PL"/>
        </w:rPr>
        <w:t xml:space="preserve">Wykonawca zapewnia, że zostaną zachowane przez nią wszelkie właściwe regulacje ustawowe, w szczególności Wykonawca będzie przestrzegał obowiązków wynikających z przepisów antykorupcyjnych, przepisów antymonopolowych, jak też przepisów dotyczących ochrony danych osobowych. Wykonawca zobowiązuje się także zaznajomić swoich pracowników i współpracowników zaangażowanych w zlecone prace z właściwymi przepisami. </w:t>
      </w:r>
    </w:p>
    <w:p w14:paraId="1ED5BFE4" w14:textId="77777777" w:rsidR="009D00D5" w:rsidRPr="00176A2C" w:rsidRDefault="009D00D5" w:rsidP="009D00D5">
      <w:pPr>
        <w:pStyle w:val="Akapitzlist"/>
        <w:numPr>
          <w:ilvl w:val="0"/>
          <w:numId w:val="48"/>
        </w:numPr>
        <w:jc w:val="both"/>
        <w:rPr>
          <w:rFonts w:ascii="Tahoma" w:hAnsi="Tahoma" w:cs="Tahoma"/>
        </w:rPr>
      </w:pPr>
      <w:r w:rsidRPr="00176A2C">
        <w:rPr>
          <w:rFonts w:ascii="Tahoma" w:hAnsi="Tahoma" w:cs="Tahoma"/>
          <w:lang w:eastAsia="pl-PL"/>
        </w:rPr>
        <w:t>Wykonawca oświadcza, że będzie przestrzegał wszelkich zobowiązań, jakie wynikają z europejskich sankcji o charakterze gospodarczym, handlowym, finansowym, w szczególności wynikających z rozporządzenia Rady (WE) 2580/2001, rozporządzenia Rady (WE) 881/2002, jeżeli Wykonawca jest zobowiązany do ich stosowania.</w:t>
      </w:r>
    </w:p>
    <w:p w14:paraId="092F5C5B" w14:textId="77777777" w:rsidR="009D00D5" w:rsidRPr="00176A2C" w:rsidRDefault="009D00D5" w:rsidP="009D00D5">
      <w:pPr>
        <w:pStyle w:val="Akapitzlist"/>
        <w:numPr>
          <w:ilvl w:val="0"/>
          <w:numId w:val="48"/>
        </w:numPr>
        <w:jc w:val="both"/>
        <w:rPr>
          <w:rFonts w:ascii="Tahoma" w:hAnsi="Tahoma" w:cs="Tahoma"/>
        </w:rPr>
      </w:pPr>
      <w:r w:rsidRPr="00176A2C">
        <w:rPr>
          <w:rFonts w:ascii="Tahoma" w:hAnsi="Tahoma" w:cs="Tahoma"/>
          <w:lang w:eastAsia="pl-PL"/>
        </w:rPr>
        <w:t>Wykonawca rezygnuje z udzielania jakichkolwiek gratyfikacji i prezentów na rzecz pracowników, organów albo osób będących wsparciem Zamawiającego, jak również na rzecz osób najbliższym tym osobom.</w:t>
      </w:r>
    </w:p>
    <w:p w14:paraId="78F6D051" w14:textId="77777777" w:rsidR="009D00D5" w:rsidRPr="00176A2C" w:rsidRDefault="009D00D5" w:rsidP="009D00D5">
      <w:pPr>
        <w:pStyle w:val="Akapitzlist"/>
        <w:numPr>
          <w:ilvl w:val="0"/>
          <w:numId w:val="48"/>
        </w:numPr>
        <w:jc w:val="both"/>
        <w:rPr>
          <w:rFonts w:ascii="Tahoma" w:hAnsi="Tahoma" w:cs="Tahoma"/>
        </w:rPr>
      </w:pPr>
      <w:r w:rsidRPr="00176A2C">
        <w:rPr>
          <w:rFonts w:ascii="Tahoma" w:hAnsi="Tahoma" w:cs="Tahoma"/>
          <w:lang w:eastAsia="pl-PL"/>
        </w:rPr>
        <w:t>Naruszenie powyższych regulacji uprawnia Zamawiającego do tego, aby wyznaczyć Wykonawcy odpowiedni termin do usunięcia naruszenia pod rygorem odstąpienia od Umowy lub rozwiązania Umowy z ważnego powodu bez zachowania okresu wypowiedzenia. W przypadku odstąpienia albo wypowiedzenia Umowy z wyżej wskazanej przyczyny, Zamawiający nie jest zobowiązany do naprawienia strat poniesionych w ten sposób przez Wykonawcę (ani do zapłaty jakichkolwiek kar umownych).</w:t>
      </w:r>
    </w:p>
    <w:p w14:paraId="2FA2BBA6" w14:textId="77777777" w:rsidR="009D00D5" w:rsidRPr="00176A2C" w:rsidRDefault="009D00D5" w:rsidP="009D00D5">
      <w:pPr>
        <w:pStyle w:val="Akapitzlist"/>
        <w:numPr>
          <w:ilvl w:val="0"/>
          <w:numId w:val="48"/>
        </w:numPr>
        <w:jc w:val="both"/>
        <w:rPr>
          <w:rFonts w:ascii="Tahoma" w:hAnsi="Tahoma" w:cs="Tahoma"/>
        </w:rPr>
      </w:pPr>
      <w:r w:rsidRPr="00176A2C">
        <w:rPr>
          <w:rFonts w:ascii="Tahoma" w:hAnsi="Tahoma" w:cs="Tahoma"/>
          <w:lang w:eastAsia="pl-PL"/>
        </w:rPr>
        <w:t>Wykonawca niniejszym oświadcza, że został prawidłowo zaznajomiony z Kodeksem postępowania Grupy Zamawiającego dla partnerów biznesowych i akceptuje go. Ze względu na dobro środowiska ww. dokument został udostępniony Wykonawca w formie elektronicznej, co Wykonawca niniejszym potwierdza.</w:t>
      </w:r>
    </w:p>
    <w:p w14:paraId="11058B7A" w14:textId="77777777" w:rsidR="009D00D5" w:rsidRDefault="009D00D5" w:rsidP="009D00D5">
      <w:pPr>
        <w:pStyle w:val="Akapitzlist"/>
        <w:numPr>
          <w:ilvl w:val="0"/>
          <w:numId w:val="48"/>
        </w:numPr>
        <w:jc w:val="both"/>
        <w:rPr>
          <w:rFonts w:ascii="Tahoma" w:hAnsi="Tahoma" w:cs="Tahoma"/>
          <w:lang w:eastAsia="pl-PL"/>
        </w:rPr>
      </w:pPr>
      <w:r w:rsidRPr="00176A2C">
        <w:rPr>
          <w:rFonts w:ascii="Tahoma" w:hAnsi="Tahoma" w:cs="Tahoma"/>
          <w:lang w:eastAsia="pl-PL"/>
        </w:rPr>
        <w:t xml:space="preserve">Wykonawca zobowiązuje się zachować w tajemnicy informacje dotyczące Zamawiającego (Grupy Schwarz), które uzyskał w związku z zawarciem lub wykonaniem niniejszej Umowy. W celu wykonania obowiązku zachowania poufności Wykonawca złożył oświadczenie o zachowaniu poufności stanowiące załącznik nr </w:t>
      </w:r>
      <w:r>
        <w:rPr>
          <w:rFonts w:ascii="Tahoma" w:hAnsi="Tahoma" w:cs="Tahoma"/>
          <w:lang w:eastAsia="pl-PL"/>
        </w:rPr>
        <w:t>13</w:t>
      </w:r>
      <w:r w:rsidRPr="00176A2C">
        <w:rPr>
          <w:rFonts w:ascii="Tahoma" w:hAnsi="Tahoma" w:cs="Tahoma"/>
          <w:lang w:eastAsia="pl-PL"/>
        </w:rPr>
        <w:t xml:space="preserve"> do Umowy.</w:t>
      </w:r>
    </w:p>
    <w:p w14:paraId="488F02BD" w14:textId="2D6F470F" w:rsidR="009D00D5" w:rsidRPr="009D00D5" w:rsidRDefault="009D00D5" w:rsidP="003C0A97">
      <w:pPr>
        <w:pStyle w:val="Akapitzlist"/>
        <w:numPr>
          <w:ilvl w:val="0"/>
          <w:numId w:val="48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</w:rPr>
      </w:pPr>
      <w:r>
        <w:rPr>
          <w:rFonts w:ascii="Tahoma" w:hAnsi="Tahoma" w:cs="Tahoma"/>
          <w:lang w:eastAsia="pl-PL"/>
        </w:rPr>
        <w:t xml:space="preserve">Wykonawca oświadcza, że zapoznał się z Kodeksem postępowania Grupy Schwarz, który stanowi załącznik nr 12  i akceptuje jego treść. </w:t>
      </w:r>
    </w:p>
    <w:p w14:paraId="4A150889" w14:textId="77777777" w:rsidR="0077621C" w:rsidRPr="004532F7" w:rsidRDefault="0077621C" w:rsidP="00176A2C">
      <w:pPr>
        <w:pStyle w:val="Akapitzlist"/>
        <w:tabs>
          <w:tab w:val="left" w:pos="2310"/>
        </w:tabs>
        <w:suppressAutoHyphens w:val="0"/>
        <w:autoSpaceDE/>
        <w:ind w:left="360"/>
        <w:jc w:val="both"/>
        <w:rPr>
          <w:rFonts w:ascii="Tahoma" w:hAnsi="Tahoma" w:cs="Tahoma"/>
          <w:lang w:eastAsia="pl-PL"/>
        </w:rPr>
      </w:pPr>
    </w:p>
    <w:p w14:paraId="35A5CD0F" w14:textId="50C4CCCB" w:rsidR="00570912" w:rsidRPr="00CB3477" w:rsidRDefault="00570912" w:rsidP="00570912">
      <w:pPr>
        <w:pStyle w:val="Nagwek2"/>
        <w:jc w:val="center"/>
        <w:rPr>
          <w:rFonts w:cs="Tahoma"/>
          <w:szCs w:val="20"/>
        </w:rPr>
      </w:pPr>
      <w:bookmarkStart w:id="24" w:name="_Toc164093635"/>
      <w:r w:rsidRPr="00CB3477">
        <w:rPr>
          <w:rFonts w:cs="Tahoma"/>
          <w:szCs w:val="20"/>
        </w:rPr>
        <w:t>§ 2</w:t>
      </w:r>
      <w:r w:rsidR="006F2E69">
        <w:rPr>
          <w:rFonts w:cs="Tahoma"/>
          <w:szCs w:val="20"/>
        </w:rPr>
        <w:t>1</w:t>
      </w:r>
      <w:r w:rsidRPr="00CB3477">
        <w:rPr>
          <w:rFonts w:cs="Tahoma"/>
          <w:szCs w:val="20"/>
        </w:rPr>
        <w:t xml:space="preserve"> [</w:t>
      </w:r>
      <w:r w:rsidR="009D00D5">
        <w:rPr>
          <w:rFonts w:cs="Tahoma"/>
          <w:szCs w:val="20"/>
        </w:rPr>
        <w:t>Dodatkowe oświadczenia Wykonawcy</w:t>
      </w:r>
      <w:r w:rsidRPr="00CB3477">
        <w:rPr>
          <w:rFonts w:cs="Tahoma"/>
          <w:szCs w:val="20"/>
        </w:rPr>
        <w:t>]</w:t>
      </w:r>
      <w:bookmarkEnd w:id="24"/>
    </w:p>
    <w:p w14:paraId="77DE8E1A" w14:textId="77777777" w:rsidR="00570912" w:rsidRDefault="00570912" w:rsidP="00570912">
      <w:pPr>
        <w:rPr>
          <w:rFonts w:ascii="Tahoma" w:hAnsi="Tahoma" w:cs="Tahoma"/>
        </w:rPr>
      </w:pPr>
    </w:p>
    <w:p w14:paraId="641C510A" w14:textId="54B0FD57" w:rsidR="009D00D5" w:rsidRDefault="009D00D5" w:rsidP="009D00D5">
      <w:pPr>
        <w:pStyle w:val="Akapitzlist"/>
        <w:numPr>
          <w:ilvl w:val="0"/>
          <w:numId w:val="29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Wykonawca</w:t>
      </w:r>
      <w:r w:rsidRPr="003C0A97">
        <w:rPr>
          <w:rFonts w:ascii="Tahoma" w:hAnsi="Tahoma" w:cs="Tahoma"/>
          <w:lang w:eastAsia="pl-PL"/>
        </w:rPr>
        <w:t xml:space="preserve"> niniejszym oświadcza, że</w:t>
      </w:r>
      <w:r>
        <w:rPr>
          <w:rFonts w:ascii="Tahoma" w:hAnsi="Tahoma" w:cs="Tahoma"/>
          <w:lang w:eastAsia="pl-PL"/>
        </w:rPr>
        <w:t xml:space="preserve">: </w:t>
      </w:r>
    </w:p>
    <w:p w14:paraId="2D5DC86C" w14:textId="77777777" w:rsidR="009D00D5" w:rsidRPr="003C0A97" w:rsidRDefault="009D00D5" w:rsidP="009D00D5">
      <w:pPr>
        <w:pStyle w:val="Akapitzlist"/>
        <w:numPr>
          <w:ilvl w:val="1"/>
          <w:numId w:val="47"/>
        </w:numPr>
        <w:jc w:val="both"/>
        <w:rPr>
          <w:rFonts w:ascii="Tahoma" w:hAnsi="Tahoma" w:cs="Tahoma"/>
        </w:rPr>
      </w:pPr>
      <w:r w:rsidRPr="003C0A97">
        <w:rPr>
          <w:rFonts w:ascii="Tahoma" w:hAnsi="Tahoma" w:cs="Tahoma"/>
        </w:rPr>
        <w:t>jego sytuacja finansowa jest dobra, stabilna oraz, że nie jest w stosunku do niego prowadzone postępowania upadłościowe lub naprawcze, jak również że nie złożono w stosunku do niego wniosku w tym zakresie, a także że nie istnieją podstawy do złożenia takiego wniosku.</w:t>
      </w:r>
    </w:p>
    <w:p w14:paraId="01DE9E45" w14:textId="77777777" w:rsidR="009D00D5" w:rsidRDefault="009D00D5" w:rsidP="009D00D5">
      <w:pPr>
        <w:pStyle w:val="Akapitzlist"/>
        <w:numPr>
          <w:ilvl w:val="1"/>
          <w:numId w:val="47"/>
        </w:numPr>
        <w:jc w:val="both"/>
        <w:rPr>
          <w:rFonts w:ascii="Tahoma" w:hAnsi="Tahoma" w:cs="Tahoma"/>
        </w:rPr>
      </w:pPr>
      <w:r w:rsidRPr="003C0A97">
        <w:rPr>
          <w:rFonts w:ascii="Tahoma" w:hAnsi="Tahoma" w:cs="Tahoma"/>
        </w:rPr>
        <w:t xml:space="preserve">posiada – i przez cały okres obowiązywania Umowy będzie posiadał – wszelkie niezbędne przepisami prawa uprawnienia, wpisy i decyzje niezbędne do wykonywania obowiązków wynikających z Umowy. </w:t>
      </w:r>
    </w:p>
    <w:p w14:paraId="546A7809" w14:textId="77777777" w:rsidR="009D00D5" w:rsidRPr="003C0A97" w:rsidRDefault="009D00D5" w:rsidP="009D00D5">
      <w:pPr>
        <w:pStyle w:val="Akapitzlist"/>
        <w:numPr>
          <w:ilvl w:val="1"/>
          <w:numId w:val="47"/>
        </w:numPr>
        <w:jc w:val="both"/>
        <w:rPr>
          <w:rFonts w:ascii="Tahoma" w:hAnsi="Tahoma" w:cs="Tahoma"/>
        </w:rPr>
      </w:pPr>
      <w:r w:rsidRPr="003C0A97">
        <w:rPr>
          <w:rFonts w:ascii="Tahoma" w:hAnsi="Tahoma" w:cs="Tahoma"/>
        </w:rPr>
        <w:t>zatrudnia wykwalifikowanych pracowników oraz dysponuje odpowiednim sprzętem i urządzeniami, jak również wiedzą i doświadczeniem niezbędnymi do prawidłowego – w szczególności: terminowego (bez żadnych opóźnień), bez wad</w:t>
      </w:r>
      <w:r>
        <w:rPr>
          <w:rFonts w:ascii="Tahoma" w:hAnsi="Tahoma" w:cs="Tahoma"/>
        </w:rPr>
        <w:t xml:space="preserve"> – w</w:t>
      </w:r>
      <w:r w:rsidRPr="003C0A97">
        <w:rPr>
          <w:rFonts w:ascii="Tahoma" w:hAnsi="Tahoma" w:cs="Tahoma"/>
        </w:rPr>
        <w:t xml:space="preserve">ykonania Umowy. </w:t>
      </w:r>
    </w:p>
    <w:p w14:paraId="138BC93E" w14:textId="77777777" w:rsidR="009D00D5" w:rsidRPr="003C0A97" w:rsidRDefault="009D00D5" w:rsidP="009D00D5">
      <w:pPr>
        <w:pStyle w:val="Akapitzlist"/>
        <w:numPr>
          <w:ilvl w:val="0"/>
          <w:numId w:val="29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3C0A97">
        <w:rPr>
          <w:rFonts w:ascii="Tahoma" w:hAnsi="Tahoma" w:cs="Tahoma"/>
          <w:lang w:eastAsia="pl-PL"/>
        </w:rPr>
        <w:t>W przypadku zaistnienia jakichkolwiek zmian</w:t>
      </w:r>
      <w:r>
        <w:rPr>
          <w:rFonts w:ascii="Tahoma" w:hAnsi="Tahoma" w:cs="Tahoma"/>
          <w:lang w:eastAsia="pl-PL"/>
        </w:rPr>
        <w:t xml:space="preserve"> co do</w:t>
      </w:r>
      <w:r w:rsidRPr="003C0A97">
        <w:rPr>
          <w:rFonts w:ascii="Tahoma" w:hAnsi="Tahoma" w:cs="Tahoma"/>
          <w:lang w:eastAsia="pl-PL"/>
        </w:rPr>
        <w:t xml:space="preserve"> okoliczności, o których mowa w ust. </w:t>
      </w:r>
      <w:r>
        <w:rPr>
          <w:rFonts w:ascii="Tahoma" w:hAnsi="Tahoma" w:cs="Tahoma"/>
          <w:lang w:eastAsia="pl-PL"/>
        </w:rPr>
        <w:t>1 lit. b)</w:t>
      </w:r>
      <w:r w:rsidRPr="003C0A97">
        <w:rPr>
          <w:rFonts w:ascii="Tahoma" w:hAnsi="Tahoma" w:cs="Tahoma"/>
          <w:lang w:eastAsia="pl-PL"/>
        </w:rPr>
        <w:t xml:space="preserve"> powyżej, w szczególności utraty przez </w:t>
      </w:r>
      <w:r>
        <w:rPr>
          <w:rFonts w:ascii="Tahoma" w:hAnsi="Tahoma" w:cs="Tahoma"/>
          <w:lang w:eastAsia="pl-PL"/>
        </w:rPr>
        <w:t>Wykonawcę</w:t>
      </w:r>
      <w:r w:rsidRPr="003C0A97">
        <w:rPr>
          <w:rFonts w:ascii="Tahoma" w:hAnsi="Tahoma" w:cs="Tahoma"/>
          <w:lang w:eastAsia="pl-PL"/>
        </w:rPr>
        <w:t xml:space="preserve"> posiadanych przez </w:t>
      </w:r>
      <w:r>
        <w:rPr>
          <w:rFonts w:ascii="Tahoma" w:hAnsi="Tahoma" w:cs="Tahoma"/>
          <w:lang w:eastAsia="pl-PL"/>
        </w:rPr>
        <w:t>niego</w:t>
      </w:r>
      <w:r w:rsidRPr="003C0A97">
        <w:rPr>
          <w:rFonts w:ascii="Tahoma" w:hAnsi="Tahoma" w:cs="Tahoma"/>
          <w:lang w:eastAsia="pl-PL"/>
        </w:rPr>
        <w:t xml:space="preserve"> uprawnień, </w:t>
      </w:r>
      <w:r>
        <w:rPr>
          <w:rFonts w:ascii="Tahoma" w:hAnsi="Tahoma" w:cs="Tahoma"/>
          <w:lang w:eastAsia="pl-PL"/>
        </w:rPr>
        <w:t>Wykonawca</w:t>
      </w:r>
      <w:r w:rsidRPr="003C0A97">
        <w:rPr>
          <w:rFonts w:ascii="Tahoma" w:hAnsi="Tahoma" w:cs="Tahoma"/>
          <w:lang w:eastAsia="pl-PL"/>
        </w:rPr>
        <w:t xml:space="preserve"> poinformuje niezwłocznie o takim fakcie </w:t>
      </w:r>
      <w:r>
        <w:rPr>
          <w:rFonts w:ascii="Tahoma" w:hAnsi="Tahoma" w:cs="Tahoma"/>
          <w:lang w:eastAsia="pl-PL"/>
        </w:rPr>
        <w:t>Zamawiającego</w:t>
      </w:r>
      <w:r w:rsidRPr="003C0A97">
        <w:rPr>
          <w:rFonts w:ascii="Tahoma" w:hAnsi="Tahoma" w:cs="Tahoma"/>
          <w:lang w:eastAsia="pl-PL"/>
        </w:rPr>
        <w:t xml:space="preserve">. W przypadku braku niezwłocznej informacji, o której mowa powyżej, </w:t>
      </w:r>
      <w:r>
        <w:rPr>
          <w:rFonts w:ascii="Tahoma" w:hAnsi="Tahoma" w:cs="Tahoma"/>
          <w:lang w:eastAsia="pl-PL"/>
        </w:rPr>
        <w:t>Wykonawca</w:t>
      </w:r>
      <w:r w:rsidRPr="003C0A97">
        <w:rPr>
          <w:rFonts w:ascii="Tahoma" w:hAnsi="Tahoma" w:cs="Tahoma"/>
          <w:lang w:eastAsia="pl-PL"/>
        </w:rPr>
        <w:t xml:space="preserve"> pokryje </w:t>
      </w:r>
      <w:r>
        <w:rPr>
          <w:rFonts w:ascii="Tahoma" w:hAnsi="Tahoma" w:cs="Tahoma"/>
          <w:lang w:eastAsia="pl-PL"/>
        </w:rPr>
        <w:t>Zamawiającemu</w:t>
      </w:r>
      <w:r w:rsidRPr="003C0A97">
        <w:rPr>
          <w:rFonts w:ascii="Tahoma" w:hAnsi="Tahoma" w:cs="Tahoma"/>
          <w:lang w:eastAsia="pl-PL"/>
        </w:rPr>
        <w:t xml:space="preserve"> w pełnej wysokości szkodę w związku z tym poniesioną, w tym wszelkie kary oraz wszelkie inne koszty poniesione przez </w:t>
      </w:r>
      <w:r>
        <w:rPr>
          <w:rFonts w:ascii="Tahoma" w:hAnsi="Tahoma" w:cs="Tahoma"/>
          <w:lang w:eastAsia="pl-PL"/>
        </w:rPr>
        <w:t>Zamawiającego</w:t>
      </w:r>
      <w:r w:rsidRPr="003C0A97">
        <w:rPr>
          <w:rFonts w:ascii="Tahoma" w:hAnsi="Tahoma" w:cs="Tahoma"/>
          <w:lang w:eastAsia="pl-PL"/>
        </w:rPr>
        <w:t>, a także utracone korzyści bez ograniczeń.</w:t>
      </w:r>
    </w:p>
    <w:p w14:paraId="74B3FD14" w14:textId="77777777" w:rsidR="009D00D5" w:rsidRPr="003C0A97" w:rsidRDefault="009D00D5" w:rsidP="009D00D5">
      <w:pPr>
        <w:pStyle w:val="Akapitzlist"/>
        <w:numPr>
          <w:ilvl w:val="0"/>
          <w:numId w:val="29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Wykonawca</w:t>
      </w:r>
      <w:r w:rsidRPr="003C0A97">
        <w:rPr>
          <w:rFonts w:ascii="Tahoma" w:hAnsi="Tahoma" w:cs="Tahoma"/>
          <w:lang w:eastAsia="pl-PL"/>
        </w:rPr>
        <w:t xml:space="preserve"> ma obowiązek informowania </w:t>
      </w:r>
      <w:r>
        <w:rPr>
          <w:rFonts w:ascii="Tahoma" w:hAnsi="Tahoma" w:cs="Tahoma"/>
          <w:lang w:eastAsia="pl-PL"/>
        </w:rPr>
        <w:t>Zamawiającego</w:t>
      </w:r>
      <w:r w:rsidRPr="003C0A97">
        <w:rPr>
          <w:rFonts w:ascii="Tahoma" w:hAnsi="Tahoma" w:cs="Tahoma"/>
          <w:lang w:eastAsia="pl-PL"/>
        </w:rPr>
        <w:t xml:space="preserve"> o wszelkich zdarzeniach związanych z czynnościami przewidzianymi w Umowie, które mogą mieć negatywny wpływ na współpracę między </w:t>
      </w:r>
      <w:r>
        <w:rPr>
          <w:rFonts w:ascii="Tahoma" w:hAnsi="Tahoma" w:cs="Tahoma"/>
          <w:lang w:eastAsia="pl-PL"/>
        </w:rPr>
        <w:t>Stronami.</w:t>
      </w:r>
    </w:p>
    <w:p w14:paraId="3800D2E4" w14:textId="77777777" w:rsidR="009D00D5" w:rsidRPr="003C0A97" w:rsidRDefault="009D00D5" w:rsidP="009D00D5">
      <w:pPr>
        <w:pStyle w:val="Akapitzlist"/>
        <w:numPr>
          <w:ilvl w:val="0"/>
          <w:numId w:val="29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3C0A97">
        <w:rPr>
          <w:rFonts w:ascii="Tahoma" w:hAnsi="Tahoma" w:cs="Tahoma"/>
          <w:lang w:eastAsia="pl-PL"/>
        </w:rPr>
        <w:t xml:space="preserve">W przypadku nałożenia na </w:t>
      </w:r>
      <w:r>
        <w:rPr>
          <w:rFonts w:ascii="Tahoma" w:hAnsi="Tahoma" w:cs="Tahoma"/>
          <w:lang w:eastAsia="pl-PL"/>
        </w:rPr>
        <w:t>Zamawiającego</w:t>
      </w:r>
      <w:r w:rsidRPr="003C0A97">
        <w:rPr>
          <w:rFonts w:ascii="Tahoma" w:hAnsi="Tahoma" w:cs="Tahoma"/>
          <w:lang w:eastAsia="pl-PL"/>
        </w:rPr>
        <w:t xml:space="preserve"> przez odpowiedni organ, instytucję, klienta lub jakikolwiek inny podmiot kary umownej, grzywny lub odszkodowania lub pociągnięcia </w:t>
      </w:r>
      <w:r>
        <w:rPr>
          <w:rFonts w:ascii="Tahoma" w:hAnsi="Tahoma" w:cs="Tahoma"/>
          <w:lang w:eastAsia="pl-PL"/>
        </w:rPr>
        <w:t>Zamawiającego</w:t>
      </w:r>
      <w:r w:rsidRPr="003C0A97">
        <w:rPr>
          <w:rFonts w:ascii="Tahoma" w:hAnsi="Tahoma" w:cs="Tahoma"/>
          <w:lang w:eastAsia="pl-PL"/>
        </w:rPr>
        <w:t xml:space="preserve"> do odpowiedzialności odszkodowawczej przez odpowiedni organ, instytucję, klienta lub jakikolwiek inny podmiot na jakiejkolwiek podstawie, w związku z niewykonaniem lub niewłaściwym wykonaniem Umowy przez </w:t>
      </w:r>
      <w:r>
        <w:rPr>
          <w:rFonts w:ascii="Tahoma" w:hAnsi="Tahoma" w:cs="Tahoma"/>
          <w:lang w:eastAsia="pl-PL"/>
        </w:rPr>
        <w:t>Wykonawcę</w:t>
      </w:r>
      <w:r w:rsidRPr="003C0A97">
        <w:rPr>
          <w:rFonts w:ascii="Tahoma" w:hAnsi="Tahoma" w:cs="Tahoma"/>
          <w:lang w:eastAsia="pl-PL"/>
        </w:rPr>
        <w:t xml:space="preserve">, </w:t>
      </w:r>
      <w:r>
        <w:rPr>
          <w:rFonts w:ascii="Tahoma" w:hAnsi="Tahoma" w:cs="Tahoma"/>
          <w:lang w:eastAsia="pl-PL"/>
        </w:rPr>
        <w:t>Wykonawca</w:t>
      </w:r>
      <w:r w:rsidRPr="003C0A97">
        <w:rPr>
          <w:rFonts w:ascii="Tahoma" w:hAnsi="Tahoma" w:cs="Tahoma"/>
          <w:lang w:eastAsia="pl-PL"/>
        </w:rPr>
        <w:t xml:space="preserve"> </w:t>
      </w:r>
      <w:r w:rsidRPr="003C0A97">
        <w:rPr>
          <w:rFonts w:ascii="Tahoma" w:hAnsi="Tahoma" w:cs="Tahoma"/>
          <w:lang w:eastAsia="pl-PL"/>
        </w:rPr>
        <w:lastRenderedPageBreak/>
        <w:t xml:space="preserve">pokryje szkodę </w:t>
      </w:r>
      <w:r>
        <w:rPr>
          <w:rFonts w:ascii="Tahoma" w:hAnsi="Tahoma" w:cs="Tahoma"/>
          <w:lang w:eastAsia="pl-PL"/>
        </w:rPr>
        <w:t>Zamawiającego</w:t>
      </w:r>
      <w:r w:rsidRPr="003C0A97">
        <w:rPr>
          <w:rFonts w:ascii="Tahoma" w:hAnsi="Tahoma" w:cs="Tahoma"/>
          <w:lang w:eastAsia="pl-PL"/>
        </w:rPr>
        <w:t xml:space="preserve"> w związku z tym poniesioną w pełni, bez ograniczeń (w tym kary, odszkodowania, etc.).</w:t>
      </w:r>
    </w:p>
    <w:p w14:paraId="54CCBC06" w14:textId="7B48F7E0" w:rsidR="00570912" w:rsidRDefault="009D00D5" w:rsidP="00176A2C">
      <w:pPr>
        <w:pStyle w:val="Akapitzlist"/>
        <w:numPr>
          <w:ilvl w:val="0"/>
          <w:numId w:val="29"/>
        </w:num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77621C">
        <w:rPr>
          <w:rFonts w:ascii="Tahoma" w:hAnsi="Tahoma" w:cs="Tahoma"/>
          <w:lang w:eastAsia="pl-PL"/>
        </w:rPr>
        <w:t xml:space="preserve">Niezależnie od innych postanowień, w celu uniknięcia jakichkolwiek wątpliwości, Strony ustalają, że odpowiedzialność </w:t>
      </w:r>
      <w:r>
        <w:rPr>
          <w:rFonts w:ascii="Tahoma" w:hAnsi="Tahoma" w:cs="Tahoma"/>
          <w:lang w:eastAsia="pl-PL"/>
        </w:rPr>
        <w:t>Wykonawcy</w:t>
      </w:r>
      <w:r w:rsidRPr="0077621C">
        <w:rPr>
          <w:rFonts w:ascii="Tahoma" w:hAnsi="Tahoma" w:cs="Tahoma"/>
          <w:lang w:eastAsia="pl-PL"/>
        </w:rPr>
        <w:t xml:space="preserve"> z tytułu niewykonania lub nieprawidłowego wykonania Umowy nie podlega żadnym ograniczeniom, w szczególności obejmują w pełnej wysokości zarówno szkodę rzeczywistą, jak i utracone korzyści. </w:t>
      </w:r>
    </w:p>
    <w:p w14:paraId="34805616" w14:textId="77777777" w:rsidR="00051900" w:rsidRPr="009D00D5" w:rsidRDefault="00051900" w:rsidP="00051900">
      <w:pPr>
        <w:pStyle w:val="Akapitzlist"/>
        <w:tabs>
          <w:tab w:val="left" w:pos="2310"/>
        </w:tabs>
        <w:suppressAutoHyphens w:val="0"/>
        <w:autoSpaceDE/>
        <w:ind w:left="360"/>
        <w:jc w:val="both"/>
        <w:rPr>
          <w:rFonts w:ascii="Tahoma" w:hAnsi="Tahoma" w:cs="Tahoma"/>
          <w:lang w:eastAsia="pl-PL"/>
        </w:rPr>
      </w:pPr>
    </w:p>
    <w:p w14:paraId="11628115" w14:textId="45F0A4CD" w:rsidR="00570912" w:rsidRPr="00CB3477" w:rsidRDefault="00570912" w:rsidP="00494CEB">
      <w:p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</w:p>
    <w:p w14:paraId="32AE12DC" w14:textId="0DA88CC9" w:rsidR="00570912" w:rsidRPr="00CB3477" w:rsidRDefault="00570912" w:rsidP="00570912">
      <w:pPr>
        <w:pStyle w:val="Nagwek2"/>
        <w:jc w:val="center"/>
        <w:rPr>
          <w:rFonts w:cs="Tahoma"/>
          <w:szCs w:val="20"/>
        </w:rPr>
      </w:pPr>
      <w:bookmarkStart w:id="25" w:name="_Toc164093636"/>
      <w:r w:rsidRPr="00CB3477">
        <w:rPr>
          <w:rFonts w:cs="Tahoma"/>
          <w:szCs w:val="20"/>
        </w:rPr>
        <w:t>§ 2</w:t>
      </w:r>
      <w:r w:rsidR="00CF7759">
        <w:rPr>
          <w:rFonts w:cs="Tahoma"/>
          <w:szCs w:val="20"/>
        </w:rPr>
        <w:t>2</w:t>
      </w:r>
      <w:r w:rsidRPr="00CB3477">
        <w:rPr>
          <w:rFonts w:cs="Tahoma"/>
          <w:szCs w:val="20"/>
        </w:rPr>
        <w:t xml:space="preserve"> [Klauzula </w:t>
      </w:r>
      <w:proofErr w:type="spellStart"/>
      <w:r w:rsidRPr="00CB3477">
        <w:rPr>
          <w:rFonts w:cs="Tahoma"/>
          <w:szCs w:val="20"/>
        </w:rPr>
        <w:t>salwatoryjna</w:t>
      </w:r>
      <w:proofErr w:type="spellEnd"/>
      <w:r w:rsidRPr="00CB3477">
        <w:rPr>
          <w:rFonts w:cs="Tahoma"/>
          <w:szCs w:val="20"/>
        </w:rPr>
        <w:t>]</w:t>
      </w:r>
      <w:bookmarkEnd w:id="25"/>
    </w:p>
    <w:p w14:paraId="5B165A7C" w14:textId="77777777" w:rsidR="00570912" w:rsidRPr="00CB3477" w:rsidRDefault="00570912" w:rsidP="00570912">
      <w:p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b/>
          <w:bCs/>
          <w:lang w:eastAsia="pl-PL"/>
        </w:rPr>
      </w:pPr>
    </w:p>
    <w:p w14:paraId="424A68BD" w14:textId="39C5C6D4" w:rsidR="00511349" w:rsidRDefault="00570912" w:rsidP="00176A2C">
      <w:pPr>
        <w:pStyle w:val="Akapitzlist"/>
        <w:tabs>
          <w:tab w:val="left" w:pos="2310"/>
        </w:tabs>
        <w:suppressAutoHyphens w:val="0"/>
        <w:autoSpaceDE/>
        <w:ind w:left="360"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>W przypadku gdy poszczególne postanowienia Umowy okażą się bezskuteczne lub niewykonalne, pozostałe postanowienia Umowy pozostają w mocy. Strony zobowiązują się w wyżej opisanym przypadku zastąpić postanowienia bezskuteczne lub niewykonalne innymi w taki sposób, aby jak najpełniej wypełniały one cel gospodarczy postanowień zastąpionych.</w:t>
      </w:r>
    </w:p>
    <w:p w14:paraId="76D27F2B" w14:textId="77777777" w:rsidR="00051900" w:rsidRPr="00DC4441" w:rsidRDefault="00051900" w:rsidP="00176A2C">
      <w:pPr>
        <w:pStyle w:val="Akapitzlist"/>
        <w:tabs>
          <w:tab w:val="left" w:pos="2310"/>
        </w:tabs>
        <w:suppressAutoHyphens w:val="0"/>
        <w:autoSpaceDE/>
        <w:ind w:left="360"/>
        <w:jc w:val="both"/>
        <w:rPr>
          <w:rFonts w:ascii="Tahoma" w:hAnsi="Tahoma" w:cs="Tahoma"/>
          <w:lang w:eastAsia="pl-PL"/>
        </w:rPr>
      </w:pPr>
    </w:p>
    <w:p w14:paraId="20FDEE1F" w14:textId="3E8CA944" w:rsidR="00511349" w:rsidRPr="00CB3477" w:rsidRDefault="00511349" w:rsidP="00570912">
      <w:p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</w:p>
    <w:p w14:paraId="0877B687" w14:textId="74E4A944" w:rsidR="00511349" w:rsidRDefault="00511349" w:rsidP="00CB3477">
      <w:pPr>
        <w:pStyle w:val="Nagwek2"/>
        <w:jc w:val="center"/>
        <w:rPr>
          <w:rFonts w:cs="Tahoma"/>
          <w:szCs w:val="20"/>
        </w:rPr>
      </w:pPr>
      <w:bookmarkStart w:id="26" w:name="_Toc87865405"/>
      <w:bookmarkStart w:id="27" w:name="_Toc164093637"/>
      <w:r w:rsidRPr="00CB3477">
        <w:rPr>
          <w:rFonts w:cs="Tahoma"/>
          <w:szCs w:val="20"/>
        </w:rPr>
        <w:t>§ 2</w:t>
      </w:r>
      <w:r w:rsidR="00CF7759">
        <w:rPr>
          <w:rFonts w:cs="Tahoma"/>
          <w:szCs w:val="20"/>
        </w:rPr>
        <w:t>3</w:t>
      </w:r>
      <w:r w:rsidRPr="00CB3477">
        <w:rPr>
          <w:rFonts w:cs="Tahoma"/>
          <w:szCs w:val="20"/>
        </w:rPr>
        <w:t xml:space="preserve">  [Siła wyższa]</w:t>
      </w:r>
      <w:bookmarkEnd w:id="26"/>
      <w:bookmarkEnd w:id="27"/>
    </w:p>
    <w:p w14:paraId="4479658F" w14:textId="77777777" w:rsidR="008E48FF" w:rsidRPr="008E48FF" w:rsidRDefault="008E48FF" w:rsidP="00176A2C"/>
    <w:p w14:paraId="11C64D1B" w14:textId="77777777" w:rsidR="00F4657A" w:rsidRPr="001A5DAD" w:rsidRDefault="00F4657A">
      <w:pPr>
        <w:pStyle w:val="Akapitzlist"/>
        <w:numPr>
          <w:ilvl w:val="0"/>
          <w:numId w:val="54"/>
        </w:numPr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1A5DAD">
        <w:rPr>
          <w:rFonts w:ascii="Tahoma" w:hAnsi="Tahoma" w:cs="Tahoma"/>
          <w:lang w:eastAsia="pl-PL"/>
        </w:rPr>
        <w:t xml:space="preserve">Siła Wyższa oznacza zdarzenie nietypowe i niezależne od Stron, któremu żadna ze Stron nie jest w stanie zapobiec mimo dołożenia należytej staranności. Za Siłę Wyższą w szczególności uważane będą zdarzenia takie jak działanie sił przyrody (powodzie, wichury, trzęsienia ziemi), pożary, działania wojenne, zamieszki, zamachy terrorystyczne, strajk, ogłoszenie stanu wyjątkowego. </w:t>
      </w:r>
    </w:p>
    <w:p w14:paraId="7F88CFA9" w14:textId="77777777" w:rsidR="00F4657A" w:rsidRPr="001A5DAD" w:rsidRDefault="00F4657A">
      <w:pPr>
        <w:pStyle w:val="Akapitzlist"/>
        <w:numPr>
          <w:ilvl w:val="0"/>
          <w:numId w:val="54"/>
        </w:numPr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1A5DAD">
        <w:rPr>
          <w:rFonts w:ascii="Tahoma" w:hAnsi="Tahoma" w:cs="Tahoma"/>
          <w:lang w:eastAsia="pl-PL"/>
        </w:rPr>
        <w:t xml:space="preserve">W przypadku zaistnienia Siły Wyższej, mającej wpływ na realizację niniejszej Umowy, Strona dotknięta Siłą Wyższą powiadomi o tym fakcie w formie dokumentowej - za pośrednictwem poczty elektronicznej - drugą Stronę Umowy. Powiadomienie powinno zawierać określenie zdarzenia stanowiącego Siłę Wyższą, jej wpływ na realizację Umowy oraz, jeśli to możliwe, przybliżony szacowany czas występowania skutków zdarzenia Siły Wyższej. </w:t>
      </w:r>
    </w:p>
    <w:p w14:paraId="3E9371D8" w14:textId="77777777" w:rsidR="00F4657A" w:rsidRPr="001A5DAD" w:rsidRDefault="00F4657A">
      <w:pPr>
        <w:pStyle w:val="Akapitzlist"/>
        <w:numPr>
          <w:ilvl w:val="0"/>
          <w:numId w:val="54"/>
        </w:numPr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1A5DAD">
        <w:rPr>
          <w:rFonts w:ascii="Tahoma" w:hAnsi="Tahoma" w:cs="Tahoma"/>
          <w:lang w:eastAsia="pl-PL"/>
        </w:rPr>
        <w:t>Strona, która powiadomiła drugą Stronę o zaistnieniu Siły Wyższej i jej wpływie na realizację Umowy, będzie zwolniona ze swoich zobowiązań lub z dotrzymania terminu swoich zobowiązań, w zakresie w jakim Siła Wyższa wpływa na realizację jej zobowiązań oraz tak długo jak będzie trwało zdarzenie Siły Wyższej. Termin realizacji wzajemnych zobowiązań Stron zostanie stosownie przedłużony do czasu ustania Siły Wyższej.</w:t>
      </w:r>
    </w:p>
    <w:p w14:paraId="3983313A" w14:textId="77777777" w:rsidR="00F4657A" w:rsidRPr="001A5DAD" w:rsidRDefault="00F4657A">
      <w:pPr>
        <w:pStyle w:val="Akapitzlist"/>
        <w:numPr>
          <w:ilvl w:val="0"/>
          <w:numId w:val="54"/>
        </w:numPr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1A5DAD">
        <w:rPr>
          <w:rFonts w:ascii="Tahoma" w:hAnsi="Tahoma" w:cs="Tahoma"/>
          <w:lang w:eastAsia="pl-PL"/>
        </w:rPr>
        <w:t>Z zastrzeżeniem ust. poniżej, opóźnienie wykonania zobowiązań każdej ze Stron lub brak realizacji takich zobowiązań, spowodowane wystąpieniem Siły Wyższej, nie może stanowić podstawy do: żądania wykonania Umowy; rozwiązania, wypowiedzenia lub odstąpienia od Umowy, chyba że każda ze Stron wyrazi na to zgodę; naliczenia kar umownych; wniesienia jakichkolwiek roszczeń odszkodowawczych, obejmujących zarówno straty bezpośrednie jak i utracone korzyści.</w:t>
      </w:r>
    </w:p>
    <w:p w14:paraId="79045C07" w14:textId="0C56F17E" w:rsidR="00F4657A" w:rsidRDefault="00F4657A">
      <w:pPr>
        <w:pStyle w:val="Akapitzlist"/>
        <w:numPr>
          <w:ilvl w:val="0"/>
          <w:numId w:val="54"/>
        </w:numPr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1A5DAD">
        <w:rPr>
          <w:rFonts w:ascii="Tahoma" w:hAnsi="Tahoma" w:cs="Tahoma"/>
          <w:lang w:eastAsia="pl-PL"/>
        </w:rPr>
        <w:t xml:space="preserve">Jeżeli realizacja zobowiązań Stron Umowy z powodu wystąpienia Siły Wyższej będzie opóźniona lub zawieszona przez nieprzerwany okres 60 </w:t>
      </w:r>
      <w:r w:rsidR="001E289D">
        <w:rPr>
          <w:rFonts w:ascii="Tahoma" w:hAnsi="Tahoma" w:cs="Tahoma"/>
          <w:lang w:eastAsia="pl-PL"/>
        </w:rPr>
        <w:t xml:space="preserve">(sześćdziesięciu) </w:t>
      </w:r>
      <w:r w:rsidRPr="001A5DAD">
        <w:rPr>
          <w:rFonts w:ascii="Tahoma" w:hAnsi="Tahoma" w:cs="Tahoma"/>
          <w:lang w:eastAsia="pl-PL"/>
        </w:rPr>
        <w:t>dni, lub przez sumę kilku okresów, które łącznie przekraczają 60</w:t>
      </w:r>
      <w:r w:rsidR="001E289D">
        <w:rPr>
          <w:rFonts w:ascii="Tahoma" w:hAnsi="Tahoma" w:cs="Tahoma"/>
          <w:lang w:eastAsia="pl-PL"/>
        </w:rPr>
        <w:t xml:space="preserve"> (sześćdziesiąt)</w:t>
      </w:r>
      <w:r w:rsidRPr="001A5DAD">
        <w:rPr>
          <w:rFonts w:ascii="Tahoma" w:hAnsi="Tahoma" w:cs="Tahoma"/>
          <w:lang w:eastAsia="pl-PL"/>
        </w:rPr>
        <w:t xml:space="preserve"> dni to każda ze Stron ma prawo do wypowiedzenia niniejszej Umowy w trybie natychmiastowym. Strony dopuszczają doręczenie oświadczenia o wypowiedzeniu, o którym mowa w zdaniu poprzedzającym za pośrednictwem poczty elektronicznej.</w:t>
      </w:r>
    </w:p>
    <w:p w14:paraId="4958A566" w14:textId="77777777" w:rsidR="00051900" w:rsidRPr="001A5DAD" w:rsidRDefault="00051900" w:rsidP="00051900">
      <w:pPr>
        <w:pStyle w:val="Akapitzlist"/>
        <w:suppressAutoHyphens w:val="0"/>
        <w:autoSpaceDE/>
        <w:ind w:left="360"/>
        <w:jc w:val="both"/>
        <w:rPr>
          <w:rFonts w:ascii="Tahoma" w:hAnsi="Tahoma" w:cs="Tahoma"/>
          <w:lang w:eastAsia="pl-PL"/>
        </w:rPr>
      </w:pPr>
    </w:p>
    <w:p w14:paraId="35467B28" w14:textId="77777777" w:rsidR="00511349" w:rsidRPr="00CB3477" w:rsidRDefault="00511349" w:rsidP="00570912">
      <w:p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lang w:eastAsia="pl-PL"/>
        </w:rPr>
      </w:pPr>
    </w:p>
    <w:p w14:paraId="7D5DCCE6" w14:textId="12E73895" w:rsidR="00511349" w:rsidRDefault="00511349" w:rsidP="00CB3477">
      <w:pPr>
        <w:pStyle w:val="Nagwek2"/>
        <w:jc w:val="center"/>
        <w:rPr>
          <w:rFonts w:cs="Tahoma"/>
          <w:szCs w:val="20"/>
        </w:rPr>
      </w:pPr>
      <w:bookmarkStart w:id="28" w:name="_Toc164093638"/>
      <w:r w:rsidRPr="00CB3477">
        <w:rPr>
          <w:rFonts w:cs="Tahoma"/>
          <w:szCs w:val="20"/>
        </w:rPr>
        <w:t>§ 2</w:t>
      </w:r>
      <w:r w:rsidR="00CF7759">
        <w:rPr>
          <w:rFonts w:cs="Tahoma"/>
          <w:szCs w:val="20"/>
        </w:rPr>
        <w:t>4</w:t>
      </w:r>
      <w:r w:rsidRPr="00CB3477">
        <w:rPr>
          <w:rFonts w:cs="Tahoma"/>
          <w:szCs w:val="20"/>
        </w:rPr>
        <w:t xml:space="preserve"> [RODO]</w:t>
      </w:r>
      <w:bookmarkEnd w:id="28"/>
    </w:p>
    <w:p w14:paraId="3FE79AFA" w14:textId="77777777" w:rsidR="008E48FF" w:rsidRPr="008E48FF" w:rsidRDefault="008E48FF" w:rsidP="00176A2C"/>
    <w:p w14:paraId="765E1DC1" w14:textId="2405ED74" w:rsidR="008E48FF" w:rsidRPr="00176A2C" w:rsidRDefault="008E48FF">
      <w:pPr>
        <w:pStyle w:val="Akapitzlist"/>
        <w:numPr>
          <w:ilvl w:val="0"/>
          <w:numId w:val="30"/>
        </w:numPr>
        <w:suppressAutoHyphens w:val="0"/>
        <w:autoSpaceDE/>
        <w:jc w:val="both"/>
        <w:rPr>
          <w:rFonts w:cs="Tahoma"/>
          <w:lang w:eastAsia="pl-PL"/>
        </w:rPr>
      </w:pPr>
      <w:r w:rsidRPr="00176A2C">
        <w:rPr>
          <w:rFonts w:ascii="Tahoma" w:hAnsi="Tahoma" w:cs="Tahoma"/>
          <w:lang w:eastAsia="pl-PL"/>
        </w:rPr>
        <w:t>Wszelkie dane osobowe pozyskane przez Strony w związku z Umową będą przetwarzane wyłącznie na potrzeby realizacji Umowy zgodnie z obowiązującymi przepisami o ochronie danych osobowych – Rozporządzeniem Parlamentu Europejskiego i Rady (UE) z dnia 27 kwietnia 2016 r. w sprawie ochrony osób fizycznych w związku z przetwarzaniem danych osobowych i w sprawie swobodnego przepływu takich danych (</w:t>
      </w:r>
      <w:r>
        <w:rPr>
          <w:rFonts w:ascii="Tahoma" w:hAnsi="Tahoma" w:cs="Tahoma"/>
          <w:lang w:eastAsia="pl-PL"/>
        </w:rPr>
        <w:t>„</w:t>
      </w:r>
      <w:r w:rsidRPr="00176A2C">
        <w:rPr>
          <w:rFonts w:ascii="Tahoma" w:hAnsi="Tahoma" w:cs="Tahoma"/>
          <w:b/>
          <w:bCs/>
          <w:lang w:eastAsia="pl-PL"/>
        </w:rPr>
        <w:t>RODO</w:t>
      </w:r>
      <w:r>
        <w:rPr>
          <w:rFonts w:ascii="Tahoma" w:hAnsi="Tahoma" w:cs="Tahoma"/>
          <w:lang w:eastAsia="pl-PL"/>
        </w:rPr>
        <w:t>”</w:t>
      </w:r>
      <w:r w:rsidRPr="00176A2C">
        <w:rPr>
          <w:rFonts w:ascii="Tahoma" w:hAnsi="Tahoma" w:cs="Tahoma"/>
          <w:lang w:eastAsia="pl-PL"/>
        </w:rPr>
        <w:t>).</w:t>
      </w:r>
    </w:p>
    <w:p w14:paraId="13A87492" w14:textId="77777777" w:rsidR="008E48FF" w:rsidRPr="00176A2C" w:rsidRDefault="008E48FF">
      <w:pPr>
        <w:pStyle w:val="Akapitzlist"/>
        <w:numPr>
          <w:ilvl w:val="0"/>
          <w:numId w:val="30"/>
        </w:numPr>
        <w:suppressAutoHyphens w:val="0"/>
        <w:autoSpaceDE/>
        <w:jc w:val="both"/>
        <w:rPr>
          <w:rFonts w:cs="Tahoma"/>
          <w:lang w:eastAsia="pl-PL"/>
        </w:rPr>
      </w:pPr>
      <w:r w:rsidRPr="00176A2C">
        <w:rPr>
          <w:rFonts w:ascii="Tahoma" w:hAnsi="Tahoma" w:cs="Tahoma"/>
          <w:lang w:eastAsia="pl-PL"/>
        </w:rPr>
        <w:t>Strony jako niezależni administratorzy będą udostępniać sobie nawzajem dane osobowe swoich reprezentantów lub przedstawicieli, innych osób w zależności od potrzeb wynikających z Umowy, obejmujące następujące kategorie danych: dane identyfikacyjne (m.in. imię i nazwisko, stanowisko), kontaktowe (m.in. służbowy adres e-mail, służbowy numer telefonu, miejsce wykonywania pracy).</w:t>
      </w:r>
    </w:p>
    <w:p w14:paraId="66B23AFF" w14:textId="77777777" w:rsidR="008E48FF" w:rsidRDefault="008E48FF">
      <w:pPr>
        <w:pStyle w:val="Akapitzlist"/>
        <w:numPr>
          <w:ilvl w:val="0"/>
          <w:numId w:val="30"/>
        </w:numPr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176A2C">
        <w:rPr>
          <w:rFonts w:ascii="Tahoma" w:hAnsi="Tahoma" w:cs="Tahoma"/>
          <w:lang w:eastAsia="pl-PL"/>
        </w:rPr>
        <w:t xml:space="preserve">Strony zobowiązują się do poinformowania osób, o których mowa powyżej, w terminie najpóźniej miesiąca po pozyskaniu danych osobowych lub przy pierwszej komunikacji z osobą, której dane dotyczą o konieczności przekazania ich danych na potrzeby realizacji Umowy, oraz wypełnią obowiązek informacyjny w imieniu drugiej Strony. </w:t>
      </w:r>
    </w:p>
    <w:p w14:paraId="408CB777" w14:textId="71D764D0" w:rsidR="008E48FF" w:rsidRDefault="008E48FF">
      <w:pPr>
        <w:pStyle w:val="Akapitzlist"/>
        <w:numPr>
          <w:ilvl w:val="0"/>
          <w:numId w:val="30"/>
        </w:numPr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176A2C">
        <w:rPr>
          <w:rFonts w:ascii="Tahoma" w:hAnsi="Tahoma" w:cs="Tahoma"/>
          <w:lang w:eastAsia="pl-PL"/>
        </w:rPr>
        <w:t xml:space="preserve">Klauzula informacyjna </w:t>
      </w:r>
      <w:r>
        <w:rPr>
          <w:rFonts w:ascii="Tahoma" w:hAnsi="Tahoma" w:cs="Tahoma"/>
          <w:lang w:eastAsia="pl-PL"/>
        </w:rPr>
        <w:t>Zamawiającego</w:t>
      </w:r>
      <w:r w:rsidRPr="00176A2C">
        <w:rPr>
          <w:rFonts w:ascii="Tahoma" w:hAnsi="Tahoma" w:cs="Tahoma"/>
          <w:lang w:eastAsia="pl-PL"/>
        </w:rPr>
        <w:t xml:space="preserve"> stanowi załącznik</w:t>
      </w:r>
      <w:r>
        <w:rPr>
          <w:rFonts w:ascii="Tahoma" w:hAnsi="Tahoma" w:cs="Tahoma"/>
          <w:lang w:eastAsia="pl-PL"/>
        </w:rPr>
        <w:t xml:space="preserve"> nr </w:t>
      </w:r>
      <w:r w:rsidR="001C3BDE">
        <w:rPr>
          <w:rFonts w:ascii="Tahoma" w:hAnsi="Tahoma" w:cs="Tahoma"/>
          <w:lang w:eastAsia="pl-PL"/>
        </w:rPr>
        <w:t>14</w:t>
      </w:r>
      <w:r w:rsidRPr="00176A2C">
        <w:rPr>
          <w:rFonts w:ascii="Tahoma" w:hAnsi="Tahoma" w:cs="Tahoma"/>
          <w:lang w:eastAsia="pl-PL"/>
        </w:rPr>
        <w:t xml:space="preserve"> do Umowy.</w:t>
      </w:r>
    </w:p>
    <w:p w14:paraId="788F4714" w14:textId="77777777" w:rsidR="00EF3A65" w:rsidRDefault="00EF3A65" w:rsidP="00176A2C">
      <w:pPr>
        <w:rPr>
          <w:rFonts w:eastAsiaTheme="majorEastAsia"/>
        </w:rPr>
      </w:pPr>
    </w:p>
    <w:p w14:paraId="5156AA37" w14:textId="04BE6317" w:rsidR="009D00D5" w:rsidRPr="00CB3477" w:rsidRDefault="009D00D5" w:rsidP="009D00D5">
      <w:pPr>
        <w:pStyle w:val="Nagwek2"/>
        <w:jc w:val="center"/>
        <w:rPr>
          <w:rFonts w:cs="Tahoma"/>
          <w:szCs w:val="20"/>
        </w:rPr>
      </w:pPr>
      <w:bookmarkStart w:id="29" w:name="_Toc164093639"/>
      <w:r w:rsidRPr="00CB3477">
        <w:rPr>
          <w:rFonts w:cs="Tahoma"/>
          <w:szCs w:val="20"/>
        </w:rPr>
        <w:lastRenderedPageBreak/>
        <w:t>§ 2</w:t>
      </w:r>
      <w:r>
        <w:rPr>
          <w:rFonts w:cs="Tahoma"/>
          <w:szCs w:val="20"/>
        </w:rPr>
        <w:t>5</w:t>
      </w:r>
      <w:r w:rsidRPr="00CB3477">
        <w:rPr>
          <w:rFonts w:cs="Tahoma"/>
          <w:szCs w:val="20"/>
        </w:rPr>
        <w:t xml:space="preserve"> [</w:t>
      </w:r>
      <w:r>
        <w:rPr>
          <w:rFonts w:cs="Tahoma"/>
          <w:szCs w:val="20"/>
        </w:rPr>
        <w:t>Adresy do korespondencji</w:t>
      </w:r>
      <w:r w:rsidRPr="00CB3477">
        <w:rPr>
          <w:rFonts w:cs="Tahoma"/>
          <w:szCs w:val="20"/>
        </w:rPr>
        <w:t>]</w:t>
      </w:r>
      <w:bookmarkEnd w:id="29"/>
    </w:p>
    <w:p w14:paraId="04CCCE82" w14:textId="77777777" w:rsidR="009D00D5" w:rsidRPr="00CB3477" w:rsidRDefault="009D00D5" w:rsidP="009D00D5">
      <w:pPr>
        <w:rPr>
          <w:rFonts w:ascii="Tahoma" w:hAnsi="Tahoma" w:cs="Tahoma"/>
        </w:rPr>
      </w:pPr>
    </w:p>
    <w:p w14:paraId="63DC4DC4" w14:textId="1BBB7E50" w:rsidR="009D00D5" w:rsidRDefault="009D00D5" w:rsidP="009D00D5">
      <w:pPr>
        <w:pStyle w:val="Akapitzlist"/>
        <w:numPr>
          <w:ilvl w:val="0"/>
          <w:numId w:val="49"/>
        </w:numPr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>Wszelka korespondencja Stron (w tym oświadczenia i zawiadomienia) związana z realizacją Umowy</w:t>
      </w:r>
      <w:r>
        <w:rPr>
          <w:rFonts w:ascii="Tahoma" w:hAnsi="Tahoma" w:cs="Tahoma"/>
          <w:lang w:eastAsia="pl-PL"/>
        </w:rPr>
        <w:t>,</w:t>
      </w:r>
      <w:r w:rsidRPr="00CB3477">
        <w:rPr>
          <w:rFonts w:ascii="Tahoma" w:hAnsi="Tahoma" w:cs="Tahoma"/>
          <w:lang w:eastAsia="pl-PL"/>
        </w:rPr>
        <w:t xml:space="preserve"> wymaga dla swej skuteczności formy pisemnej i doręczenia</w:t>
      </w:r>
      <w:r>
        <w:rPr>
          <w:rFonts w:ascii="Tahoma" w:hAnsi="Tahoma" w:cs="Tahoma"/>
          <w:lang w:eastAsia="pl-PL"/>
        </w:rPr>
        <w:t xml:space="preserve">: </w:t>
      </w:r>
    </w:p>
    <w:p w14:paraId="15A04860" w14:textId="77777777" w:rsidR="009D00D5" w:rsidRPr="00176A2C" w:rsidRDefault="009D00D5" w:rsidP="009D00D5">
      <w:pPr>
        <w:pStyle w:val="Akapitzlist"/>
        <w:numPr>
          <w:ilvl w:val="1"/>
          <w:numId w:val="66"/>
        </w:numPr>
        <w:jc w:val="both"/>
        <w:rPr>
          <w:rFonts w:ascii="Tahoma" w:hAnsi="Tahoma" w:cs="Tahoma"/>
        </w:rPr>
      </w:pPr>
      <w:r w:rsidRPr="00176A2C">
        <w:rPr>
          <w:rFonts w:ascii="Tahoma" w:hAnsi="Tahoma" w:cs="Tahoma"/>
        </w:rPr>
        <w:t xml:space="preserve">osobiście za potwierdzeniem odbioru lub </w:t>
      </w:r>
    </w:p>
    <w:p w14:paraId="41053B21" w14:textId="77777777" w:rsidR="009D00D5" w:rsidRPr="00176A2C" w:rsidRDefault="009D00D5" w:rsidP="009D00D5">
      <w:pPr>
        <w:pStyle w:val="Akapitzlist"/>
        <w:numPr>
          <w:ilvl w:val="1"/>
          <w:numId w:val="66"/>
        </w:numPr>
        <w:jc w:val="both"/>
        <w:rPr>
          <w:rFonts w:ascii="Tahoma" w:hAnsi="Tahoma" w:cs="Tahoma"/>
        </w:rPr>
      </w:pPr>
      <w:r w:rsidRPr="00176A2C">
        <w:rPr>
          <w:rFonts w:ascii="Tahoma" w:hAnsi="Tahoma" w:cs="Tahoma"/>
        </w:rPr>
        <w:t>listem poleconym za potwierdzeniem odbioru lub</w:t>
      </w:r>
    </w:p>
    <w:p w14:paraId="00BA39EF" w14:textId="77777777" w:rsidR="009D00D5" w:rsidRDefault="009D00D5" w:rsidP="009D00D5">
      <w:pPr>
        <w:pStyle w:val="Akapitzlist"/>
        <w:numPr>
          <w:ilvl w:val="1"/>
          <w:numId w:val="66"/>
        </w:numPr>
        <w:jc w:val="both"/>
        <w:rPr>
          <w:rFonts w:ascii="Tahoma" w:hAnsi="Tahoma" w:cs="Tahoma"/>
        </w:rPr>
      </w:pPr>
      <w:r w:rsidRPr="00176A2C">
        <w:rPr>
          <w:rFonts w:ascii="Tahoma" w:hAnsi="Tahoma" w:cs="Tahoma"/>
        </w:rPr>
        <w:t xml:space="preserve">pocztą kurierską lub </w:t>
      </w:r>
    </w:p>
    <w:p w14:paraId="034D2A3E" w14:textId="77777777" w:rsidR="009D00D5" w:rsidRPr="0077621C" w:rsidRDefault="009D00D5" w:rsidP="009D00D5">
      <w:pPr>
        <w:pStyle w:val="Akapitzlist"/>
        <w:ind w:hanging="436"/>
        <w:rPr>
          <w:lang w:eastAsia="pl-PL"/>
        </w:rPr>
      </w:pPr>
      <w:r>
        <w:rPr>
          <w:rFonts w:ascii="Tahoma" w:hAnsi="Tahoma" w:cs="Tahoma"/>
        </w:rPr>
        <w:t xml:space="preserve"> d)   </w:t>
      </w:r>
      <w:r w:rsidRPr="00176A2C">
        <w:rPr>
          <w:rFonts w:ascii="Tahoma" w:hAnsi="Tahoma" w:cs="Tahoma"/>
        </w:rPr>
        <w:t>pocztą elektroniczną, na adresy Stron wskazane ust. 3 poniżej Umowy lub pisemnym zawiadomieniu, o którym mowa w ust. 7 poniżej.</w:t>
      </w:r>
      <w:r w:rsidRPr="00176A2C">
        <w:rPr>
          <w:rFonts w:ascii="Tahoma" w:hAnsi="Tahoma" w:cs="Tahoma"/>
          <w:lang w:eastAsia="pl-PL"/>
        </w:rPr>
        <w:t xml:space="preserve"> </w:t>
      </w:r>
    </w:p>
    <w:p w14:paraId="425A4AA4" w14:textId="77777777" w:rsidR="009D00D5" w:rsidRPr="00CB3477" w:rsidRDefault="009D00D5" w:rsidP="009D00D5">
      <w:pPr>
        <w:pStyle w:val="Akapitzlist"/>
        <w:numPr>
          <w:ilvl w:val="0"/>
          <w:numId w:val="49"/>
        </w:numPr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>Korespondencję kierowaną do Stron uważa się za doręczoną</w:t>
      </w:r>
      <w:r w:rsidRPr="0077621C">
        <w:rPr>
          <w:rFonts w:ascii="Tahoma" w:hAnsi="Tahoma" w:cs="Tahoma"/>
          <w:lang w:eastAsia="pl-PL"/>
        </w:rPr>
        <w:t xml:space="preserve"> </w:t>
      </w:r>
      <w:r w:rsidRPr="00CB3477">
        <w:rPr>
          <w:rFonts w:ascii="Tahoma" w:hAnsi="Tahoma" w:cs="Tahoma"/>
          <w:lang w:eastAsia="pl-PL"/>
        </w:rPr>
        <w:t>w przypadku</w:t>
      </w:r>
      <w:r w:rsidRPr="0077621C">
        <w:rPr>
          <w:rFonts w:ascii="Tahoma" w:hAnsi="Tahoma" w:cs="Tahoma"/>
          <w:lang w:eastAsia="pl-PL"/>
        </w:rPr>
        <w:t xml:space="preserve"> </w:t>
      </w:r>
      <w:r w:rsidRPr="00CB3477">
        <w:rPr>
          <w:rFonts w:ascii="Tahoma" w:hAnsi="Tahoma" w:cs="Tahoma"/>
          <w:lang w:eastAsia="pl-PL"/>
        </w:rPr>
        <w:t>doręczania:</w:t>
      </w:r>
    </w:p>
    <w:p w14:paraId="1CEE4ACF" w14:textId="77777777" w:rsidR="009D00D5" w:rsidRPr="00CB3477" w:rsidRDefault="009D00D5" w:rsidP="009D00D5">
      <w:pPr>
        <w:pStyle w:val="Akapitzlist"/>
        <w:numPr>
          <w:ilvl w:val="0"/>
          <w:numId w:val="50"/>
        </w:numPr>
        <w:ind w:left="709"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 xml:space="preserve">osobiście lub kurierem – z chwilą dostarczenia, </w:t>
      </w:r>
    </w:p>
    <w:p w14:paraId="7CB8AE87" w14:textId="77777777" w:rsidR="009D00D5" w:rsidRPr="00CB3477" w:rsidRDefault="009D00D5" w:rsidP="009D00D5">
      <w:pPr>
        <w:pStyle w:val="Akapitzlist"/>
        <w:numPr>
          <w:ilvl w:val="0"/>
          <w:numId w:val="50"/>
        </w:numPr>
        <w:ind w:left="709"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>listem poleconym – w dniu</w:t>
      </w:r>
      <w:r>
        <w:rPr>
          <w:rFonts w:ascii="Tahoma" w:hAnsi="Tahoma" w:cs="Tahoma"/>
          <w:lang w:eastAsia="pl-PL"/>
        </w:rPr>
        <w:t xml:space="preserve"> nadania listu wskazanym na potwierdzeniu nadania,</w:t>
      </w:r>
    </w:p>
    <w:p w14:paraId="540C6E3F" w14:textId="77777777" w:rsidR="009D00D5" w:rsidRPr="00176A2C" w:rsidRDefault="009D00D5" w:rsidP="009D00D5">
      <w:pPr>
        <w:pStyle w:val="Akapitzlist"/>
        <w:numPr>
          <w:ilvl w:val="0"/>
          <w:numId w:val="50"/>
        </w:numPr>
        <w:ind w:left="709"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>pocztą elektroniczną – najpóźniej z upływem następnego dnia roboczego po wysłaniu, jeśli fakt wysłania będzie udokumentowany wydrukiem z komputera nadawcy.</w:t>
      </w:r>
    </w:p>
    <w:p w14:paraId="7BEE54CE" w14:textId="77777777" w:rsidR="009D00D5" w:rsidRPr="00CB3477" w:rsidRDefault="009D00D5" w:rsidP="009D00D5">
      <w:pPr>
        <w:pStyle w:val="Akapitzlist"/>
        <w:numPr>
          <w:ilvl w:val="0"/>
          <w:numId w:val="49"/>
        </w:numPr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>Strony podają następujące adresy do korespondencji:</w:t>
      </w:r>
    </w:p>
    <w:p w14:paraId="01384E96" w14:textId="77777777" w:rsidR="009D00D5" w:rsidRPr="00BB731C" w:rsidRDefault="009D00D5" w:rsidP="009D00D5">
      <w:pPr>
        <w:pStyle w:val="Akapitzlist"/>
        <w:numPr>
          <w:ilvl w:val="0"/>
          <w:numId w:val="51"/>
        </w:numPr>
        <w:jc w:val="both"/>
        <w:rPr>
          <w:rFonts w:ascii="Tahoma" w:hAnsi="Tahoma" w:cs="Tahoma"/>
          <w:highlight w:val="yellow"/>
          <w:lang w:eastAsia="pl-PL"/>
        </w:rPr>
      </w:pPr>
      <w:r w:rsidRPr="00BB731C">
        <w:rPr>
          <w:rFonts w:ascii="Tahoma" w:hAnsi="Tahoma" w:cs="Tahoma"/>
          <w:highlight w:val="yellow"/>
          <w:lang w:eastAsia="pl-PL"/>
        </w:rPr>
        <w:t>Zamawiający:</w:t>
      </w:r>
    </w:p>
    <w:p w14:paraId="682B8BC2" w14:textId="77777777" w:rsidR="009D00D5" w:rsidRPr="00BB731C" w:rsidRDefault="009D00D5" w:rsidP="009D00D5">
      <w:pPr>
        <w:pStyle w:val="Akapitzlist"/>
        <w:ind w:left="360" w:firstLine="349"/>
        <w:jc w:val="both"/>
        <w:rPr>
          <w:rFonts w:ascii="Tahoma" w:hAnsi="Tahoma" w:cs="Tahoma"/>
          <w:highlight w:val="yellow"/>
          <w:lang w:eastAsia="pl-PL"/>
        </w:rPr>
      </w:pPr>
      <w:r w:rsidRPr="00BB731C">
        <w:rPr>
          <w:rFonts w:ascii="Tahoma" w:hAnsi="Tahoma" w:cs="Tahoma"/>
          <w:highlight w:val="yellow"/>
          <w:lang w:eastAsia="pl-PL"/>
        </w:rPr>
        <w:t xml:space="preserve">adres pocztowy: </w:t>
      </w:r>
    </w:p>
    <w:p w14:paraId="699D8551" w14:textId="77777777" w:rsidR="009D00D5" w:rsidRPr="00BB731C" w:rsidRDefault="009D00D5" w:rsidP="009D00D5">
      <w:pPr>
        <w:pStyle w:val="Akapitzlist"/>
        <w:ind w:left="360" w:firstLine="349"/>
        <w:jc w:val="both"/>
        <w:rPr>
          <w:rFonts w:ascii="Tahoma" w:hAnsi="Tahoma" w:cs="Tahoma"/>
          <w:highlight w:val="yellow"/>
          <w:lang w:eastAsia="pl-PL"/>
        </w:rPr>
      </w:pPr>
      <w:r w:rsidRPr="00BB731C">
        <w:rPr>
          <w:rFonts w:ascii="Tahoma" w:hAnsi="Tahoma" w:cs="Tahoma"/>
          <w:highlight w:val="yellow"/>
          <w:lang w:eastAsia="pl-PL"/>
        </w:rPr>
        <w:t>……………………………………………</w:t>
      </w:r>
    </w:p>
    <w:p w14:paraId="5B1052AF" w14:textId="77777777" w:rsidR="009D00D5" w:rsidRPr="00BB731C" w:rsidRDefault="009D00D5" w:rsidP="009D00D5">
      <w:pPr>
        <w:pStyle w:val="Akapitzlist"/>
        <w:ind w:left="360" w:firstLine="349"/>
        <w:jc w:val="both"/>
        <w:rPr>
          <w:rFonts w:ascii="Tahoma" w:hAnsi="Tahoma" w:cs="Tahoma"/>
          <w:highlight w:val="yellow"/>
          <w:lang w:eastAsia="pl-PL"/>
        </w:rPr>
      </w:pPr>
      <w:r w:rsidRPr="00BB731C">
        <w:rPr>
          <w:rFonts w:ascii="Tahoma" w:hAnsi="Tahoma" w:cs="Tahoma"/>
          <w:highlight w:val="yellow"/>
          <w:lang w:eastAsia="pl-PL"/>
        </w:rPr>
        <w:t>……………………………………………</w:t>
      </w:r>
    </w:p>
    <w:p w14:paraId="1C40F0BF" w14:textId="77777777" w:rsidR="009D00D5" w:rsidRPr="00BB731C" w:rsidRDefault="009D00D5" w:rsidP="009D00D5">
      <w:pPr>
        <w:pStyle w:val="Akapitzlist"/>
        <w:ind w:left="360" w:firstLine="349"/>
        <w:jc w:val="both"/>
        <w:rPr>
          <w:rFonts w:ascii="Tahoma" w:hAnsi="Tahoma" w:cs="Tahoma"/>
          <w:highlight w:val="yellow"/>
          <w:lang w:eastAsia="pl-PL"/>
        </w:rPr>
      </w:pPr>
      <w:r w:rsidRPr="00BB731C">
        <w:rPr>
          <w:rFonts w:ascii="Tahoma" w:hAnsi="Tahoma" w:cs="Tahoma"/>
          <w:highlight w:val="yellow"/>
          <w:lang w:eastAsia="pl-PL"/>
        </w:rPr>
        <w:t>adres email:</w:t>
      </w:r>
    </w:p>
    <w:p w14:paraId="02609BD1" w14:textId="77777777" w:rsidR="009D00D5" w:rsidRPr="00BB731C" w:rsidRDefault="009D00D5" w:rsidP="009D00D5">
      <w:pPr>
        <w:pStyle w:val="Akapitzlist"/>
        <w:ind w:left="360" w:firstLine="349"/>
        <w:jc w:val="both"/>
        <w:rPr>
          <w:rFonts w:ascii="Tahoma" w:hAnsi="Tahoma" w:cs="Tahoma"/>
          <w:highlight w:val="yellow"/>
          <w:lang w:eastAsia="pl-PL"/>
        </w:rPr>
      </w:pPr>
      <w:r w:rsidRPr="00BB731C">
        <w:rPr>
          <w:rFonts w:ascii="Tahoma" w:hAnsi="Tahoma" w:cs="Tahoma"/>
          <w:highlight w:val="yellow"/>
          <w:lang w:eastAsia="pl-PL"/>
        </w:rPr>
        <w:t>……………………………………………</w:t>
      </w:r>
    </w:p>
    <w:p w14:paraId="4331BD22" w14:textId="77777777" w:rsidR="00051900" w:rsidRPr="00BB731C" w:rsidRDefault="00051900" w:rsidP="009D00D5">
      <w:pPr>
        <w:pStyle w:val="Akapitzlist"/>
        <w:ind w:left="360" w:firstLine="349"/>
        <w:jc w:val="both"/>
        <w:rPr>
          <w:rFonts w:ascii="Tahoma" w:hAnsi="Tahoma" w:cs="Tahoma"/>
          <w:highlight w:val="yellow"/>
          <w:lang w:eastAsia="pl-PL"/>
        </w:rPr>
      </w:pPr>
    </w:p>
    <w:p w14:paraId="4F465EE4" w14:textId="68CE08BA" w:rsidR="009D00D5" w:rsidRPr="00BB731C" w:rsidRDefault="009D00D5" w:rsidP="009D00D5">
      <w:pPr>
        <w:pStyle w:val="Akapitzlist"/>
        <w:ind w:left="360" w:firstLine="349"/>
        <w:jc w:val="both"/>
        <w:rPr>
          <w:rFonts w:ascii="Tahoma" w:hAnsi="Tahoma" w:cs="Tahoma"/>
          <w:highlight w:val="yellow"/>
          <w:lang w:eastAsia="pl-PL"/>
        </w:rPr>
      </w:pPr>
      <w:r w:rsidRPr="00BB731C">
        <w:rPr>
          <w:rFonts w:ascii="Tahoma" w:hAnsi="Tahoma" w:cs="Tahoma"/>
          <w:highlight w:val="yellow"/>
          <w:lang w:eastAsia="pl-PL"/>
        </w:rPr>
        <w:t>Fakturowanie drogą elektroniczną:</w:t>
      </w:r>
    </w:p>
    <w:p w14:paraId="59B332FC" w14:textId="77777777" w:rsidR="009D00D5" w:rsidRPr="00BB731C" w:rsidRDefault="009D00D5" w:rsidP="009D00D5">
      <w:pPr>
        <w:pStyle w:val="Akapitzlist"/>
        <w:ind w:left="360" w:firstLine="349"/>
        <w:jc w:val="both"/>
        <w:rPr>
          <w:rFonts w:ascii="Tahoma" w:hAnsi="Tahoma" w:cs="Tahoma"/>
          <w:highlight w:val="yellow"/>
          <w:lang w:eastAsia="pl-PL"/>
        </w:rPr>
      </w:pPr>
      <w:r w:rsidRPr="00BB731C">
        <w:rPr>
          <w:rFonts w:ascii="Tahoma" w:hAnsi="Tahoma" w:cs="Tahoma"/>
          <w:highlight w:val="yellow"/>
          <w:lang w:eastAsia="pl-PL"/>
        </w:rPr>
        <w:t>adres email:</w:t>
      </w:r>
    </w:p>
    <w:p w14:paraId="4AB7DC71" w14:textId="77777777" w:rsidR="009D00D5" w:rsidRPr="00BB731C" w:rsidRDefault="009D00D5" w:rsidP="009D00D5">
      <w:pPr>
        <w:pStyle w:val="Akapitzlist"/>
        <w:ind w:left="360"/>
        <w:jc w:val="both"/>
        <w:rPr>
          <w:rFonts w:ascii="Tahoma" w:hAnsi="Tahoma" w:cs="Tahoma"/>
          <w:highlight w:val="yellow"/>
          <w:lang w:eastAsia="pl-PL"/>
        </w:rPr>
      </w:pPr>
    </w:p>
    <w:p w14:paraId="0A90AE4D" w14:textId="77777777" w:rsidR="009D00D5" w:rsidRPr="00BB731C" w:rsidRDefault="009D00D5" w:rsidP="009D00D5">
      <w:pPr>
        <w:pStyle w:val="Akapitzlist"/>
        <w:numPr>
          <w:ilvl w:val="0"/>
          <w:numId w:val="51"/>
        </w:numPr>
        <w:jc w:val="both"/>
        <w:rPr>
          <w:rFonts w:ascii="Tahoma" w:hAnsi="Tahoma" w:cs="Tahoma"/>
          <w:highlight w:val="yellow"/>
          <w:lang w:eastAsia="pl-PL"/>
        </w:rPr>
      </w:pPr>
      <w:r w:rsidRPr="00BB731C">
        <w:rPr>
          <w:rFonts w:ascii="Tahoma" w:hAnsi="Tahoma" w:cs="Tahoma"/>
          <w:highlight w:val="yellow"/>
          <w:lang w:eastAsia="pl-PL"/>
        </w:rPr>
        <w:t>Wykonawca:</w:t>
      </w:r>
    </w:p>
    <w:p w14:paraId="6B7B6BE1" w14:textId="77777777" w:rsidR="009D00D5" w:rsidRPr="00BB731C" w:rsidRDefault="009D00D5" w:rsidP="009D00D5">
      <w:pPr>
        <w:pStyle w:val="Akapitzlist"/>
        <w:ind w:left="360" w:firstLine="349"/>
        <w:jc w:val="both"/>
        <w:rPr>
          <w:rFonts w:ascii="Tahoma" w:hAnsi="Tahoma" w:cs="Tahoma"/>
          <w:highlight w:val="yellow"/>
          <w:lang w:eastAsia="pl-PL"/>
        </w:rPr>
      </w:pPr>
      <w:r w:rsidRPr="00BB731C">
        <w:rPr>
          <w:rFonts w:ascii="Tahoma" w:hAnsi="Tahoma" w:cs="Tahoma"/>
          <w:highlight w:val="yellow"/>
          <w:lang w:eastAsia="pl-PL"/>
        </w:rPr>
        <w:t xml:space="preserve">adres pocztowy: </w:t>
      </w:r>
    </w:p>
    <w:p w14:paraId="78E68182" w14:textId="77777777" w:rsidR="009D00D5" w:rsidRPr="00BB731C" w:rsidRDefault="009D00D5" w:rsidP="009D00D5">
      <w:pPr>
        <w:pStyle w:val="Akapitzlist"/>
        <w:ind w:left="360" w:firstLine="349"/>
        <w:jc w:val="both"/>
        <w:rPr>
          <w:rFonts w:ascii="Tahoma" w:hAnsi="Tahoma" w:cs="Tahoma"/>
          <w:highlight w:val="yellow"/>
          <w:lang w:eastAsia="pl-PL"/>
        </w:rPr>
      </w:pPr>
      <w:r w:rsidRPr="00BB731C">
        <w:rPr>
          <w:rFonts w:ascii="Tahoma" w:hAnsi="Tahoma" w:cs="Tahoma"/>
          <w:highlight w:val="yellow"/>
          <w:lang w:eastAsia="pl-PL"/>
        </w:rPr>
        <w:t>……………………………………………</w:t>
      </w:r>
    </w:p>
    <w:p w14:paraId="3E035249" w14:textId="77777777" w:rsidR="009D00D5" w:rsidRPr="00BB731C" w:rsidRDefault="009D00D5" w:rsidP="009D00D5">
      <w:pPr>
        <w:pStyle w:val="Akapitzlist"/>
        <w:ind w:left="360" w:firstLine="349"/>
        <w:jc w:val="both"/>
        <w:rPr>
          <w:rFonts w:ascii="Tahoma" w:hAnsi="Tahoma" w:cs="Tahoma"/>
          <w:highlight w:val="yellow"/>
          <w:lang w:eastAsia="pl-PL"/>
        </w:rPr>
      </w:pPr>
      <w:r w:rsidRPr="00BB731C">
        <w:rPr>
          <w:rFonts w:ascii="Tahoma" w:hAnsi="Tahoma" w:cs="Tahoma"/>
          <w:highlight w:val="yellow"/>
          <w:lang w:eastAsia="pl-PL"/>
        </w:rPr>
        <w:t>……………………………………………</w:t>
      </w:r>
    </w:p>
    <w:p w14:paraId="20789051" w14:textId="77777777" w:rsidR="009D00D5" w:rsidRPr="00BB731C" w:rsidRDefault="009D00D5" w:rsidP="009D00D5">
      <w:pPr>
        <w:pStyle w:val="Akapitzlist"/>
        <w:ind w:left="360" w:firstLine="349"/>
        <w:jc w:val="both"/>
        <w:rPr>
          <w:rFonts w:ascii="Tahoma" w:hAnsi="Tahoma" w:cs="Tahoma"/>
          <w:highlight w:val="yellow"/>
          <w:lang w:eastAsia="pl-PL"/>
        </w:rPr>
      </w:pPr>
      <w:r w:rsidRPr="00BB731C">
        <w:rPr>
          <w:rFonts w:ascii="Tahoma" w:hAnsi="Tahoma" w:cs="Tahoma"/>
          <w:highlight w:val="yellow"/>
          <w:lang w:eastAsia="pl-PL"/>
        </w:rPr>
        <w:t>adres email:</w:t>
      </w:r>
    </w:p>
    <w:p w14:paraId="4C452614" w14:textId="77777777" w:rsidR="009D00D5" w:rsidRPr="00CB3477" w:rsidRDefault="009D00D5" w:rsidP="009D00D5">
      <w:pPr>
        <w:pStyle w:val="Akapitzlist"/>
        <w:ind w:left="360" w:firstLine="349"/>
        <w:jc w:val="both"/>
        <w:rPr>
          <w:rFonts w:ascii="Tahoma" w:hAnsi="Tahoma" w:cs="Tahoma"/>
          <w:lang w:eastAsia="pl-PL"/>
        </w:rPr>
      </w:pPr>
      <w:r w:rsidRPr="00BB731C">
        <w:rPr>
          <w:rFonts w:ascii="Tahoma" w:hAnsi="Tahoma" w:cs="Tahoma"/>
          <w:highlight w:val="yellow"/>
          <w:lang w:eastAsia="pl-PL"/>
        </w:rPr>
        <w:t>……………………………………………</w:t>
      </w:r>
    </w:p>
    <w:p w14:paraId="13D29F04" w14:textId="77777777" w:rsidR="009D00D5" w:rsidRPr="00CB3477" w:rsidRDefault="009D00D5" w:rsidP="009D00D5">
      <w:pPr>
        <w:pStyle w:val="Akapitzlist"/>
        <w:ind w:left="360"/>
        <w:jc w:val="both"/>
        <w:rPr>
          <w:rFonts w:ascii="Tahoma" w:hAnsi="Tahoma" w:cs="Tahoma"/>
          <w:lang w:eastAsia="pl-PL"/>
        </w:rPr>
      </w:pPr>
    </w:p>
    <w:p w14:paraId="122B1673" w14:textId="77777777" w:rsidR="009D00D5" w:rsidRDefault="009D00D5" w:rsidP="009D00D5">
      <w:pPr>
        <w:pStyle w:val="Akapitzlist"/>
        <w:numPr>
          <w:ilvl w:val="0"/>
          <w:numId w:val="49"/>
        </w:numPr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 xml:space="preserve">Wszelka korespondencja kierowana za pośrednictwem poczty elektronicznej, a zawierająca oświadczenia woli składane na podstawie dla swej skuteczności powinna być przesyłana w formie podpisanego i zeskanowanego dokumentu (w formacie PDF). </w:t>
      </w:r>
    </w:p>
    <w:p w14:paraId="1A0903E2" w14:textId="37DACD34" w:rsidR="009D00D5" w:rsidRPr="00C34781" w:rsidRDefault="009D00D5" w:rsidP="009D00D5">
      <w:pPr>
        <w:pStyle w:val="Akapitzlist"/>
        <w:numPr>
          <w:ilvl w:val="0"/>
          <w:numId w:val="49"/>
        </w:numPr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O</w:t>
      </w:r>
      <w:r w:rsidRPr="00CB3477">
        <w:rPr>
          <w:rFonts w:ascii="Tahoma" w:hAnsi="Tahoma" w:cs="Tahoma"/>
          <w:lang w:eastAsia="pl-PL"/>
        </w:rPr>
        <w:t xml:space="preserve">świadczenia woli </w:t>
      </w:r>
      <w:r>
        <w:rPr>
          <w:rFonts w:ascii="Tahoma" w:hAnsi="Tahoma" w:cs="Tahoma"/>
          <w:lang w:eastAsia="pl-PL"/>
        </w:rPr>
        <w:t xml:space="preserve">w przedmiocie </w:t>
      </w:r>
      <w:r w:rsidRPr="00051900">
        <w:rPr>
          <w:rFonts w:ascii="Tahoma" w:hAnsi="Tahoma" w:cs="Tahoma"/>
          <w:lang w:eastAsia="pl-PL"/>
        </w:rPr>
        <w:t>§1</w:t>
      </w:r>
      <w:r w:rsidR="00051900" w:rsidRPr="00051900">
        <w:rPr>
          <w:rFonts w:ascii="Tahoma" w:hAnsi="Tahoma" w:cs="Tahoma"/>
          <w:lang w:eastAsia="pl-PL"/>
        </w:rPr>
        <w:t>0</w:t>
      </w:r>
      <w:r w:rsidRPr="00051900">
        <w:rPr>
          <w:rFonts w:ascii="Tahoma" w:hAnsi="Tahoma" w:cs="Tahoma"/>
          <w:lang w:eastAsia="pl-PL"/>
        </w:rPr>
        <w:t xml:space="preserve"> Umowy [Odstąpienie</w:t>
      </w:r>
      <w:r w:rsidR="00051900">
        <w:rPr>
          <w:rFonts w:ascii="Tahoma" w:hAnsi="Tahoma" w:cs="Tahoma"/>
          <w:lang w:eastAsia="pl-PL"/>
        </w:rPr>
        <w:t xml:space="preserve"> od umowy</w:t>
      </w:r>
      <w:r w:rsidRPr="00051900">
        <w:rPr>
          <w:rFonts w:ascii="Tahoma" w:hAnsi="Tahoma" w:cs="Tahoma"/>
          <w:lang w:eastAsia="pl-PL"/>
        </w:rPr>
        <w:t>]</w:t>
      </w:r>
      <w:r w:rsidRPr="00CB3477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>odstąpienia od</w:t>
      </w:r>
      <w:r w:rsidRPr="00CB3477">
        <w:rPr>
          <w:rFonts w:ascii="Tahoma" w:hAnsi="Tahoma" w:cs="Tahoma"/>
          <w:lang w:eastAsia="pl-PL"/>
        </w:rPr>
        <w:t xml:space="preserve"> Umowy, niezależnie od ich ewentualnego uprzedniego doręczenia pocztą elektroniczną, dla swej ważności wymagają doręczenia osobiście za potwierdzeniem odbioru lub listem poleconym za potwierdzeniem odbioru lub pocztą kurierską.</w:t>
      </w:r>
    </w:p>
    <w:p w14:paraId="66E6C13A" w14:textId="77777777" w:rsidR="009D00D5" w:rsidRPr="00C34781" w:rsidRDefault="009D00D5" w:rsidP="009D00D5">
      <w:pPr>
        <w:pStyle w:val="Akapitzlist"/>
        <w:numPr>
          <w:ilvl w:val="0"/>
          <w:numId w:val="49"/>
        </w:numPr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N</w:t>
      </w:r>
      <w:r w:rsidRPr="00CB3477">
        <w:rPr>
          <w:rFonts w:ascii="Tahoma" w:hAnsi="Tahoma" w:cs="Tahoma"/>
          <w:lang w:eastAsia="pl-PL"/>
        </w:rPr>
        <w:t>ie spełnia wymogu formy pisemnej,</w:t>
      </w:r>
      <w:r>
        <w:rPr>
          <w:rFonts w:ascii="Tahoma" w:hAnsi="Tahoma" w:cs="Tahoma"/>
          <w:lang w:eastAsia="pl-PL"/>
        </w:rPr>
        <w:t xml:space="preserve"> o której mowa w ust. 1 powyżej,</w:t>
      </w:r>
      <w:r w:rsidRPr="00CB3477">
        <w:rPr>
          <w:rFonts w:ascii="Tahoma" w:hAnsi="Tahoma" w:cs="Tahoma"/>
          <w:lang w:eastAsia="pl-PL"/>
        </w:rPr>
        <w:t xml:space="preserve"> wpis do dziennika budowy, chyba że Umowa wyraźnie stanowi inaczej. </w:t>
      </w:r>
    </w:p>
    <w:p w14:paraId="3D8FBCE4" w14:textId="77777777" w:rsidR="009D00D5" w:rsidRDefault="009D00D5" w:rsidP="009D00D5">
      <w:pPr>
        <w:pStyle w:val="Akapitzlist"/>
        <w:numPr>
          <w:ilvl w:val="0"/>
          <w:numId w:val="49"/>
        </w:numPr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>Zmiana adresów do doręczeń wskazanych w ust. 3 powyżej nie stanowi zmiany Umowy</w:t>
      </w:r>
      <w:r>
        <w:rPr>
          <w:rFonts w:ascii="Tahoma" w:hAnsi="Tahoma" w:cs="Tahoma"/>
          <w:lang w:eastAsia="pl-PL"/>
        </w:rPr>
        <w:t xml:space="preserve"> i</w:t>
      </w:r>
      <w:r w:rsidRPr="00CB3477">
        <w:rPr>
          <w:rFonts w:ascii="Tahoma" w:hAnsi="Tahoma" w:cs="Tahoma"/>
          <w:lang w:eastAsia="pl-PL"/>
        </w:rPr>
        <w:t xml:space="preserve"> staj</w:t>
      </w:r>
      <w:r>
        <w:rPr>
          <w:rFonts w:ascii="Tahoma" w:hAnsi="Tahoma" w:cs="Tahoma"/>
          <w:lang w:eastAsia="pl-PL"/>
        </w:rPr>
        <w:t>e</w:t>
      </w:r>
      <w:r w:rsidRPr="00CB3477">
        <w:rPr>
          <w:rFonts w:ascii="Tahoma" w:hAnsi="Tahoma" w:cs="Tahoma"/>
          <w:lang w:eastAsia="pl-PL"/>
        </w:rPr>
        <w:t xml:space="preserve"> się skuteczna z chwilą doręczenia </w:t>
      </w:r>
      <w:r>
        <w:rPr>
          <w:rFonts w:ascii="Tahoma" w:hAnsi="Tahoma" w:cs="Tahoma"/>
          <w:lang w:eastAsia="pl-PL"/>
        </w:rPr>
        <w:t>Stronie</w:t>
      </w:r>
      <w:r w:rsidRPr="00CB3477">
        <w:rPr>
          <w:rFonts w:ascii="Tahoma" w:hAnsi="Tahoma" w:cs="Tahoma"/>
          <w:lang w:eastAsia="pl-PL"/>
        </w:rPr>
        <w:t xml:space="preserve"> pisemnego zawiadomienia w tym zakresie. Do czasu </w:t>
      </w:r>
      <w:r>
        <w:rPr>
          <w:rFonts w:ascii="Tahoma" w:hAnsi="Tahoma" w:cs="Tahoma"/>
          <w:lang w:eastAsia="pl-PL"/>
        </w:rPr>
        <w:t xml:space="preserve">doręczenia pisemnego zawiadomienia o zmianie adresu, </w:t>
      </w:r>
      <w:r w:rsidRPr="00CB3477">
        <w:rPr>
          <w:rFonts w:ascii="Tahoma" w:hAnsi="Tahoma" w:cs="Tahoma"/>
          <w:lang w:eastAsia="pl-PL"/>
        </w:rPr>
        <w:t>wszelk</w:t>
      </w:r>
      <w:r>
        <w:rPr>
          <w:rFonts w:ascii="Tahoma" w:hAnsi="Tahoma" w:cs="Tahoma"/>
          <w:lang w:eastAsia="pl-PL"/>
        </w:rPr>
        <w:t>a</w:t>
      </w:r>
      <w:r w:rsidRPr="00CB3477">
        <w:rPr>
          <w:rFonts w:ascii="Tahoma" w:hAnsi="Tahoma" w:cs="Tahoma"/>
          <w:lang w:eastAsia="pl-PL"/>
        </w:rPr>
        <w:t xml:space="preserve"> korespondencj</w:t>
      </w:r>
      <w:r>
        <w:rPr>
          <w:rFonts w:ascii="Tahoma" w:hAnsi="Tahoma" w:cs="Tahoma"/>
          <w:lang w:eastAsia="pl-PL"/>
        </w:rPr>
        <w:t>a</w:t>
      </w:r>
      <w:r w:rsidRPr="00CB3477">
        <w:rPr>
          <w:rFonts w:ascii="Tahoma" w:hAnsi="Tahoma" w:cs="Tahoma"/>
          <w:lang w:eastAsia="pl-PL"/>
        </w:rPr>
        <w:t xml:space="preserve"> przesyłan</w:t>
      </w:r>
      <w:r>
        <w:rPr>
          <w:rFonts w:ascii="Tahoma" w:hAnsi="Tahoma" w:cs="Tahoma"/>
          <w:lang w:eastAsia="pl-PL"/>
        </w:rPr>
        <w:t>a</w:t>
      </w:r>
      <w:r w:rsidRPr="00CB3477">
        <w:rPr>
          <w:rFonts w:ascii="Tahoma" w:hAnsi="Tahoma" w:cs="Tahoma"/>
          <w:lang w:eastAsia="pl-PL"/>
        </w:rPr>
        <w:t xml:space="preserve"> na </w:t>
      </w:r>
      <w:r>
        <w:rPr>
          <w:rFonts w:ascii="Tahoma" w:hAnsi="Tahoma" w:cs="Tahoma"/>
          <w:lang w:eastAsia="pl-PL"/>
        </w:rPr>
        <w:t>poprzedni adres, jest</w:t>
      </w:r>
      <w:r w:rsidRPr="00CB3477">
        <w:rPr>
          <w:rFonts w:ascii="Tahoma" w:hAnsi="Tahoma" w:cs="Tahoma"/>
          <w:lang w:eastAsia="pl-PL"/>
        </w:rPr>
        <w:t xml:space="preserve"> uważa</w:t>
      </w:r>
      <w:r>
        <w:rPr>
          <w:rFonts w:ascii="Tahoma" w:hAnsi="Tahoma" w:cs="Tahoma"/>
          <w:lang w:eastAsia="pl-PL"/>
        </w:rPr>
        <w:t>na</w:t>
      </w:r>
      <w:r w:rsidRPr="00CB3477">
        <w:rPr>
          <w:rFonts w:ascii="Tahoma" w:hAnsi="Tahoma" w:cs="Tahoma"/>
          <w:lang w:eastAsia="pl-PL"/>
        </w:rPr>
        <w:t xml:space="preserve"> za skutecznie doręczoną.</w:t>
      </w:r>
      <w:r w:rsidRPr="00C32CF9">
        <w:rPr>
          <w:rFonts w:ascii="Tahoma" w:hAnsi="Tahoma" w:cs="Tahoma"/>
          <w:lang w:eastAsia="pl-PL"/>
        </w:rPr>
        <w:t xml:space="preserve"> </w:t>
      </w:r>
    </w:p>
    <w:p w14:paraId="2D05C4AB" w14:textId="4A05F48D" w:rsidR="009D00D5" w:rsidRDefault="009D00D5" w:rsidP="009D00D5">
      <w:pPr>
        <w:pStyle w:val="Akapitzlist"/>
        <w:numPr>
          <w:ilvl w:val="0"/>
          <w:numId w:val="49"/>
        </w:numPr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>Językiem</w:t>
      </w:r>
      <w:r>
        <w:rPr>
          <w:rFonts w:ascii="Tahoma" w:hAnsi="Tahoma" w:cs="Tahoma"/>
          <w:lang w:eastAsia="pl-PL"/>
        </w:rPr>
        <w:t xml:space="preserve"> do</w:t>
      </w:r>
      <w:r w:rsidRPr="00CB3477">
        <w:rPr>
          <w:rFonts w:ascii="Tahoma" w:hAnsi="Tahoma" w:cs="Tahoma"/>
          <w:lang w:eastAsia="pl-PL"/>
        </w:rPr>
        <w:t xml:space="preserve"> korespondencji</w:t>
      </w:r>
      <w:r>
        <w:rPr>
          <w:rFonts w:ascii="Tahoma" w:hAnsi="Tahoma" w:cs="Tahoma"/>
          <w:lang w:eastAsia="pl-PL"/>
        </w:rPr>
        <w:t xml:space="preserve"> pomiędzy Stronami</w:t>
      </w:r>
      <w:r w:rsidRPr="00CB3477">
        <w:rPr>
          <w:rFonts w:ascii="Tahoma" w:hAnsi="Tahoma" w:cs="Tahoma"/>
          <w:lang w:eastAsia="pl-PL"/>
        </w:rPr>
        <w:t xml:space="preserve"> jest</w:t>
      </w:r>
      <w:r>
        <w:rPr>
          <w:rFonts w:ascii="Tahoma" w:hAnsi="Tahoma" w:cs="Tahoma"/>
          <w:lang w:eastAsia="pl-PL"/>
        </w:rPr>
        <w:t xml:space="preserve"> wyłącznie</w:t>
      </w:r>
      <w:r w:rsidRPr="00CB3477">
        <w:rPr>
          <w:rFonts w:ascii="Tahoma" w:hAnsi="Tahoma" w:cs="Tahoma"/>
          <w:lang w:eastAsia="pl-PL"/>
        </w:rPr>
        <w:t xml:space="preserve"> język polski.</w:t>
      </w:r>
    </w:p>
    <w:p w14:paraId="5927407A" w14:textId="77777777" w:rsidR="00051900" w:rsidRPr="009D00D5" w:rsidRDefault="00051900" w:rsidP="00051900">
      <w:pPr>
        <w:pStyle w:val="Akapitzlist"/>
        <w:ind w:left="360"/>
        <w:jc w:val="both"/>
        <w:rPr>
          <w:rFonts w:ascii="Tahoma" w:hAnsi="Tahoma" w:cs="Tahoma"/>
          <w:lang w:eastAsia="pl-PL"/>
        </w:rPr>
      </w:pPr>
    </w:p>
    <w:p w14:paraId="62814691" w14:textId="77777777" w:rsidR="00EF3A65" w:rsidRPr="00176A2C" w:rsidRDefault="00EF3A65" w:rsidP="00176A2C">
      <w:pPr>
        <w:pStyle w:val="Akapitzlist"/>
        <w:suppressAutoHyphens w:val="0"/>
        <w:autoSpaceDE/>
        <w:ind w:left="360"/>
        <w:jc w:val="both"/>
        <w:rPr>
          <w:rFonts w:cs="Tahoma"/>
          <w:lang w:eastAsia="pl-PL"/>
        </w:rPr>
      </w:pPr>
    </w:p>
    <w:p w14:paraId="4029DB99" w14:textId="04A9E3BF" w:rsidR="00570912" w:rsidRPr="00CB3477" w:rsidRDefault="00570912" w:rsidP="00570912">
      <w:pPr>
        <w:pStyle w:val="Nagwek2"/>
        <w:jc w:val="center"/>
        <w:rPr>
          <w:rFonts w:cs="Tahoma"/>
          <w:szCs w:val="20"/>
        </w:rPr>
      </w:pPr>
      <w:bookmarkStart w:id="30" w:name="_Toc164093640"/>
      <w:r w:rsidRPr="00CB3477">
        <w:rPr>
          <w:rFonts w:cs="Tahoma"/>
          <w:szCs w:val="20"/>
        </w:rPr>
        <w:t xml:space="preserve">§ </w:t>
      </w:r>
      <w:r w:rsidR="00511349" w:rsidRPr="00CB3477">
        <w:rPr>
          <w:rFonts w:cs="Tahoma"/>
          <w:szCs w:val="20"/>
        </w:rPr>
        <w:t>2</w:t>
      </w:r>
      <w:r w:rsidR="009D00D5">
        <w:rPr>
          <w:rFonts w:cs="Tahoma"/>
          <w:szCs w:val="20"/>
        </w:rPr>
        <w:t>6</w:t>
      </w:r>
      <w:r w:rsidR="00511349" w:rsidRPr="00CB3477">
        <w:rPr>
          <w:rFonts w:cs="Tahoma"/>
          <w:szCs w:val="20"/>
        </w:rPr>
        <w:t xml:space="preserve"> </w:t>
      </w:r>
      <w:r w:rsidRPr="00CB3477">
        <w:rPr>
          <w:rFonts w:cs="Tahoma"/>
          <w:szCs w:val="20"/>
        </w:rPr>
        <w:t>[Postanowienia końcowe]</w:t>
      </w:r>
      <w:bookmarkEnd w:id="30"/>
    </w:p>
    <w:p w14:paraId="08A71962" w14:textId="77777777" w:rsidR="00570912" w:rsidRPr="00CB3477" w:rsidRDefault="00570912" w:rsidP="00570912">
      <w:pPr>
        <w:rPr>
          <w:rFonts w:ascii="Tahoma" w:hAnsi="Tahoma" w:cs="Tahoma"/>
        </w:rPr>
      </w:pPr>
    </w:p>
    <w:p w14:paraId="1829F9CE" w14:textId="33A644E9" w:rsidR="00D313DA" w:rsidRPr="00176A2C" w:rsidRDefault="00A41C1C">
      <w:pPr>
        <w:pStyle w:val="Akapitzlist"/>
        <w:numPr>
          <w:ilvl w:val="0"/>
          <w:numId w:val="52"/>
        </w:numPr>
        <w:suppressAutoHyphens w:val="0"/>
        <w:autoSpaceDE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Zamawiający</w:t>
      </w:r>
      <w:r w:rsidR="00D313DA" w:rsidRPr="00CB3477">
        <w:rPr>
          <w:rFonts w:ascii="Tahoma" w:hAnsi="Tahoma" w:cs="Tahoma"/>
          <w:lang w:eastAsia="pl-PL"/>
        </w:rPr>
        <w:t xml:space="preserve"> oświadcza </w:t>
      </w:r>
      <w:r w:rsidR="00D313DA" w:rsidRPr="00176A2C">
        <w:rPr>
          <w:rFonts w:ascii="Tahoma" w:hAnsi="Tahoma" w:cs="Tahoma"/>
          <w:lang w:eastAsia="pl-PL"/>
        </w:rPr>
        <w:t>że na dzień zawarcia niniejszej Umowy posiada status dużego przedsiębiorcy w rozumieniu Ustawy z dnia 8 marca 2013 r. o przeciwdziałaniu nadmiernym opóźnieniom w transakcjach handlowych.</w:t>
      </w:r>
    </w:p>
    <w:p w14:paraId="7D540CE2" w14:textId="0CAE67B4" w:rsidR="00570912" w:rsidRPr="00176A2C" w:rsidRDefault="00570912">
      <w:pPr>
        <w:pStyle w:val="Akapitzlist"/>
        <w:numPr>
          <w:ilvl w:val="0"/>
          <w:numId w:val="52"/>
        </w:numPr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 xml:space="preserve">Umowa podlega prawu polskiemu. W sprawach nieuregulowanych Umową zastosowanie będą mieć przepisy kodeksu cywilnego oraz inne właściwe obowiązujące przepisy polskiego prawa. </w:t>
      </w:r>
    </w:p>
    <w:p w14:paraId="58934C95" w14:textId="19CD1BB1" w:rsidR="00570912" w:rsidRPr="00176A2C" w:rsidRDefault="00570912">
      <w:pPr>
        <w:pStyle w:val="Akapitzlist"/>
        <w:numPr>
          <w:ilvl w:val="0"/>
          <w:numId w:val="52"/>
        </w:numPr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>Załączniki do Umowy stanowią jej integralną część.</w:t>
      </w:r>
    </w:p>
    <w:p w14:paraId="47A3D018" w14:textId="02393380" w:rsidR="00570912" w:rsidRPr="00176A2C" w:rsidRDefault="00570912">
      <w:pPr>
        <w:pStyle w:val="Akapitzlist"/>
        <w:numPr>
          <w:ilvl w:val="0"/>
          <w:numId w:val="52"/>
        </w:numPr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>Wszelkie zmiany Umowy i załączników do niej wymagają formy pisemnej pod rygorem nieważności</w:t>
      </w:r>
      <w:r w:rsidR="001E289D">
        <w:rPr>
          <w:rFonts w:ascii="Tahoma" w:hAnsi="Tahoma" w:cs="Tahoma"/>
          <w:lang w:eastAsia="pl-PL"/>
        </w:rPr>
        <w:t xml:space="preserve"> w formie aneksu</w:t>
      </w:r>
      <w:r w:rsidRPr="00CB3477">
        <w:rPr>
          <w:rFonts w:ascii="Tahoma" w:hAnsi="Tahoma" w:cs="Tahoma"/>
          <w:lang w:eastAsia="pl-PL"/>
        </w:rPr>
        <w:t xml:space="preserve">. </w:t>
      </w:r>
    </w:p>
    <w:p w14:paraId="492548A5" w14:textId="1F24489B" w:rsidR="00570912" w:rsidRPr="00176A2C" w:rsidRDefault="00570912">
      <w:pPr>
        <w:pStyle w:val="Akapitzlist"/>
        <w:numPr>
          <w:ilvl w:val="0"/>
          <w:numId w:val="52"/>
        </w:numPr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 xml:space="preserve">Na wniosek Wykonawcy </w:t>
      </w:r>
      <w:r w:rsidR="00A41C1C">
        <w:rPr>
          <w:rFonts w:ascii="Tahoma" w:hAnsi="Tahoma" w:cs="Tahoma"/>
          <w:lang w:eastAsia="pl-PL"/>
        </w:rPr>
        <w:t>Zamawiający</w:t>
      </w:r>
      <w:r w:rsidRPr="00CB3477">
        <w:rPr>
          <w:rFonts w:ascii="Tahoma" w:hAnsi="Tahoma" w:cs="Tahoma"/>
          <w:lang w:eastAsia="pl-PL"/>
        </w:rPr>
        <w:t xml:space="preserve"> udzieli mu niezwłocznie stosownych pełnomocnictw, o ile będzie to niezbędne do prawidłowej realizacji obowiązków Wykonawcy wynikających z Umowy.  </w:t>
      </w:r>
    </w:p>
    <w:p w14:paraId="387274EF" w14:textId="4E021D47" w:rsidR="00570912" w:rsidRPr="00176A2C" w:rsidRDefault="00570912">
      <w:pPr>
        <w:pStyle w:val="Akapitzlist"/>
        <w:numPr>
          <w:ilvl w:val="0"/>
          <w:numId w:val="52"/>
        </w:numPr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lastRenderedPageBreak/>
        <w:t xml:space="preserve">Żadna ze Stron nie jest uprawniona do przeniesienia swoich praw i obowiązków wynikających z Umowy na rzecz osób trzecich, o ile druga Strona nie wyrazi na to wyraźnej uprzedniej pisemnej zgody. </w:t>
      </w:r>
    </w:p>
    <w:p w14:paraId="0EBFCD67" w14:textId="422A04C2" w:rsidR="00570912" w:rsidRPr="00176A2C" w:rsidRDefault="00570912">
      <w:pPr>
        <w:pStyle w:val="Akapitzlist"/>
        <w:numPr>
          <w:ilvl w:val="0"/>
          <w:numId w:val="52"/>
        </w:numPr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 xml:space="preserve">Sądami właściwymi dla rozstrzygania sporów wynikłych na tle Umowy sądy powszechne siedziby </w:t>
      </w:r>
      <w:r w:rsidR="002B11EE">
        <w:rPr>
          <w:rFonts w:ascii="Tahoma" w:hAnsi="Tahoma" w:cs="Tahoma"/>
          <w:lang w:eastAsia="pl-PL"/>
        </w:rPr>
        <w:t>Zamawiającego</w:t>
      </w:r>
      <w:r w:rsidRPr="00CB3477">
        <w:rPr>
          <w:rFonts w:ascii="Tahoma" w:hAnsi="Tahoma" w:cs="Tahoma"/>
          <w:lang w:eastAsia="pl-PL"/>
        </w:rPr>
        <w:t>.</w:t>
      </w:r>
    </w:p>
    <w:p w14:paraId="6F37AF86" w14:textId="06B6CE17" w:rsidR="00570912" w:rsidRPr="00CB3477" w:rsidRDefault="00570912">
      <w:pPr>
        <w:pStyle w:val="Akapitzlist"/>
        <w:numPr>
          <w:ilvl w:val="0"/>
          <w:numId w:val="52"/>
        </w:numPr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 xml:space="preserve">Potrącenie wzajemnych wierzytelności stron wynikających z Umowy nie jest dopuszczalne. Nie wyklucza to kompensaty w drodze odrębnego pisemnego porozumienia zawartego przez </w:t>
      </w:r>
      <w:r w:rsidR="002B11EE">
        <w:rPr>
          <w:rFonts w:ascii="Tahoma" w:hAnsi="Tahoma" w:cs="Tahoma"/>
          <w:lang w:eastAsia="pl-PL"/>
        </w:rPr>
        <w:t>Zamawiającego</w:t>
      </w:r>
      <w:r w:rsidRPr="00CB3477">
        <w:rPr>
          <w:rFonts w:ascii="Tahoma" w:hAnsi="Tahoma" w:cs="Tahoma"/>
          <w:lang w:eastAsia="pl-PL"/>
        </w:rPr>
        <w:t xml:space="preserve"> i Wykonawcę. Zakaz potrącenia nie obejmuje potrącenia przez </w:t>
      </w:r>
      <w:r w:rsidR="002B11EE">
        <w:rPr>
          <w:rFonts w:ascii="Tahoma" w:hAnsi="Tahoma" w:cs="Tahoma"/>
          <w:lang w:eastAsia="pl-PL"/>
        </w:rPr>
        <w:t>Zamawiającego</w:t>
      </w:r>
      <w:r w:rsidR="008C4FA6" w:rsidRPr="00CB3477">
        <w:rPr>
          <w:rFonts w:ascii="Tahoma" w:hAnsi="Tahoma" w:cs="Tahoma"/>
          <w:lang w:eastAsia="pl-PL"/>
        </w:rPr>
        <w:t xml:space="preserve"> </w:t>
      </w:r>
      <w:r w:rsidRPr="00CB3477">
        <w:rPr>
          <w:rFonts w:ascii="Tahoma" w:hAnsi="Tahoma" w:cs="Tahoma"/>
          <w:lang w:eastAsia="pl-PL"/>
        </w:rPr>
        <w:t xml:space="preserve">następujących wierzytelności </w:t>
      </w:r>
      <w:r w:rsidR="002B11EE">
        <w:rPr>
          <w:rFonts w:ascii="Tahoma" w:hAnsi="Tahoma" w:cs="Tahoma"/>
          <w:lang w:eastAsia="pl-PL"/>
        </w:rPr>
        <w:t>Zamawiającego</w:t>
      </w:r>
      <w:r w:rsidRPr="00CB3477">
        <w:rPr>
          <w:rFonts w:ascii="Tahoma" w:hAnsi="Tahoma" w:cs="Tahoma"/>
          <w:lang w:eastAsia="pl-PL"/>
        </w:rPr>
        <w:t xml:space="preserve"> wobec Wykonawcy:</w:t>
      </w:r>
    </w:p>
    <w:p w14:paraId="46558FFB" w14:textId="51BCE531" w:rsidR="00570912" w:rsidRPr="00CB3477" w:rsidRDefault="00570912">
      <w:pPr>
        <w:pStyle w:val="Akapitzlist"/>
        <w:numPr>
          <w:ilvl w:val="0"/>
          <w:numId w:val="53"/>
        </w:numPr>
        <w:suppressAutoHyphens w:val="0"/>
        <w:autoSpaceDE/>
        <w:ind w:left="709"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 xml:space="preserve">wierzytelności podwykonawców uiszczone przez </w:t>
      </w:r>
      <w:r w:rsidR="002B11EE">
        <w:rPr>
          <w:rFonts w:ascii="Tahoma" w:hAnsi="Tahoma" w:cs="Tahoma"/>
          <w:lang w:eastAsia="pl-PL"/>
        </w:rPr>
        <w:t>Zamawiającego</w:t>
      </w:r>
      <w:r w:rsidRPr="00CB3477">
        <w:rPr>
          <w:rFonts w:ascii="Tahoma" w:hAnsi="Tahoma" w:cs="Tahoma"/>
          <w:lang w:eastAsia="pl-PL"/>
        </w:rPr>
        <w:t>,</w:t>
      </w:r>
    </w:p>
    <w:p w14:paraId="5B816407" w14:textId="244AE57D" w:rsidR="00570912" w:rsidRPr="00CB3477" w:rsidRDefault="00570912">
      <w:pPr>
        <w:pStyle w:val="Akapitzlist"/>
        <w:numPr>
          <w:ilvl w:val="0"/>
          <w:numId w:val="53"/>
        </w:numPr>
        <w:suppressAutoHyphens w:val="0"/>
        <w:autoSpaceDE/>
        <w:ind w:left="709"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>wierzytelności tytułem kar umownych</w:t>
      </w:r>
      <w:r w:rsidR="008C4FA6" w:rsidRPr="00CB3477">
        <w:rPr>
          <w:rFonts w:ascii="Tahoma" w:hAnsi="Tahoma" w:cs="Tahoma"/>
          <w:lang w:eastAsia="pl-PL"/>
        </w:rPr>
        <w:t xml:space="preserve"> i odszkodowania</w:t>
      </w:r>
      <w:r w:rsidRPr="00CB3477">
        <w:rPr>
          <w:rFonts w:ascii="Tahoma" w:hAnsi="Tahoma" w:cs="Tahoma"/>
          <w:lang w:eastAsia="pl-PL"/>
        </w:rPr>
        <w:t>,</w:t>
      </w:r>
    </w:p>
    <w:p w14:paraId="0DE74433" w14:textId="0A49B279" w:rsidR="00570912" w:rsidRPr="00CB3477" w:rsidRDefault="00570912">
      <w:pPr>
        <w:pStyle w:val="Akapitzlist"/>
        <w:numPr>
          <w:ilvl w:val="0"/>
          <w:numId w:val="53"/>
        </w:numPr>
        <w:suppressAutoHyphens w:val="0"/>
        <w:autoSpaceDE/>
        <w:ind w:left="709"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>wynagrodzenia z tytułu Wykonania Zastępczego</w:t>
      </w:r>
    </w:p>
    <w:p w14:paraId="5DA1ED7F" w14:textId="5E443E39" w:rsidR="00570912" w:rsidRPr="00965A7F" w:rsidRDefault="00965A7F" w:rsidP="00176A2C">
      <w:pPr>
        <w:ind w:left="349"/>
        <w:rPr>
          <w:lang w:eastAsia="pl-PL"/>
        </w:rPr>
      </w:pPr>
      <w:r>
        <w:rPr>
          <w:rFonts w:ascii="Tahoma" w:hAnsi="Tahoma" w:cs="Tahoma"/>
          <w:lang w:eastAsia="pl-PL"/>
        </w:rPr>
        <w:t xml:space="preserve">d) </w:t>
      </w:r>
      <w:r>
        <w:rPr>
          <w:rFonts w:ascii="Tahoma" w:hAnsi="Tahoma" w:cs="Tahoma"/>
          <w:lang w:eastAsia="pl-PL"/>
        </w:rPr>
        <w:tab/>
      </w:r>
      <w:r w:rsidR="00570912" w:rsidRPr="00176A2C">
        <w:rPr>
          <w:rFonts w:ascii="Tahoma" w:hAnsi="Tahoma" w:cs="Tahoma"/>
          <w:lang w:eastAsia="pl-PL"/>
        </w:rPr>
        <w:t xml:space="preserve">wierzytelności </w:t>
      </w:r>
      <w:r w:rsidR="00570912" w:rsidRPr="003B456B">
        <w:rPr>
          <w:rFonts w:ascii="Tahoma" w:hAnsi="Tahoma" w:cs="Tahoma"/>
          <w:lang w:eastAsia="pl-PL"/>
        </w:rPr>
        <w:t xml:space="preserve">określone w § </w:t>
      </w:r>
      <w:r w:rsidR="003B456B" w:rsidRPr="003B456B">
        <w:rPr>
          <w:rFonts w:ascii="Tahoma" w:hAnsi="Tahoma" w:cs="Tahoma"/>
          <w:lang w:eastAsia="pl-PL"/>
        </w:rPr>
        <w:t>13</w:t>
      </w:r>
      <w:r w:rsidR="00570912" w:rsidRPr="003B456B">
        <w:rPr>
          <w:rFonts w:ascii="Tahoma" w:hAnsi="Tahoma" w:cs="Tahoma"/>
          <w:lang w:eastAsia="pl-PL"/>
        </w:rPr>
        <w:t xml:space="preserve"> ust. 4 Umowy</w:t>
      </w:r>
      <w:r w:rsidR="003B456B">
        <w:rPr>
          <w:rFonts w:ascii="Tahoma" w:hAnsi="Tahoma" w:cs="Tahoma"/>
          <w:lang w:eastAsia="pl-PL"/>
        </w:rPr>
        <w:t xml:space="preserve"> [Podwykonawstwo]</w:t>
      </w:r>
      <w:r w:rsidR="00570912" w:rsidRPr="003B456B">
        <w:rPr>
          <w:rFonts w:ascii="Tahoma" w:hAnsi="Tahoma" w:cs="Tahoma"/>
          <w:lang w:eastAsia="pl-PL"/>
        </w:rPr>
        <w:t>.</w:t>
      </w:r>
    </w:p>
    <w:p w14:paraId="08C9216A" w14:textId="7115DEBA" w:rsidR="00570912" w:rsidRPr="00CB3477" w:rsidRDefault="00570912">
      <w:pPr>
        <w:pStyle w:val="Akapitzlist"/>
        <w:numPr>
          <w:ilvl w:val="0"/>
          <w:numId w:val="52"/>
        </w:numPr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>Umowę sporządzono w dwóch jednobrzmiących egzemplarzach, po jednym egzemplarzu dla każdej ze Stron.</w:t>
      </w:r>
    </w:p>
    <w:p w14:paraId="3EE96B46" w14:textId="77777777" w:rsidR="001459DA" w:rsidRPr="00CB3477" w:rsidRDefault="001459DA" w:rsidP="001459DA">
      <w:p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b/>
          <w:bCs/>
          <w:lang w:eastAsia="pl-PL"/>
        </w:rPr>
      </w:pPr>
    </w:p>
    <w:p w14:paraId="1BC52723" w14:textId="77777777" w:rsidR="001459DA" w:rsidRPr="00CB3477" w:rsidRDefault="001459DA" w:rsidP="001459DA">
      <w:pPr>
        <w:pStyle w:val="Nagwek2"/>
        <w:jc w:val="center"/>
        <w:rPr>
          <w:rFonts w:cs="Tahoma"/>
          <w:szCs w:val="20"/>
        </w:rPr>
      </w:pPr>
      <w:bookmarkStart w:id="31" w:name="_Toc164093641"/>
      <w:r w:rsidRPr="00CB3477">
        <w:rPr>
          <w:rFonts w:cs="Tahoma"/>
          <w:szCs w:val="20"/>
        </w:rPr>
        <w:t>Załączniki:</w:t>
      </w:r>
      <w:bookmarkEnd w:id="31"/>
    </w:p>
    <w:p w14:paraId="757B20DC" w14:textId="77777777" w:rsidR="001459DA" w:rsidRPr="00CB3477" w:rsidRDefault="001459DA" w:rsidP="001459DA">
      <w:p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b/>
          <w:bCs/>
          <w:lang w:eastAsia="pl-PL"/>
        </w:rPr>
      </w:pPr>
    </w:p>
    <w:p w14:paraId="0FA88C24" w14:textId="46E8DC39" w:rsidR="001459DA" w:rsidRPr="00CB3477" w:rsidRDefault="001459DA" w:rsidP="002F4AFE">
      <w:pPr>
        <w:pStyle w:val="Akapitzlist"/>
        <w:tabs>
          <w:tab w:val="left" w:pos="2310"/>
        </w:tabs>
        <w:suppressAutoHyphens w:val="0"/>
        <w:autoSpaceDE/>
        <w:ind w:left="360"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>Załącznik nr 1: Projekt Budowlany</w:t>
      </w:r>
      <w:r w:rsidR="003B456B">
        <w:rPr>
          <w:rFonts w:ascii="Tahoma" w:hAnsi="Tahoma" w:cs="Tahoma"/>
          <w:lang w:eastAsia="pl-PL"/>
        </w:rPr>
        <w:t>;</w:t>
      </w:r>
    </w:p>
    <w:p w14:paraId="5014EA10" w14:textId="5A1C9B3D" w:rsidR="001459DA" w:rsidRPr="00CB3477" w:rsidRDefault="001459DA" w:rsidP="002F4AFE">
      <w:pPr>
        <w:pStyle w:val="Akapitzlist"/>
        <w:tabs>
          <w:tab w:val="left" w:pos="2310"/>
        </w:tabs>
        <w:suppressAutoHyphens w:val="0"/>
        <w:autoSpaceDE/>
        <w:ind w:left="360"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>Załącznik nr 2: Projekty wykonawcze</w:t>
      </w:r>
      <w:r w:rsidR="00CB3477">
        <w:rPr>
          <w:rFonts w:ascii="Tahoma" w:hAnsi="Tahoma" w:cs="Tahoma"/>
          <w:lang w:eastAsia="pl-PL"/>
        </w:rPr>
        <w:t xml:space="preserve"> (techniczne)</w:t>
      </w:r>
      <w:r w:rsidR="003B456B">
        <w:rPr>
          <w:rFonts w:ascii="Tahoma" w:hAnsi="Tahoma" w:cs="Tahoma"/>
          <w:lang w:eastAsia="pl-PL"/>
        </w:rPr>
        <w:t>;</w:t>
      </w:r>
    </w:p>
    <w:p w14:paraId="4D644F5D" w14:textId="3924505D" w:rsidR="001459DA" w:rsidRPr="00CB3477" w:rsidRDefault="001459DA" w:rsidP="002F4AFE">
      <w:pPr>
        <w:pStyle w:val="Akapitzlist"/>
        <w:tabs>
          <w:tab w:val="left" w:pos="2310"/>
        </w:tabs>
        <w:suppressAutoHyphens w:val="0"/>
        <w:autoSpaceDE/>
        <w:ind w:left="360"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 xml:space="preserve">Załącznik 2a: Lista odstępstw od projektu zaakceptowana przez </w:t>
      </w:r>
      <w:r w:rsidR="001C3BDE">
        <w:rPr>
          <w:rFonts w:ascii="Tahoma" w:hAnsi="Tahoma" w:cs="Tahoma"/>
          <w:lang w:eastAsia="pl-PL"/>
        </w:rPr>
        <w:t>Zamawiającego</w:t>
      </w:r>
      <w:r w:rsidR="003B456B">
        <w:rPr>
          <w:rFonts w:ascii="Tahoma" w:hAnsi="Tahoma" w:cs="Tahoma"/>
          <w:lang w:eastAsia="pl-PL"/>
        </w:rPr>
        <w:t>;</w:t>
      </w:r>
    </w:p>
    <w:p w14:paraId="1C457DAD" w14:textId="48A4F3AE" w:rsidR="001459DA" w:rsidRPr="00CB3477" w:rsidRDefault="001459DA" w:rsidP="002F4AFE">
      <w:pPr>
        <w:pStyle w:val="Akapitzlist"/>
        <w:tabs>
          <w:tab w:val="left" w:pos="2310"/>
        </w:tabs>
        <w:suppressAutoHyphens w:val="0"/>
        <w:autoSpaceDE/>
        <w:ind w:left="360"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>Załącznik nr 3: Pozwolenie na Budowę – decyzja</w:t>
      </w:r>
      <w:r w:rsidR="00773F25">
        <w:rPr>
          <w:rFonts w:ascii="Tahoma" w:hAnsi="Tahoma" w:cs="Tahoma"/>
          <w:lang w:eastAsia="pl-PL"/>
        </w:rPr>
        <w:t xml:space="preserve"> administracyjna</w:t>
      </w:r>
      <w:r w:rsidR="003B456B">
        <w:rPr>
          <w:rFonts w:ascii="Tahoma" w:hAnsi="Tahoma" w:cs="Tahoma"/>
          <w:lang w:eastAsia="pl-PL"/>
        </w:rPr>
        <w:t>;</w:t>
      </w:r>
    </w:p>
    <w:p w14:paraId="30F315FD" w14:textId="35F5869A" w:rsidR="001459DA" w:rsidRPr="00CB3477" w:rsidRDefault="001459DA" w:rsidP="002F4AFE">
      <w:pPr>
        <w:pStyle w:val="Akapitzlist"/>
        <w:tabs>
          <w:tab w:val="left" w:pos="2310"/>
        </w:tabs>
        <w:suppressAutoHyphens w:val="0"/>
        <w:autoSpaceDE/>
        <w:ind w:left="360"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>Załącznik nr 4: Zapytanie ofertowe</w:t>
      </w:r>
      <w:r w:rsidR="003B456B">
        <w:rPr>
          <w:rFonts w:ascii="Tahoma" w:hAnsi="Tahoma" w:cs="Tahoma"/>
          <w:lang w:eastAsia="pl-PL"/>
        </w:rPr>
        <w:t>;</w:t>
      </w:r>
    </w:p>
    <w:p w14:paraId="789F50F7" w14:textId="64C48619" w:rsidR="001459DA" w:rsidRPr="00CB3477" w:rsidRDefault="001459DA" w:rsidP="002F4AFE">
      <w:pPr>
        <w:pStyle w:val="Akapitzlist"/>
        <w:tabs>
          <w:tab w:val="left" w:pos="2310"/>
        </w:tabs>
        <w:suppressAutoHyphens w:val="0"/>
        <w:autoSpaceDE/>
        <w:ind w:left="360"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 xml:space="preserve">Załącznik nr 5: Oferta </w:t>
      </w:r>
      <w:r w:rsidR="001C3BDE">
        <w:rPr>
          <w:rFonts w:ascii="Tahoma" w:hAnsi="Tahoma" w:cs="Tahoma"/>
          <w:lang w:eastAsia="pl-PL"/>
        </w:rPr>
        <w:t>Wykonawcy</w:t>
      </w:r>
      <w:r w:rsidR="003B456B">
        <w:rPr>
          <w:rFonts w:ascii="Tahoma" w:hAnsi="Tahoma" w:cs="Tahoma"/>
          <w:lang w:eastAsia="pl-PL"/>
        </w:rPr>
        <w:t>;</w:t>
      </w:r>
    </w:p>
    <w:p w14:paraId="12F20D91" w14:textId="1B24424F" w:rsidR="001459DA" w:rsidRPr="00CB3477" w:rsidRDefault="001459DA" w:rsidP="002F4AFE">
      <w:pPr>
        <w:pStyle w:val="Akapitzlist"/>
        <w:tabs>
          <w:tab w:val="left" w:pos="2310"/>
        </w:tabs>
        <w:suppressAutoHyphens w:val="0"/>
        <w:autoSpaceDE/>
        <w:ind w:left="360"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 xml:space="preserve">Załącznik nr </w:t>
      </w:r>
      <w:r w:rsidR="00FF495A">
        <w:rPr>
          <w:rFonts w:ascii="Tahoma" w:hAnsi="Tahoma" w:cs="Tahoma"/>
          <w:lang w:eastAsia="pl-PL"/>
        </w:rPr>
        <w:t>6</w:t>
      </w:r>
      <w:r w:rsidRPr="00CB3477">
        <w:rPr>
          <w:rFonts w:ascii="Tahoma" w:hAnsi="Tahoma" w:cs="Tahoma"/>
          <w:lang w:eastAsia="pl-PL"/>
        </w:rPr>
        <w:t>: Kosztorysy</w:t>
      </w:r>
      <w:r w:rsidR="00FF495A">
        <w:rPr>
          <w:rFonts w:ascii="Tahoma" w:hAnsi="Tahoma" w:cs="Tahoma"/>
          <w:lang w:eastAsia="pl-PL"/>
        </w:rPr>
        <w:t xml:space="preserve"> </w:t>
      </w:r>
      <w:r w:rsidR="001C3BDE">
        <w:rPr>
          <w:rFonts w:ascii="Tahoma" w:hAnsi="Tahoma" w:cs="Tahoma"/>
          <w:lang w:eastAsia="pl-PL"/>
        </w:rPr>
        <w:t>Wykonawcy</w:t>
      </w:r>
      <w:r w:rsidR="003B456B">
        <w:rPr>
          <w:rFonts w:ascii="Tahoma" w:hAnsi="Tahoma" w:cs="Tahoma"/>
          <w:lang w:eastAsia="pl-PL"/>
        </w:rPr>
        <w:t>;</w:t>
      </w:r>
    </w:p>
    <w:p w14:paraId="5B933D8F" w14:textId="69132ADF" w:rsidR="001459DA" w:rsidRPr="00CB3477" w:rsidRDefault="001459DA" w:rsidP="002F4AFE">
      <w:pPr>
        <w:pStyle w:val="Akapitzlist"/>
        <w:tabs>
          <w:tab w:val="left" w:pos="2310"/>
        </w:tabs>
        <w:suppressAutoHyphens w:val="0"/>
        <w:autoSpaceDE/>
        <w:ind w:left="360"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>Załącznik nr 7: Harmonogram rzeczowo-finansowy</w:t>
      </w:r>
      <w:r w:rsidR="003B456B">
        <w:rPr>
          <w:rFonts w:ascii="Tahoma" w:hAnsi="Tahoma" w:cs="Tahoma"/>
          <w:lang w:eastAsia="pl-PL"/>
        </w:rPr>
        <w:t>;</w:t>
      </w:r>
    </w:p>
    <w:p w14:paraId="3AAD89F7" w14:textId="590D5DBB" w:rsidR="001459DA" w:rsidRPr="00CB3477" w:rsidRDefault="001459DA" w:rsidP="002F4AFE">
      <w:pPr>
        <w:pStyle w:val="Akapitzlist"/>
        <w:tabs>
          <w:tab w:val="left" w:pos="2310"/>
        </w:tabs>
        <w:suppressAutoHyphens w:val="0"/>
        <w:autoSpaceDE/>
        <w:ind w:left="360"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 xml:space="preserve">Załącznik nr 8: Lista podwykonawców na których zgodę wyraził </w:t>
      </w:r>
      <w:r w:rsidR="00773F25">
        <w:rPr>
          <w:rFonts w:ascii="Tahoma" w:hAnsi="Tahoma" w:cs="Tahoma"/>
          <w:lang w:eastAsia="pl-PL"/>
        </w:rPr>
        <w:t>Zamawiający</w:t>
      </w:r>
      <w:r w:rsidR="003B456B">
        <w:rPr>
          <w:rFonts w:ascii="Tahoma" w:hAnsi="Tahoma" w:cs="Tahoma"/>
          <w:lang w:eastAsia="pl-PL"/>
        </w:rPr>
        <w:t>;</w:t>
      </w:r>
    </w:p>
    <w:p w14:paraId="2E929B9A" w14:textId="392184A0" w:rsidR="001459DA" w:rsidRPr="00CB3477" w:rsidRDefault="001459DA" w:rsidP="002F4AFE">
      <w:pPr>
        <w:pStyle w:val="Akapitzlist"/>
        <w:tabs>
          <w:tab w:val="left" w:pos="2310"/>
        </w:tabs>
        <w:suppressAutoHyphens w:val="0"/>
        <w:autoSpaceDE/>
        <w:ind w:left="360"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 xml:space="preserve">Załącznik nr 9: Dowód ubezpieczenia od </w:t>
      </w:r>
      <w:proofErr w:type="spellStart"/>
      <w:r w:rsidR="00773F25">
        <w:rPr>
          <w:rFonts w:ascii="Tahoma" w:hAnsi="Tahoma" w:cs="Tahoma"/>
          <w:lang w:eastAsia="pl-PL"/>
        </w:rPr>
        <w:t>o.c</w:t>
      </w:r>
      <w:proofErr w:type="spellEnd"/>
      <w:r w:rsidR="00773F25">
        <w:rPr>
          <w:rFonts w:ascii="Tahoma" w:hAnsi="Tahoma" w:cs="Tahoma"/>
          <w:lang w:eastAsia="pl-PL"/>
        </w:rPr>
        <w:t>.</w:t>
      </w:r>
      <w:r w:rsidRPr="00CB3477">
        <w:rPr>
          <w:rFonts w:ascii="Tahoma" w:hAnsi="Tahoma" w:cs="Tahoma"/>
          <w:lang w:eastAsia="pl-PL"/>
        </w:rPr>
        <w:t xml:space="preserve"> za szkody powstałe w wyniku realizacji Umowy</w:t>
      </w:r>
      <w:r w:rsidR="003B456B">
        <w:rPr>
          <w:rFonts w:ascii="Tahoma" w:hAnsi="Tahoma" w:cs="Tahoma"/>
          <w:lang w:eastAsia="pl-PL"/>
        </w:rPr>
        <w:t>;</w:t>
      </w:r>
    </w:p>
    <w:p w14:paraId="496838BD" w14:textId="0258FB0C" w:rsidR="001459DA" w:rsidRPr="00CB3477" w:rsidRDefault="001459DA" w:rsidP="002F4AFE">
      <w:pPr>
        <w:pStyle w:val="Akapitzlist"/>
        <w:tabs>
          <w:tab w:val="left" w:pos="2310"/>
        </w:tabs>
        <w:suppressAutoHyphens w:val="0"/>
        <w:autoSpaceDE/>
        <w:ind w:left="360"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 xml:space="preserve">Załącznik nr 10: Dowód ubezpieczenia budowy/montażu od wszystkich </w:t>
      </w:r>
      <w:proofErr w:type="spellStart"/>
      <w:r w:rsidRPr="00CB3477">
        <w:rPr>
          <w:rFonts w:ascii="Tahoma" w:hAnsi="Tahoma" w:cs="Tahoma"/>
          <w:lang w:eastAsia="pl-PL"/>
        </w:rPr>
        <w:t>ryzyk</w:t>
      </w:r>
      <w:proofErr w:type="spellEnd"/>
      <w:r w:rsidR="00773F25">
        <w:rPr>
          <w:rFonts w:ascii="Tahoma" w:hAnsi="Tahoma" w:cs="Tahoma"/>
          <w:lang w:eastAsia="pl-PL"/>
        </w:rPr>
        <w:t xml:space="preserve"> (</w:t>
      </w:r>
      <w:r w:rsidR="00FF495A">
        <w:rPr>
          <w:rFonts w:ascii="Tahoma" w:hAnsi="Tahoma" w:cs="Tahoma"/>
          <w:lang w:eastAsia="pl-PL"/>
        </w:rPr>
        <w:t>do przekazania w terminie późniejszym</w:t>
      </w:r>
      <w:r w:rsidR="00773F25">
        <w:rPr>
          <w:rFonts w:ascii="Tahoma" w:hAnsi="Tahoma" w:cs="Tahoma"/>
          <w:lang w:eastAsia="pl-PL"/>
        </w:rPr>
        <w:t>)</w:t>
      </w:r>
      <w:r w:rsidR="003B456B">
        <w:rPr>
          <w:rFonts w:ascii="Tahoma" w:hAnsi="Tahoma" w:cs="Tahoma"/>
          <w:lang w:eastAsia="pl-PL"/>
        </w:rPr>
        <w:t>;</w:t>
      </w:r>
    </w:p>
    <w:p w14:paraId="3E5583AD" w14:textId="652391A8" w:rsidR="001459DA" w:rsidRPr="00CB3477" w:rsidRDefault="001459DA" w:rsidP="002F4AFE">
      <w:pPr>
        <w:pStyle w:val="Akapitzlist"/>
        <w:tabs>
          <w:tab w:val="left" w:pos="2310"/>
        </w:tabs>
        <w:suppressAutoHyphens w:val="0"/>
        <w:autoSpaceDE/>
        <w:ind w:left="360"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>Załącznik nr 11</w:t>
      </w:r>
      <w:r w:rsidR="00773F25">
        <w:rPr>
          <w:rFonts w:ascii="Tahoma" w:hAnsi="Tahoma" w:cs="Tahoma"/>
          <w:lang w:eastAsia="pl-PL"/>
        </w:rPr>
        <w:t>:</w:t>
      </w:r>
      <w:r w:rsidRPr="00CB3477">
        <w:rPr>
          <w:rFonts w:ascii="Tahoma" w:hAnsi="Tahoma" w:cs="Tahoma"/>
          <w:lang w:eastAsia="pl-PL"/>
        </w:rPr>
        <w:t xml:space="preserve"> Wymagania BHP – przekazano w wersji elektronicznej</w:t>
      </w:r>
      <w:r w:rsidR="003B456B">
        <w:rPr>
          <w:rFonts w:ascii="Tahoma" w:hAnsi="Tahoma" w:cs="Tahoma"/>
          <w:lang w:eastAsia="pl-PL"/>
        </w:rPr>
        <w:t>;</w:t>
      </w:r>
    </w:p>
    <w:p w14:paraId="71A95597" w14:textId="77AE1A3D" w:rsidR="001459DA" w:rsidRPr="00CB3477" w:rsidRDefault="001459DA" w:rsidP="002F4AFE">
      <w:pPr>
        <w:pStyle w:val="Akapitzlist"/>
        <w:tabs>
          <w:tab w:val="left" w:pos="2310"/>
        </w:tabs>
        <w:suppressAutoHyphens w:val="0"/>
        <w:autoSpaceDE/>
        <w:ind w:left="360"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>Załącznik nr 12: Kodeks postępowania Grupy Schwarz</w:t>
      </w:r>
      <w:r w:rsidR="003B456B">
        <w:rPr>
          <w:rFonts w:ascii="Tahoma" w:hAnsi="Tahoma" w:cs="Tahoma"/>
          <w:lang w:eastAsia="pl-PL"/>
        </w:rPr>
        <w:t>;</w:t>
      </w:r>
    </w:p>
    <w:p w14:paraId="511011C7" w14:textId="2339D5E9" w:rsidR="00773F25" w:rsidRPr="00CB3477" w:rsidRDefault="001459DA" w:rsidP="008C4FA6">
      <w:pPr>
        <w:pStyle w:val="Akapitzlist"/>
        <w:tabs>
          <w:tab w:val="left" w:pos="2310"/>
        </w:tabs>
        <w:suppressAutoHyphens w:val="0"/>
        <w:autoSpaceDE/>
        <w:ind w:left="360"/>
        <w:jc w:val="both"/>
        <w:rPr>
          <w:rFonts w:ascii="Tahoma" w:hAnsi="Tahoma" w:cs="Tahoma"/>
          <w:lang w:eastAsia="pl-PL"/>
        </w:rPr>
      </w:pPr>
      <w:r w:rsidRPr="00CB3477">
        <w:rPr>
          <w:rFonts w:ascii="Tahoma" w:hAnsi="Tahoma" w:cs="Tahoma"/>
          <w:lang w:eastAsia="pl-PL"/>
        </w:rPr>
        <w:t xml:space="preserve">Załącznik nr 13: </w:t>
      </w:r>
      <w:r w:rsidR="00773F25" w:rsidRPr="00773F25">
        <w:rPr>
          <w:rFonts w:ascii="Tahoma" w:hAnsi="Tahoma" w:cs="Tahoma"/>
          <w:lang w:eastAsia="pl-PL"/>
        </w:rPr>
        <w:t>Oświadczeni</w:t>
      </w:r>
      <w:r w:rsidR="00773F25">
        <w:rPr>
          <w:rFonts w:ascii="Tahoma" w:hAnsi="Tahoma" w:cs="Tahoma"/>
          <w:lang w:eastAsia="pl-PL"/>
        </w:rPr>
        <w:t>e</w:t>
      </w:r>
      <w:r w:rsidR="00773F25" w:rsidRPr="00773F25">
        <w:rPr>
          <w:rFonts w:ascii="Tahoma" w:hAnsi="Tahoma" w:cs="Tahoma"/>
          <w:lang w:eastAsia="pl-PL"/>
        </w:rPr>
        <w:t xml:space="preserve"> o zachowaniu poufności</w:t>
      </w:r>
      <w:r w:rsidR="003B456B">
        <w:rPr>
          <w:rFonts w:ascii="Tahoma" w:hAnsi="Tahoma" w:cs="Tahoma"/>
          <w:lang w:eastAsia="pl-PL"/>
        </w:rPr>
        <w:t>;</w:t>
      </w:r>
    </w:p>
    <w:p w14:paraId="57B68920" w14:textId="54300646" w:rsidR="008C4FA6" w:rsidRDefault="008C4FA6" w:rsidP="008C4FA6">
      <w:pPr>
        <w:pStyle w:val="Akapitzlist"/>
        <w:tabs>
          <w:tab w:val="left" w:pos="2310"/>
        </w:tabs>
        <w:suppressAutoHyphens w:val="0"/>
        <w:autoSpaceDE/>
        <w:ind w:left="360"/>
        <w:jc w:val="both"/>
        <w:rPr>
          <w:rFonts w:ascii="Tahoma" w:hAnsi="Tahoma" w:cs="Tahoma"/>
        </w:rPr>
      </w:pPr>
      <w:r w:rsidRPr="00CB3477">
        <w:rPr>
          <w:rFonts w:ascii="Tahoma" w:hAnsi="Tahoma" w:cs="Tahoma"/>
        </w:rPr>
        <w:t xml:space="preserve">Załącznik nr 14: Klauzula RODO </w:t>
      </w:r>
      <w:r w:rsidR="002B11EE">
        <w:rPr>
          <w:rFonts w:ascii="Tahoma" w:hAnsi="Tahoma" w:cs="Tahoma"/>
        </w:rPr>
        <w:t>Zamawiającego</w:t>
      </w:r>
      <w:r w:rsidR="003B456B">
        <w:rPr>
          <w:rFonts w:ascii="Tahoma" w:hAnsi="Tahoma" w:cs="Tahoma"/>
        </w:rPr>
        <w:t>;</w:t>
      </w:r>
    </w:p>
    <w:p w14:paraId="5603A4B1" w14:textId="6150EA4B" w:rsidR="00773F25" w:rsidRDefault="00773F25" w:rsidP="008C4FA6">
      <w:pPr>
        <w:pStyle w:val="Akapitzlist"/>
        <w:tabs>
          <w:tab w:val="left" w:pos="2310"/>
        </w:tabs>
        <w:suppressAutoHyphens w:val="0"/>
        <w:autoSpaceDE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Załącznik nr 15: Wzór oświadczenia dot. zapłaty wynagrodzenia podwykonawcom.</w:t>
      </w:r>
    </w:p>
    <w:p w14:paraId="1231A3E9" w14:textId="77777777" w:rsidR="008C4FA6" w:rsidRPr="00CB3477" w:rsidRDefault="008C4FA6" w:rsidP="00CB3477">
      <w:pPr>
        <w:pStyle w:val="Akapitzlist"/>
        <w:tabs>
          <w:tab w:val="left" w:pos="2310"/>
        </w:tabs>
        <w:suppressAutoHyphens w:val="0"/>
        <w:autoSpaceDE/>
        <w:ind w:left="360"/>
        <w:jc w:val="both"/>
        <w:rPr>
          <w:rFonts w:ascii="Tahoma" w:hAnsi="Tahoma" w:cs="Tahoma"/>
          <w:lang w:eastAsia="pl-PL"/>
        </w:rPr>
      </w:pPr>
    </w:p>
    <w:p w14:paraId="35AF9188" w14:textId="2B6ECC26" w:rsidR="00CB3477" w:rsidRDefault="00CB3477" w:rsidP="001459DA">
      <w:p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b/>
          <w:bCs/>
          <w:lang w:eastAsia="pl-PL"/>
        </w:rPr>
      </w:pPr>
    </w:p>
    <w:p w14:paraId="549A9B0E" w14:textId="4A3B4C57" w:rsidR="00CB3477" w:rsidRDefault="00CB3477" w:rsidP="001459DA">
      <w:p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b/>
          <w:bCs/>
          <w:lang w:eastAsia="pl-PL"/>
        </w:rPr>
      </w:pPr>
    </w:p>
    <w:p w14:paraId="5FEC80CB" w14:textId="77777777" w:rsidR="00CB3477" w:rsidRPr="00CB3477" w:rsidRDefault="00CB3477" w:rsidP="001459DA">
      <w:p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b/>
          <w:bCs/>
          <w:lang w:eastAsia="pl-PL"/>
        </w:rPr>
      </w:pPr>
    </w:p>
    <w:p w14:paraId="3DE334A3" w14:textId="2D2BC7C4" w:rsidR="002F4AFE" w:rsidRPr="00CB3477" w:rsidRDefault="002F4AFE" w:rsidP="001459DA">
      <w:pPr>
        <w:tabs>
          <w:tab w:val="left" w:pos="2310"/>
        </w:tabs>
        <w:suppressAutoHyphens w:val="0"/>
        <w:autoSpaceDE/>
        <w:jc w:val="both"/>
        <w:rPr>
          <w:rFonts w:ascii="Tahoma" w:hAnsi="Tahoma" w:cs="Tahoma"/>
          <w:b/>
          <w:bCs/>
          <w:lang w:eastAsia="pl-PL"/>
        </w:rPr>
      </w:pPr>
      <w:r w:rsidRPr="00CB3477">
        <w:rPr>
          <w:rFonts w:ascii="Tahoma" w:hAnsi="Tahoma" w:cs="Tahoma"/>
          <w:b/>
          <w:bCs/>
          <w:lang w:eastAsia="pl-PL"/>
        </w:rPr>
        <w:t xml:space="preserve"> </w:t>
      </w:r>
    </w:p>
    <w:p w14:paraId="77626EAB" w14:textId="677977F6" w:rsidR="008C4FA6" w:rsidRPr="00570912" w:rsidRDefault="002F4AFE" w:rsidP="001E289D">
      <w:pPr>
        <w:tabs>
          <w:tab w:val="left" w:pos="2310"/>
          <w:tab w:val="left" w:pos="5175"/>
        </w:tabs>
        <w:suppressAutoHyphens w:val="0"/>
        <w:autoSpaceDE/>
        <w:jc w:val="both"/>
        <w:rPr>
          <w:rFonts w:ascii="Tahoma" w:hAnsi="Tahoma" w:cs="Tahoma"/>
          <w:b/>
          <w:bCs/>
          <w:lang w:eastAsia="pl-PL"/>
        </w:rPr>
      </w:pPr>
      <w:r w:rsidRPr="00CB3477">
        <w:rPr>
          <w:rFonts w:ascii="Tahoma" w:hAnsi="Tahoma" w:cs="Tahoma"/>
          <w:b/>
          <w:bCs/>
          <w:lang w:eastAsia="pl-PL"/>
        </w:rPr>
        <w:t xml:space="preserve">           </w:t>
      </w:r>
      <w:r w:rsidR="00A41C1C">
        <w:rPr>
          <w:rFonts w:ascii="Tahoma" w:hAnsi="Tahoma" w:cs="Tahoma"/>
          <w:b/>
          <w:bCs/>
          <w:lang w:eastAsia="pl-PL"/>
        </w:rPr>
        <w:t>ZAMAWIAJĄCY</w:t>
      </w:r>
      <w:r w:rsidR="001459DA" w:rsidRPr="00CB3477">
        <w:rPr>
          <w:rFonts w:ascii="Tahoma" w:hAnsi="Tahoma" w:cs="Tahoma"/>
          <w:b/>
          <w:bCs/>
          <w:lang w:eastAsia="pl-PL"/>
        </w:rPr>
        <w:tab/>
        <w:t xml:space="preserve">                  </w:t>
      </w:r>
      <w:r w:rsidRPr="00CB3477">
        <w:rPr>
          <w:rFonts w:ascii="Tahoma" w:hAnsi="Tahoma" w:cs="Tahoma"/>
          <w:b/>
          <w:bCs/>
          <w:lang w:eastAsia="pl-PL"/>
        </w:rPr>
        <w:tab/>
        <w:t xml:space="preserve"> </w:t>
      </w:r>
      <w:r w:rsidRPr="00CB3477">
        <w:rPr>
          <w:rFonts w:ascii="Tahoma" w:hAnsi="Tahoma" w:cs="Tahoma"/>
          <w:b/>
          <w:bCs/>
          <w:lang w:eastAsia="pl-PL"/>
        </w:rPr>
        <w:tab/>
      </w:r>
      <w:r w:rsidRPr="00CB3477">
        <w:rPr>
          <w:rFonts w:ascii="Tahoma" w:hAnsi="Tahoma" w:cs="Tahoma"/>
          <w:b/>
          <w:bCs/>
          <w:lang w:eastAsia="pl-PL"/>
        </w:rPr>
        <w:tab/>
      </w:r>
      <w:r w:rsidRPr="00CB3477">
        <w:rPr>
          <w:rFonts w:ascii="Tahoma" w:hAnsi="Tahoma" w:cs="Tahoma"/>
          <w:b/>
          <w:bCs/>
          <w:lang w:eastAsia="pl-PL"/>
        </w:rPr>
        <w:tab/>
      </w:r>
      <w:r w:rsidRPr="00CB3477">
        <w:rPr>
          <w:rFonts w:ascii="Tahoma" w:hAnsi="Tahoma" w:cs="Tahoma"/>
          <w:b/>
          <w:bCs/>
          <w:lang w:eastAsia="pl-PL"/>
        </w:rPr>
        <w:tab/>
      </w:r>
      <w:r w:rsidR="001459DA" w:rsidRPr="00CB3477">
        <w:rPr>
          <w:rFonts w:ascii="Tahoma" w:hAnsi="Tahoma" w:cs="Tahoma"/>
          <w:b/>
          <w:bCs/>
          <w:lang w:eastAsia="pl-PL"/>
        </w:rPr>
        <w:t xml:space="preserve">          WYKONAWCA</w:t>
      </w:r>
    </w:p>
    <w:sectPr w:rsidR="008C4FA6" w:rsidRPr="00570912" w:rsidSect="002F4AFE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418" w:right="567" w:bottom="408" w:left="1134" w:header="0" w:footer="35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C2B3B" w14:textId="77777777" w:rsidR="00723367" w:rsidRDefault="00723367">
      <w:r>
        <w:separator/>
      </w:r>
    </w:p>
  </w:endnote>
  <w:endnote w:type="continuationSeparator" w:id="0">
    <w:p w14:paraId="338590B5" w14:textId="77777777" w:rsidR="00723367" w:rsidRDefault="0072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599715"/>
      <w:docPartObj>
        <w:docPartGallery w:val="Page Numbers (Bottom of Page)"/>
        <w:docPartUnique/>
      </w:docPartObj>
    </w:sdtPr>
    <w:sdtContent>
      <w:p w14:paraId="453B2C05" w14:textId="51652F39" w:rsidR="002F4AFE" w:rsidRDefault="002F4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929AFF" w14:textId="77777777" w:rsidR="00BA5767" w:rsidRDefault="00BA5767">
    <w:pPr>
      <w:pStyle w:val="Stopka"/>
      <w:jc w:val="both"/>
      <w:rPr>
        <w:rFonts w:ascii="Verdana" w:hAnsi="Verdana" w:cs="Arial"/>
        <w:bCs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D99C" w14:textId="0A4B05B2" w:rsidR="002F4AFE" w:rsidRDefault="002F4AFE">
    <w:pPr>
      <w:pStyle w:val="Stopka"/>
      <w:jc w:val="right"/>
    </w:pPr>
  </w:p>
  <w:p w14:paraId="7FC630F0" w14:textId="77777777" w:rsidR="002F4AFE" w:rsidRDefault="002F4A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E5A4E" w14:textId="77777777" w:rsidR="00723367" w:rsidRDefault="00723367">
      <w:r>
        <w:separator/>
      </w:r>
    </w:p>
  </w:footnote>
  <w:footnote w:type="continuationSeparator" w:id="0">
    <w:p w14:paraId="5C78B52A" w14:textId="77777777" w:rsidR="00723367" w:rsidRDefault="00723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D4911" w14:textId="77777777" w:rsidR="00BA5767" w:rsidRDefault="00BA5767">
    <w:pPr>
      <w:pStyle w:val="Nagwek"/>
    </w:pPr>
  </w:p>
  <w:p w14:paraId="1478D7B0" w14:textId="62593598" w:rsidR="00BA5767" w:rsidRDefault="00C16595" w:rsidP="00C16595">
    <w:pPr>
      <w:pStyle w:val="Nagwek"/>
      <w:tabs>
        <w:tab w:val="clear" w:pos="9072"/>
        <w:tab w:val="left" w:pos="4536"/>
      </w:tabs>
    </w:pPr>
    <w:r>
      <w:tab/>
    </w:r>
  </w:p>
  <w:p w14:paraId="7AF72B7D" w14:textId="7222AC65" w:rsidR="00BA5767" w:rsidRDefault="00BA5767" w:rsidP="00B36612">
    <w:pPr>
      <w:pStyle w:val="Nagwek"/>
      <w:jc w:val="right"/>
    </w:pPr>
    <w:r>
      <w:rPr>
        <w:noProof/>
      </w:rPr>
      <w:drawing>
        <wp:inline distT="0" distB="0" distL="0" distR="0" wp14:anchorId="10E05B77" wp14:editId="7C8414E6">
          <wp:extent cx="1266825" cy="504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4C4F38" w14:textId="77777777" w:rsidR="00BA5767" w:rsidRDefault="00BA5767">
    <w:pPr>
      <w:pStyle w:val="Nagwek"/>
      <w:jc w:val="right"/>
    </w:pPr>
  </w:p>
  <w:p w14:paraId="45881E70" w14:textId="77777777" w:rsidR="00BA5767" w:rsidRDefault="00BA5767">
    <w:pPr>
      <w:pStyle w:val="Nagwek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37E16" w14:textId="7AA13A18" w:rsidR="00CB3477" w:rsidRDefault="00CB3477">
    <w:pPr>
      <w:pStyle w:val="Nagwek"/>
    </w:pPr>
  </w:p>
  <w:p w14:paraId="163EA501" w14:textId="26E63258" w:rsidR="00CB3477" w:rsidRDefault="00CB3477" w:rsidP="00CB3477">
    <w:pPr>
      <w:pStyle w:val="Nagwek"/>
      <w:jc w:val="right"/>
    </w:pPr>
    <w:r>
      <w:rPr>
        <w:noProof/>
      </w:rPr>
      <w:drawing>
        <wp:inline distT="0" distB="0" distL="0" distR="0" wp14:anchorId="682616F5" wp14:editId="184BAFAA">
          <wp:extent cx="1266825" cy="5048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162D"/>
    <w:multiLevelType w:val="hybridMultilevel"/>
    <w:tmpl w:val="ED8E1D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•"/>
      <w:lvlJc w:val="left"/>
      <w:pPr>
        <w:ind w:left="2670" w:hanging="1590"/>
      </w:pPr>
      <w:rPr>
        <w:rFonts w:ascii="Tahoma" w:eastAsia="Times New Roman" w:hAnsi="Tahoma" w:cs="Tahoma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349B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776D2"/>
    <w:multiLevelType w:val="multilevel"/>
    <w:tmpl w:val="50C2B57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A6B4C5A"/>
    <w:multiLevelType w:val="multilevel"/>
    <w:tmpl w:val="52E6A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DC351D"/>
    <w:multiLevelType w:val="multilevel"/>
    <w:tmpl w:val="58066B6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C973C3D"/>
    <w:multiLevelType w:val="multilevel"/>
    <w:tmpl w:val="FA589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E3E05A4"/>
    <w:multiLevelType w:val="hybridMultilevel"/>
    <w:tmpl w:val="3B46358A"/>
    <w:lvl w:ilvl="0" w:tplc="E2349B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6F0D32"/>
    <w:multiLevelType w:val="multilevel"/>
    <w:tmpl w:val="3FCE30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3C807CB"/>
    <w:multiLevelType w:val="multilevel"/>
    <w:tmpl w:val="FA589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5214808"/>
    <w:multiLevelType w:val="multilevel"/>
    <w:tmpl w:val="40241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ahoma" w:hAnsi="Tahoma" w:cs="Tahoma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56E4EDE"/>
    <w:multiLevelType w:val="hybridMultilevel"/>
    <w:tmpl w:val="E48C4EE8"/>
    <w:lvl w:ilvl="0" w:tplc="E2349B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C267A4"/>
    <w:multiLevelType w:val="multilevel"/>
    <w:tmpl w:val="FA589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65C7AEF"/>
    <w:multiLevelType w:val="multilevel"/>
    <w:tmpl w:val="FA589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9F04061"/>
    <w:multiLevelType w:val="multilevel"/>
    <w:tmpl w:val="FA589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C7C6818"/>
    <w:multiLevelType w:val="multilevel"/>
    <w:tmpl w:val="FA589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CDC6CA9"/>
    <w:multiLevelType w:val="multilevel"/>
    <w:tmpl w:val="FA589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CFD4886"/>
    <w:multiLevelType w:val="hybridMultilevel"/>
    <w:tmpl w:val="73420972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DD81E21"/>
    <w:multiLevelType w:val="multilevel"/>
    <w:tmpl w:val="E62CA31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E2E07A0"/>
    <w:multiLevelType w:val="hybridMultilevel"/>
    <w:tmpl w:val="76E0F0E0"/>
    <w:lvl w:ilvl="0" w:tplc="E2349B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2263DAB"/>
    <w:multiLevelType w:val="multilevel"/>
    <w:tmpl w:val="FA589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37D20BF"/>
    <w:multiLevelType w:val="hybridMultilevel"/>
    <w:tmpl w:val="13866C4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9B69EC2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200A2D"/>
    <w:multiLevelType w:val="multilevel"/>
    <w:tmpl w:val="FADA135C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9596A1A"/>
    <w:multiLevelType w:val="multilevel"/>
    <w:tmpl w:val="FA589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A217F9F"/>
    <w:multiLevelType w:val="multilevel"/>
    <w:tmpl w:val="FA589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A3F6573"/>
    <w:multiLevelType w:val="hybridMultilevel"/>
    <w:tmpl w:val="73420972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A885DCB"/>
    <w:multiLevelType w:val="multilevel"/>
    <w:tmpl w:val="16DA0552"/>
    <w:lvl w:ilvl="0">
      <w:start w:val="1"/>
      <w:numFmt w:val="decimal"/>
      <w:lvlText w:val="%1."/>
      <w:lvlJc w:val="left"/>
      <w:pPr>
        <w:ind w:left="78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2BC013CA"/>
    <w:multiLevelType w:val="multilevel"/>
    <w:tmpl w:val="4C081E06"/>
    <w:lvl w:ilvl="0">
      <w:start w:val="4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2FFE51F0"/>
    <w:multiLevelType w:val="multilevel"/>
    <w:tmpl w:val="FA589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5441F62"/>
    <w:multiLevelType w:val="multilevel"/>
    <w:tmpl w:val="323A41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36DD770B"/>
    <w:multiLevelType w:val="multilevel"/>
    <w:tmpl w:val="FA589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36E37133"/>
    <w:multiLevelType w:val="multilevel"/>
    <w:tmpl w:val="FA589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37B56C21"/>
    <w:multiLevelType w:val="multilevel"/>
    <w:tmpl w:val="FA589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37CB30B4"/>
    <w:multiLevelType w:val="multilevel"/>
    <w:tmpl w:val="C41AC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37E34E35"/>
    <w:multiLevelType w:val="hybridMultilevel"/>
    <w:tmpl w:val="AF62B0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48736D"/>
    <w:multiLevelType w:val="hybridMultilevel"/>
    <w:tmpl w:val="B79A112E"/>
    <w:lvl w:ilvl="0" w:tplc="92DC9F9A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03044A2"/>
    <w:multiLevelType w:val="multilevel"/>
    <w:tmpl w:val="FA589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1726639"/>
    <w:multiLevelType w:val="hybridMultilevel"/>
    <w:tmpl w:val="1F00B5D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73B6D06"/>
    <w:multiLevelType w:val="multilevel"/>
    <w:tmpl w:val="1E806AA0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474D1A7D"/>
    <w:multiLevelType w:val="multilevel"/>
    <w:tmpl w:val="FA589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4D7B3D8B"/>
    <w:multiLevelType w:val="hybridMultilevel"/>
    <w:tmpl w:val="2F4CFD96"/>
    <w:lvl w:ilvl="0" w:tplc="FFFFFFFF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E2349B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50131EAD"/>
    <w:multiLevelType w:val="multilevel"/>
    <w:tmpl w:val="FA589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51725184"/>
    <w:multiLevelType w:val="multilevel"/>
    <w:tmpl w:val="FA589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54992A6B"/>
    <w:multiLevelType w:val="multilevel"/>
    <w:tmpl w:val="FA589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54EE7C1A"/>
    <w:multiLevelType w:val="hybridMultilevel"/>
    <w:tmpl w:val="ACB651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79E0812"/>
    <w:multiLevelType w:val="hybridMultilevel"/>
    <w:tmpl w:val="7C765E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B26B24"/>
    <w:multiLevelType w:val="multilevel"/>
    <w:tmpl w:val="FA589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5A3A2A1E"/>
    <w:multiLevelType w:val="hybridMultilevel"/>
    <w:tmpl w:val="DC7889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B284DCE"/>
    <w:multiLevelType w:val="multilevel"/>
    <w:tmpl w:val="FA589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5F56369D"/>
    <w:multiLevelType w:val="multilevel"/>
    <w:tmpl w:val="FA589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6175106E"/>
    <w:multiLevelType w:val="multilevel"/>
    <w:tmpl w:val="FA589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63D82F33"/>
    <w:multiLevelType w:val="hybridMultilevel"/>
    <w:tmpl w:val="FBB4E270"/>
    <w:lvl w:ilvl="0" w:tplc="E2349B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6150483"/>
    <w:multiLevelType w:val="hybridMultilevel"/>
    <w:tmpl w:val="9B184C4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 w15:restartNumberingAfterBreak="0">
    <w:nsid w:val="66201615"/>
    <w:multiLevelType w:val="multilevel"/>
    <w:tmpl w:val="FA589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67B5482C"/>
    <w:multiLevelType w:val="multilevel"/>
    <w:tmpl w:val="FA589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67BC66B0"/>
    <w:multiLevelType w:val="multilevel"/>
    <w:tmpl w:val="FA589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69582E68"/>
    <w:multiLevelType w:val="multilevel"/>
    <w:tmpl w:val="F132D43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69D27496"/>
    <w:multiLevelType w:val="multilevel"/>
    <w:tmpl w:val="FA589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6B876CC2"/>
    <w:multiLevelType w:val="multilevel"/>
    <w:tmpl w:val="FA589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6BF43B2B"/>
    <w:multiLevelType w:val="multilevel"/>
    <w:tmpl w:val="1E806AA0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6C2C1882"/>
    <w:multiLevelType w:val="hybridMultilevel"/>
    <w:tmpl w:val="73420972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6DBA52FA"/>
    <w:multiLevelType w:val="multilevel"/>
    <w:tmpl w:val="50C2B57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6E0F17CD"/>
    <w:multiLevelType w:val="multilevel"/>
    <w:tmpl w:val="ED32174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6E4925B7"/>
    <w:multiLevelType w:val="hybridMultilevel"/>
    <w:tmpl w:val="5226153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FC129A"/>
    <w:multiLevelType w:val="multilevel"/>
    <w:tmpl w:val="FA589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6F847C22"/>
    <w:multiLevelType w:val="multilevel"/>
    <w:tmpl w:val="FA589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6FAC7435"/>
    <w:multiLevelType w:val="hybridMultilevel"/>
    <w:tmpl w:val="AB78B4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•"/>
      <w:lvlJc w:val="left"/>
      <w:pPr>
        <w:ind w:left="2670" w:hanging="1590"/>
      </w:pPr>
      <w:rPr>
        <w:rFonts w:ascii="Tahoma" w:eastAsia="Times New Roman" w:hAnsi="Tahoma" w:cs="Tahoma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349B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5521977"/>
    <w:multiLevelType w:val="multilevel"/>
    <w:tmpl w:val="FA589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786E74DB"/>
    <w:multiLevelType w:val="hybridMultilevel"/>
    <w:tmpl w:val="96A6F040"/>
    <w:lvl w:ilvl="0" w:tplc="70DC44B4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9E75CC0"/>
    <w:multiLevelType w:val="multilevel"/>
    <w:tmpl w:val="FA589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8" w15:restartNumberingAfterBreak="0">
    <w:nsid w:val="7B1C39D8"/>
    <w:multiLevelType w:val="multilevel"/>
    <w:tmpl w:val="FA589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7C9C34D3"/>
    <w:multiLevelType w:val="multilevel"/>
    <w:tmpl w:val="FA589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 w15:restartNumberingAfterBreak="0">
    <w:nsid w:val="7DB56477"/>
    <w:multiLevelType w:val="multilevel"/>
    <w:tmpl w:val="FA589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7EF84EDC"/>
    <w:multiLevelType w:val="hybridMultilevel"/>
    <w:tmpl w:val="DC204A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•"/>
      <w:lvlJc w:val="left"/>
      <w:pPr>
        <w:ind w:left="2670" w:hanging="1590"/>
      </w:pPr>
      <w:rPr>
        <w:rFonts w:ascii="Tahoma" w:eastAsia="Times New Roman" w:hAnsi="Tahoma" w:cs="Tahoma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17">
      <w:start w:val="1"/>
      <w:numFmt w:val="lowerLetter"/>
      <w:lvlText w:val="%4)"/>
      <w:lvlJc w:val="left"/>
      <w:pPr>
        <w:ind w:left="720" w:hanging="360"/>
      </w:p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962619">
    <w:abstractNumId w:val="43"/>
  </w:num>
  <w:num w:numId="2" w16cid:durableId="1052078159">
    <w:abstractNumId w:val="32"/>
  </w:num>
  <w:num w:numId="3" w16cid:durableId="1744907058">
    <w:abstractNumId w:val="2"/>
  </w:num>
  <w:num w:numId="4" w16cid:durableId="85615456">
    <w:abstractNumId w:val="3"/>
  </w:num>
  <w:num w:numId="5" w16cid:durableId="619843153">
    <w:abstractNumId w:val="70"/>
  </w:num>
  <w:num w:numId="6" w16cid:durableId="88044096">
    <w:abstractNumId w:val="55"/>
  </w:num>
  <w:num w:numId="7" w16cid:durableId="937760395">
    <w:abstractNumId w:val="14"/>
  </w:num>
  <w:num w:numId="8" w16cid:durableId="91363521">
    <w:abstractNumId w:val="34"/>
  </w:num>
  <w:num w:numId="9" w16cid:durableId="711153779">
    <w:abstractNumId w:val="69"/>
  </w:num>
  <w:num w:numId="10" w16cid:durableId="977882844">
    <w:abstractNumId w:val="8"/>
  </w:num>
  <w:num w:numId="11" w16cid:durableId="830800864">
    <w:abstractNumId w:val="13"/>
  </w:num>
  <w:num w:numId="12" w16cid:durableId="1405103891">
    <w:abstractNumId w:val="44"/>
  </w:num>
  <w:num w:numId="13" w16cid:durableId="734089907">
    <w:abstractNumId w:val="10"/>
  </w:num>
  <w:num w:numId="14" w16cid:durableId="283115945">
    <w:abstractNumId w:val="28"/>
  </w:num>
  <w:num w:numId="15" w16cid:durableId="1270233165">
    <w:abstractNumId w:val="51"/>
  </w:num>
  <w:num w:numId="16" w16cid:durableId="1344473985">
    <w:abstractNumId w:val="12"/>
  </w:num>
  <w:num w:numId="17" w16cid:durableId="7684519">
    <w:abstractNumId w:val="22"/>
  </w:num>
  <w:num w:numId="18" w16cid:durableId="1825318448">
    <w:abstractNumId w:val="62"/>
  </w:num>
  <w:num w:numId="19" w16cid:durableId="471170111">
    <w:abstractNumId w:val="21"/>
  </w:num>
  <w:num w:numId="20" w16cid:durableId="839194733">
    <w:abstractNumId w:val="20"/>
  </w:num>
  <w:num w:numId="21" w16cid:durableId="1466314609">
    <w:abstractNumId w:val="59"/>
  </w:num>
  <w:num w:numId="22" w16cid:durableId="1518694758">
    <w:abstractNumId w:val="16"/>
  </w:num>
  <w:num w:numId="23" w16cid:durableId="1198393324">
    <w:abstractNumId w:val="35"/>
  </w:num>
  <w:num w:numId="24" w16cid:durableId="1650329873">
    <w:abstractNumId w:val="4"/>
  </w:num>
  <w:num w:numId="25" w16cid:durableId="1081416877">
    <w:abstractNumId w:val="6"/>
  </w:num>
  <w:num w:numId="26" w16cid:durableId="1795053021">
    <w:abstractNumId w:val="29"/>
  </w:num>
  <w:num w:numId="27" w16cid:durableId="616373069">
    <w:abstractNumId w:val="7"/>
  </w:num>
  <w:num w:numId="28" w16cid:durableId="1572882949">
    <w:abstractNumId w:val="46"/>
  </w:num>
  <w:num w:numId="29" w16cid:durableId="1581333102">
    <w:abstractNumId w:val="26"/>
  </w:num>
  <w:num w:numId="30" w16cid:durableId="2040470854">
    <w:abstractNumId w:val="37"/>
  </w:num>
  <w:num w:numId="31" w16cid:durableId="1125391639">
    <w:abstractNumId w:val="27"/>
  </w:num>
  <w:num w:numId="32" w16cid:durableId="110830692">
    <w:abstractNumId w:val="68"/>
  </w:num>
  <w:num w:numId="33" w16cid:durableId="1997804415">
    <w:abstractNumId w:val="47"/>
  </w:num>
  <w:num w:numId="34" w16cid:durableId="298533245">
    <w:abstractNumId w:val="9"/>
  </w:num>
  <w:num w:numId="35" w16cid:durableId="940722907">
    <w:abstractNumId w:val="61"/>
  </w:num>
  <w:num w:numId="36" w16cid:durableId="1068647241">
    <w:abstractNumId w:val="5"/>
  </w:num>
  <w:num w:numId="37" w16cid:durableId="2036346286">
    <w:abstractNumId w:val="58"/>
  </w:num>
  <w:num w:numId="38" w16cid:durableId="1225336690">
    <w:abstractNumId w:val="60"/>
  </w:num>
  <w:num w:numId="39" w16cid:durableId="293296941">
    <w:abstractNumId w:val="17"/>
  </w:num>
  <w:num w:numId="40" w16cid:durableId="1552225255">
    <w:abstractNumId w:val="33"/>
  </w:num>
  <w:num w:numId="41" w16cid:durableId="2060859187">
    <w:abstractNumId w:val="49"/>
  </w:num>
  <w:num w:numId="42" w16cid:durableId="555122499">
    <w:abstractNumId w:val="71"/>
  </w:num>
  <w:num w:numId="43" w16cid:durableId="1163736687">
    <w:abstractNumId w:val="66"/>
  </w:num>
  <w:num w:numId="44" w16cid:durableId="1733849398">
    <w:abstractNumId w:val="0"/>
  </w:num>
  <w:num w:numId="45" w16cid:durableId="1515075306">
    <w:abstractNumId w:val="64"/>
  </w:num>
  <w:num w:numId="46" w16cid:durableId="1103769593">
    <w:abstractNumId w:val="38"/>
  </w:num>
  <w:num w:numId="47" w16cid:durableId="1058044568">
    <w:abstractNumId w:val="36"/>
  </w:num>
  <w:num w:numId="48" w16cid:durableId="266424983">
    <w:abstractNumId w:val="18"/>
  </w:num>
  <w:num w:numId="49" w16cid:durableId="1948804261">
    <w:abstractNumId w:val="40"/>
  </w:num>
  <w:num w:numId="50" w16cid:durableId="872494742">
    <w:abstractNumId w:val="45"/>
  </w:num>
  <w:num w:numId="51" w16cid:durableId="1107391881">
    <w:abstractNumId w:val="42"/>
  </w:num>
  <w:num w:numId="52" w16cid:durableId="288122484">
    <w:abstractNumId w:val="48"/>
  </w:num>
  <w:num w:numId="53" w16cid:durableId="2077704772">
    <w:abstractNumId w:val="54"/>
  </w:num>
  <w:num w:numId="54" w16cid:durableId="15809214">
    <w:abstractNumId w:val="30"/>
  </w:num>
  <w:num w:numId="55" w16cid:durableId="287591626">
    <w:abstractNumId w:val="65"/>
  </w:num>
  <w:num w:numId="56" w16cid:durableId="217400411">
    <w:abstractNumId w:val="67"/>
  </w:num>
  <w:num w:numId="57" w16cid:durableId="2089302181">
    <w:abstractNumId w:val="41"/>
  </w:num>
  <w:num w:numId="58" w16cid:durableId="583103378">
    <w:abstractNumId w:val="56"/>
  </w:num>
  <w:num w:numId="59" w16cid:durableId="1999966354">
    <w:abstractNumId w:val="39"/>
  </w:num>
  <w:num w:numId="60" w16cid:durableId="66344682">
    <w:abstractNumId w:val="11"/>
  </w:num>
  <w:num w:numId="61" w16cid:durableId="1930502849">
    <w:abstractNumId w:val="63"/>
  </w:num>
  <w:num w:numId="62" w16cid:durableId="1027289427">
    <w:abstractNumId w:val="23"/>
  </w:num>
  <w:num w:numId="63" w16cid:durableId="2043241442">
    <w:abstractNumId w:val="15"/>
  </w:num>
  <w:num w:numId="64" w16cid:durableId="994920037">
    <w:abstractNumId w:val="50"/>
  </w:num>
  <w:num w:numId="65" w16cid:durableId="573201405">
    <w:abstractNumId w:val="31"/>
  </w:num>
  <w:num w:numId="66" w16cid:durableId="551507088">
    <w:abstractNumId w:val="57"/>
  </w:num>
  <w:num w:numId="67" w16cid:durableId="895625180">
    <w:abstractNumId w:val="1"/>
  </w:num>
  <w:num w:numId="68" w16cid:durableId="921179700">
    <w:abstractNumId w:val="19"/>
  </w:num>
  <w:num w:numId="69" w16cid:durableId="241914112">
    <w:abstractNumId w:val="52"/>
  </w:num>
  <w:num w:numId="70" w16cid:durableId="719211515">
    <w:abstractNumId w:val="53"/>
  </w:num>
  <w:num w:numId="71" w16cid:durableId="652683664">
    <w:abstractNumId w:val="25"/>
  </w:num>
  <w:num w:numId="72" w16cid:durableId="129875770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GrammaticalError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61"/>
    <w:rsid w:val="0001076D"/>
    <w:rsid w:val="00010EFA"/>
    <w:rsid w:val="00021A1F"/>
    <w:rsid w:val="00022AEA"/>
    <w:rsid w:val="00023C74"/>
    <w:rsid w:val="00040B23"/>
    <w:rsid w:val="00051900"/>
    <w:rsid w:val="00082C9B"/>
    <w:rsid w:val="00086779"/>
    <w:rsid w:val="00090A67"/>
    <w:rsid w:val="00091D49"/>
    <w:rsid w:val="00093AD5"/>
    <w:rsid w:val="0009743D"/>
    <w:rsid w:val="000A1E6C"/>
    <w:rsid w:val="000A1E99"/>
    <w:rsid w:val="000B6212"/>
    <w:rsid w:val="000C5511"/>
    <w:rsid w:val="000C78A1"/>
    <w:rsid w:val="000C7B12"/>
    <w:rsid w:val="000D6CF0"/>
    <w:rsid w:val="000D7183"/>
    <w:rsid w:val="000E7948"/>
    <w:rsid w:val="000F741C"/>
    <w:rsid w:val="00120B77"/>
    <w:rsid w:val="00123229"/>
    <w:rsid w:val="0013785E"/>
    <w:rsid w:val="001459DA"/>
    <w:rsid w:val="00150A12"/>
    <w:rsid w:val="00171338"/>
    <w:rsid w:val="00176A2C"/>
    <w:rsid w:val="001A0E42"/>
    <w:rsid w:val="001A1972"/>
    <w:rsid w:val="001A7CCF"/>
    <w:rsid w:val="001B434B"/>
    <w:rsid w:val="001B79C1"/>
    <w:rsid w:val="001C187A"/>
    <w:rsid w:val="001C3BDE"/>
    <w:rsid w:val="001D7774"/>
    <w:rsid w:val="001E289D"/>
    <w:rsid w:val="0021668F"/>
    <w:rsid w:val="002170AF"/>
    <w:rsid w:val="00233574"/>
    <w:rsid w:val="00245CA6"/>
    <w:rsid w:val="00246F61"/>
    <w:rsid w:val="002470CC"/>
    <w:rsid w:val="0025316F"/>
    <w:rsid w:val="00260099"/>
    <w:rsid w:val="00273785"/>
    <w:rsid w:val="002749D6"/>
    <w:rsid w:val="002776AA"/>
    <w:rsid w:val="00284B8B"/>
    <w:rsid w:val="00286440"/>
    <w:rsid w:val="002963CC"/>
    <w:rsid w:val="002A41E8"/>
    <w:rsid w:val="002A6E82"/>
    <w:rsid w:val="002B0B51"/>
    <w:rsid w:val="002B11EE"/>
    <w:rsid w:val="002D4EC1"/>
    <w:rsid w:val="002E6728"/>
    <w:rsid w:val="002F4AFE"/>
    <w:rsid w:val="002F53D7"/>
    <w:rsid w:val="002F55F0"/>
    <w:rsid w:val="00316B12"/>
    <w:rsid w:val="00316C36"/>
    <w:rsid w:val="0032748C"/>
    <w:rsid w:val="00340FA3"/>
    <w:rsid w:val="0034154A"/>
    <w:rsid w:val="00347161"/>
    <w:rsid w:val="00347D34"/>
    <w:rsid w:val="00357EE9"/>
    <w:rsid w:val="00381E14"/>
    <w:rsid w:val="003858CA"/>
    <w:rsid w:val="0039347E"/>
    <w:rsid w:val="003A4748"/>
    <w:rsid w:val="003A5AB6"/>
    <w:rsid w:val="003A6719"/>
    <w:rsid w:val="003B0CB0"/>
    <w:rsid w:val="003B456B"/>
    <w:rsid w:val="003C0A97"/>
    <w:rsid w:val="003D6334"/>
    <w:rsid w:val="003E7922"/>
    <w:rsid w:val="003F07E5"/>
    <w:rsid w:val="0040388A"/>
    <w:rsid w:val="004145E8"/>
    <w:rsid w:val="004168C6"/>
    <w:rsid w:val="00424AD2"/>
    <w:rsid w:val="00432F4E"/>
    <w:rsid w:val="00434ECD"/>
    <w:rsid w:val="004426C5"/>
    <w:rsid w:val="00445D35"/>
    <w:rsid w:val="00446078"/>
    <w:rsid w:val="0045015A"/>
    <w:rsid w:val="004532F7"/>
    <w:rsid w:val="004778E6"/>
    <w:rsid w:val="00483556"/>
    <w:rsid w:val="004849A3"/>
    <w:rsid w:val="00493626"/>
    <w:rsid w:val="00494CEB"/>
    <w:rsid w:val="004A0A44"/>
    <w:rsid w:val="004A4FF2"/>
    <w:rsid w:val="004B15D2"/>
    <w:rsid w:val="004B1A9E"/>
    <w:rsid w:val="004C495A"/>
    <w:rsid w:val="004C635C"/>
    <w:rsid w:val="004C69D2"/>
    <w:rsid w:val="004C6EA0"/>
    <w:rsid w:val="004D1085"/>
    <w:rsid w:val="004D2711"/>
    <w:rsid w:val="004D7B09"/>
    <w:rsid w:val="004E7997"/>
    <w:rsid w:val="004E7C75"/>
    <w:rsid w:val="00503492"/>
    <w:rsid w:val="00511349"/>
    <w:rsid w:val="00524688"/>
    <w:rsid w:val="00526F75"/>
    <w:rsid w:val="005403FA"/>
    <w:rsid w:val="00550FA6"/>
    <w:rsid w:val="00561105"/>
    <w:rsid w:val="00564B32"/>
    <w:rsid w:val="00570912"/>
    <w:rsid w:val="00575004"/>
    <w:rsid w:val="005A0739"/>
    <w:rsid w:val="005A4938"/>
    <w:rsid w:val="005B5662"/>
    <w:rsid w:val="005B6143"/>
    <w:rsid w:val="005C4043"/>
    <w:rsid w:val="005D4A46"/>
    <w:rsid w:val="005D663A"/>
    <w:rsid w:val="005D6963"/>
    <w:rsid w:val="005F3BC3"/>
    <w:rsid w:val="005F795F"/>
    <w:rsid w:val="006020C0"/>
    <w:rsid w:val="00620249"/>
    <w:rsid w:val="006214BC"/>
    <w:rsid w:val="00626465"/>
    <w:rsid w:val="00635563"/>
    <w:rsid w:val="0064144B"/>
    <w:rsid w:val="0064153E"/>
    <w:rsid w:val="00652B74"/>
    <w:rsid w:val="0065354C"/>
    <w:rsid w:val="006569B6"/>
    <w:rsid w:val="00662331"/>
    <w:rsid w:val="00665E95"/>
    <w:rsid w:val="00681D42"/>
    <w:rsid w:val="0068247E"/>
    <w:rsid w:val="00687D14"/>
    <w:rsid w:val="006A4478"/>
    <w:rsid w:val="006B6232"/>
    <w:rsid w:val="006C0746"/>
    <w:rsid w:val="006F2E69"/>
    <w:rsid w:val="00713A8B"/>
    <w:rsid w:val="00723367"/>
    <w:rsid w:val="00756414"/>
    <w:rsid w:val="00766A09"/>
    <w:rsid w:val="00773F25"/>
    <w:rsid w:val="0077621C"/>
    <w:rsid w:val="007821A6"/>
    <w:rsid w:val="00786FE7"/>
    <w:rsid w:val="00787C4F"/>
    <w:rsid w:val="007941FF"/>
    <w:rsid w:val="00794580"/>
    <w:rsid w:val="007B32D9"/>
    <w:rsid w:val="007B3E57"/>
    <w:rsid w:val="007C4277"/>
    <w:rsid w:val="007D6E22"/>
    <w:rsid w:val="00800B54"/>
    <w:rsid w:val="00804973"/>
    <w:rsid w:val="008232C2"/>
    <w:rsid w:val="00833AF3"/>
    <w:rsid w:val="00837050"/>
    <w:rsid w:val="0084796D"/>
    <w:rsid w:val="00857B0D"/>
    <w:rsid w:val="00860D54"/>
    <w:rsid w:val="00877A33"/>
    <w:rsid w:val="0089509A"/>
    <w:rsid w:val="008A03BE"/>
    <w:rsid w:val="008B6421"/>
    <w:rsid w:val="008B647A"/>
    <w:rsid w:val="008C259E"/>
    <w:rsid w:val="008C4FA6"/>
    <w:rsid w:val="008C7D77"/>
    <w:rsid w:val="008D36A1"/>
    <w:rsid w:val="008D375D"/>
    <w:rsid w:val="008E1970"/>
    <w:rsid w:val="008E22EA"/>
    <w:rsid w:val="008E2E1E"/>
    <w:rsid w:val="008E48FF"/>
    <w:rsid w:val="008E7E0F"/>
    <w:rsid w:val="008F6D20"/>
    <w:rsid w:val="00903FA8"/>
    <w:rsid w:val="00906E07"/>
    <w:rsid w:val="009142D8"/>
    <w:rsid w:val="00916A15"/>
    <w:rsid w:val="00916CCA"/>
    <w:rsid w:val="0092030E"/>
    <w:rsid w:val="00923DD2"/>
    <w:rsid w:val="00927EB9"/>
    <w:rsid w:val="00930CD4"/>
    <w:rsid w:val="009333C3"/>
    <w:rsid w:val="00943E7E"/>
    <w:rsid w:val="00950589"/>
    <w:rsid w:val="00951CB1"/>
    <w:rsid w:val="00957DDD"/>
    <w:rsid w:val="00965A7F"/>
    <w:rsid w:val="009813C4"/>
    <w:rsid w:val="00984676"/>
    <w:rsid w:val="00984936"/>
    <w:rsid w:val="009879E9"/>
    <w:rsid w:val="009922D5"/>
    <w:rsid w:val="00993400"/>
    <w:rsid w:val="009951AF"/>
    <w:rsid w:val="009A46F4"/>
    <w:rsid w:val="009C0E27"/>
    <w:rsid w:val="009C18A5"/>
    <w:rsid w:val="009C55EE"/>
    <w:rsid w:val="009C6263"/>
    <w:rsid w:val="009C6C11"/>
    <w:rsid w:val="009D00D5"/>
    <w:rsid w:val="009D7379"/>
    <w:rsid w:val="009E3F54"/>
    <w:rsid w:val="009F46C2"/>
    <w:rsid w:val="00A0362F"/>
    <w:rsid w:val="00A03B32"/>
    <w:rsid w:val="00A127E3"/>
    <w:rsid w:val="00A26460"/>
    <w:rsid w:val="00A35ADB"/>
    <w:rsid w:val="00A41C1C"/>
    <w:rsid w:val="00A41F22"/>
    <w:rsid w:val="00A84B2E"/>
    <w:rsid w:val="00A86B6A"/>
    <w:rsid w:val="00A968AC"/>
    <w:rsid w:val="00AA7AEF"/>
    <w:rsid w:val="00AD1DDF"/>
    <w:rsid w:val="00AD3E94"/>
    <w:rsid w:val="00B00689"/>
    <w:rsid w:val="00B04E9E"/>
    <w:rsid w:val="00B05F40"/>
    <w:rsid w:val="00B11651"/>
    <w:rsid w:val="00B33585"/>
    <w:rsid w:val="00B36612"/>
    <w:rsid w:val="00B36D74"/>
    <w:rsid w:val="00B41B49"/>
    <w:rsid w:val="00B47097"/>
    <w:rsid w:val="00B50820"/>
    <w:rsid w:val="00B56D61"/>
    <w:rsid w:val="00B85A1E"/>
    <w:rsid w:val="00BA246B"/>
    <w:rsid w:val="00BA437D"/>
    <w:rsid w:val="00BA5767"/>
    <w:rsid w:val="00BB731C"/>
    <w:rsid w:val="00BC370C"/>
    <w:rsid w:val="00BD485A"/>
    <w:rsid w:val="00BE6192"/>
    <w:rsid w:val="00BF4568"/>
    <w:rsid w:val="00BF6B7B"/>
    <w:rsid w:val="00C16595"/>
    <w:rsid w:val="00C171B5"/>
    <w:rsid w:val="00C27556"/>
    <w:rsid w:val="00C32856"/>
    <w:rsid w:val="00C32CF9"/>
    <w:rsid w:val="00C50157"/>
    <w:rsid w:val="00C61FC8"/>
    <w:rsid w:val="00C81C57"/>
    <w:rsid w:val="00CA2229"/>
    <w:rsid w:val="00CA4973"/>
    <w:rsid w:val="00CB0A81"/>
    <w:rsid w:val="00CB3477"/>
    <w:rsid w:val="00CB6D40"/>
    <w:rsid w:val="00CB6EFA"/>
    <w:rsid w:val="00CC0484"/>
    <w:rsid w:val="00CD0FDE"/>
    <w:rsid w:val="00CD2DB2"/>
    <w:rsid w:val="00CD5043"/>
    <w:rsid w:val="00CE6C10"/>
    <w:rsid w:val="00CE7A6E"/>
    <w:rsid w:val="00CF6075"/>
    <w:rsid w:val="00CF6F79"/>
    <w:rsid w:val="00CF70A4"/>
    <w:rsid w:val="00CF7759"/>
    <w:rsid w:val="00D211F3"/>
    <w:rsid w:val="00D25E13"/>
    <w:rsid w:val="00D313DA"/>
    <w:rsid w:val="00D33E14"/>
    <w:rsid w:val="00D35A2B"/>
    <w:rsid w:val="00D42EC4"/>
    <w:rsid w:val="00D44662"/>
    <w:rsid w:val="00D62FE4"/>
    <w:rsid w:val="00D70051"/>
    <w:rsid w:val="00D72DDC"/>
    <w:rsid w:val="00D75F08"/>
    <w:rsid w:val="00D84146"/>
    <w:rsid w:val="00D84740"/>
    <w:rsid w:val="00D84D73"/>
    <w:rsid w:val="00D95D7B"/>
    <w:rsid w:val="00DA1EF9"/>
    <w:rsid w:val="00DA4152"/>
    <w:rsid w:val="00DA4DF2"/>
    <w:rsid w:val="00DB76E1"/>
    <w:rsid w:val="00DC4441"/>
    <w:rsid w:val="00DD0A14"/>
    <w:rsid w:val="00DD0FBC"/>
    <w:rsid w:val="00DD7DE7"/>
    <w:rsid w:val="00DE0807"/>
    <w:rsid w:val="00DE7E8D"/>
    <w:rsid w:val="00E03052"/>
    <w:rsid w:val="00E05073"/>
    <w:rsid w:val="00E06B07"/>
    <w:rsid w:val="00E16A1F"/>
    <w:rsid w:val="00E16FCA"/>
    <w:rsid w:val="00E20AAA"/>
    <w:rsid w:val="00E228E3"/>
    <w:rsid w:val="00E22D3F"/>
    <w:rsid w:val="00E315C8"/>
    <w:rsid w:val="00E44B23"/>
    <w:rsid w:val="00E45EA8"/>
    <w:rsid w:val="00E62705"/>
    <w:rsid w:val="00E64FAE"/>
    <w:rsid w:val="00E65019"/>
    <w:rsid w:val="00E81F21"/>
    <w:rsid w:val="00E82B67"/>
    <w:rsid w:val="00E92183"/>
    <w:rsid w:val="00E96298"/>
    <w:rsid w:val="00E964CB"/>
    <w:rsid w:val="00EA4777"/>
    <w:rsid w:val="00EB3E3F"/>
    <w:rsid w:val="00EC2EEB"/>
    <w:rsid w:val="00EC380E"/>
    <w:rsid w:val="00EC3C10"/>
    <w:rsid w:val="00EC4D0D"/>
    <w:rsid w:val="00ED0681"/>
    <w:rsid w:val="00ED310E"/>
    <w:rsid w:val="00ED4854"/>
    <w:rsid w:val="00EE1B10"/>
    <w:rsid w:val="00EE2E49"/>
    <w:rsid w:val="00EE33FB"/>
    <w:rsid w:val="00EE3723"/>
    <w:rsid w:val="00EF097B"/>
    <w:rsid w:val="00EF2B24"/>
    <w:rsid w:val="00EF3A65"/>
    <w:rsid w:val="00F009B9"/>
    <w:rsid w:val="00F04728"/>
    <w:rsid w:val="00F0619A"/>
    <w:rsid w:val="00F154B3"/>
    <w:rsid w:val="00F160C1"/>
    <w:rsid w:val="00F1669A"/>
    <w:rsid w:val="00F22C3C"/>
    <w:rsid w:val="00F3683B"/>
    <w:rsid w:val="00F4657A"/>
    <w:rsid w:val="00F47FD4"/>
    <w:rsid w:val="00F66890"/>
    <w:rsid w:val="00F76E4D"/>
    <w:rsid w:val="00F9169D"/>
    <w:rsid w:val="00F91827"/>
    <w:rsid w:val="00FB0159"/>
    <w:rsid w:val="00FB548C"/>
    <w:rsid w:val="00FD2A03"/>
    <w:rsid w:val="00FD3E2B"/>
    <w:rsid w:val="00FD5166"/>
    <w:rsid w:val="00F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E1C7B"/>
  <w15:chartTrackingRefBased/>
  <w15:docId w15:val="{438AF2E6-23AE-4A0C-8088-CDB5343C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0D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0A67"/>
    <w:pPr>
      <w:keepNext/>
      <w:keepLines/>
      <w:spacing w:before="40"/>
      <w:outlineLvl w:val="1"/>
    </w:pPr>
    <w:rPr>
      <w:rFonts w:ascii="Tahoma" w:eastAsiaTheme="majorEastAsia" w:hAnsi="Tahoma" w:cstheme="majorBidi"/>
      <w:b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Arial Unicode MS" w:eastAsia="Arial Unicode MS" w:hAnsi="Arial Unicode MS" w:cs="Arial Unicode M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styleId="NormalnyWeb">
    <w:name w:val="Normal (Web)"/>
    <w:basedOn w:val="Normalny"/>
    <w:uiPriority w:val="99"/>
    <w:semiHidden/>
    <w:unhideWhenUsed/>
    <w:rsid w:val="000B6212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090A6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90A67"/>
    <w:rPr>
      <w:rFonts w:ascii="Tahoma" w:eastAsiaTheme="majorEastAsia" w:hAnsi="Tahoma" w:cstheme="majorBidi"/>
      <w:b/>
      <w:color w:val="000000" w:themeColor="text1"/>
      <w:szCs w:val="26"/>
      <w:lang w:eastAsia="ar-SA"/>
    </w:rPr>
  </w:style>
  <w:style w:type="paragraph" w:customStyle="1" w:styleId="a">
    <w:name w:val="Абзац списка"/>
    <w:basedOn w:val="Normalny"/>
    <w:qFormat/>
    <w:rsid w:val="00570912"/>
    <w:pPr>
      <w:suppressAutoHyphens w:val="0"/>
      <w:autoSpaceDE/>
      <w:ind w:left="709"/>
    </w:pPr>
    <w:rPr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570912"/>
    <w:rPr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2F4AFE"/>
    <w:rPr>
      <w:i/>
      <w:iCs/>
      <w:color w:val="404040" w:themeColor="text1" w:themeTint="BF"/>
    </w:rPr>
  </w:style>
  <w:style w:type="character" w:customStyle="1" w:styleId="StopkaZnak">
    <w:name w:val="Stopka Znak"/>
    <w:basedOn w:val="Domylnaczcionkaakapitu"/>
    <w:link w:val="Stopka"/>
    <w:uiPriority w:val="99"/>
    <w:rsid w:val="002F4AFE"/>
    <w:rPr>
      <w:lang w:eastAsia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C1659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16595"/>
    <w:pPr>
      <w:spacing w:after="100"/>
      <w:ind w:left="200"/>
    </w:pPr>
  </w:style>
  <w:style w:type="paragraph" w:styleId="Tytu">
    <w:name w:val="Title"/>
    <w:basedOn w:val="Normalny"/>
    <w:next w:val="Normalny"/>
    <w:link w:val="TytuZnak"/>
    <w:uiPriority w:val="10"/>
    <w:qFormat/>
    <w:rsid w:val="00C165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16595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qFormat/>
    <w:rsid w:val="006020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020C0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020C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0C0"/>
    <w:rPr>
      <w:b/>
      <w:bCs/>
      <w:lang w:eastAsia="ar-SA"/>
    </w:rPr>
  </w:style>
  <w:style w:type="paragraph" w:styleId="Poprawka">
    <w:name w:val="Revision"/>
    <w:hidden/>
    <w:uiPriority w:val="99"/>
    <w:semiHidden/>
    <w:rsid w:val="006020C0"/>
    <w:rPr>
      <w:lang w:eastAsia="ar-SA"/>
    </w:rPr>
  </w:style>
  <w:style w:type="character" w:customStyle="1" w:styleId="gmail-m-1372831931328367036size">
    <w:name w:val="gmail-m_-1372831931328367036size"/>
    <w:basedOn w:val="Domylnaczcionkaakapitu"/>
    <w:qFormat/>
    <w:rsid w:val="00091D49"/>
  </w:style>
  <w:style w:type="character" w:customStyle="1" w:styleId="AkapitzlistZnak">
    <w:name w:val="Akapit z listą Znak"/>
    <w:aliases w:val="Preambuła Znak"/>
    <w:basedOn w:val="Domylnaczcionkaakapitu"/>
    <w:link w:val="Akapitzlist"/>
    <w:uiPriority w:val="34"/>
    <w:locked/>
    <w:rsid w:val="00FB548C"/>
    <w:rPr>
      <w:lang w:eastAsia="ar-SA"/>
    </w:rPr>
  </w:style>
  <w:style w:type="paragraph" w:customStyle="1" w:styleId="Level2">
    <w:name w:val="Level 2"/>
    <w:basedOn w:val="Normalny"/>
    <w:autoRedefine/>
    <w:uiPriority w:val="99"/>
    <w:rsid w:val="008C4FA6"/>
    <w:pPr>
      <w:suppressAutoHyphens w:val="0"/>
      <w:autoSpaceDE/>
      <w:spacing w:after="140" w:line="288" w:lineRule="auto"/>
      <w:jc w:val="both"/>
    </w:pPr>
    <w:rPr>
      <w:rFonts w:ascii="Arial" w:hAnsi="Arial" w:cs="Arial"/>
      <w:b/>
      <w:bCs/>
      <w:snapToGrid w:val="0"/>
      <w:kern w:val="20"/>
      <w:lang w:eastAsia="pl-PL"/>
    </w:rPr>
  </w:style>
  <w:style w:type="paragraph" w:customStyle="1" w:styleId="umowa">
    <w:name w:val="umowa"/>
    <w:basedOn w:val="Normalny"/>
    <w:rsid w:val="00424AD2"/>
    <w:pPr>
      <w:tabs>
        <w:tab w:val="right" w:leader="dot" w:pos="6350"/>
      </w:tabs>
      <w:suppressAutoHyphens w:val="0"/>
      <w:autoSpaceDN w:val="0"/>
      <w:spacing w:line="280" w:lineRule="exact"/>
      <w:jc w:val="both"/>
    </w:pPr>
    <w:rPr>
      <w:snapToGrid w:val="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1B4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1B49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1B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7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9F9E1-F81D-42A1-9719-611B8B8D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13016</Words>
  <Characters>82007</Characters>
  <Application>Microsoft Office Word</Application>
  <DocSecurity>0</DocSecurity>
  <Lines>683</Lines>
  <Paragraphs>189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Pismo</vt:lpstr>
      <vt:lpstr>Pismo</vt:lpstr>
    </vt:vector>
  </TitlesOfParts>
  <Company>PreZero Polska Sp. z o.o.</Company>
  <LinksUpToDate>false</LinksUpToDate>
  <CharactersWithSpaces>94834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</dc:title>
  <dc:subject/>
  <dc:creator>Lukomska, Karolina</dc:creator>
  <cp:keywords/>
  <cp:lastModifiedBy>Szymon Cegielski</cp:lastModifiedBy>
  <cp:revision>5</cp:revision>
  <cp:lastPrinted>2024-03-12T07:43:00Z</cp:lastPrinted>
  <dcterms:created xsi:type="dcterms:W3CDTF">2024-04-10T13:06:00Z</dcterms:created>
  <dcterms:modified xsi:type="dcterms:W3CDTF">2024-04-19T10:16:00Z</dcterms:modified>
</cp:coreProperties>
</file>